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B16AC1" w:rsidRDefault="001E7ADA" w:rsidP="00B16AC1">
      <w:pPr>
        <w:spacing w:line="276" w:lineRule="auto"/>
        <w:jc w:val="right"/>
        <w:rPr>
          <w:rFonts w:ascii="Century" w:hAnsi="Century" w:cs="Arial"/>
          <w:b/>
          <w:sz w:val="18"/>
          <w:szCs w:val="18"/>
        </w:rPr>
      </w:pPr>
      <w:r>
        <w:rPr>
          <w:rFonts w:ascii="Century" w:hAnsi="Century" w:cs="Arial"/>
          <w:b/>
          <w:sz w:val="18"/>
          <w:szCs w:val="18"/>
        </w:rPr>
        <w:t>16701</w:t>
      </w:r>
    </w:p>
    <w:p w:rsidR="00B16AC1" w:rsidRPr="00B16AC1" w:rsidRDefault="00B16AC1" w:rsidP="00B16AC1">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B16AC1" w:rsidRPr="00B16AC1" w:rsidRDefault="00B16AC1" w:rsidP="00B16AC1">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B16AC1" w:rsidRPr="006247CF" w:rsidRDefault="00B16AC1" w:rsidP="00B16AC1">
      <w:pPr>
        <w:spacing w:line="276" w:lineRule="auto"/>
        <w:rPr>
          <w:rFonts w:ascii="Lucida Sans" w:hAnsi="Lucida Sans" w:cs="Arial"/>
          <w:sz w:val="22"/>
          <w:szCs w:val="22"/>
          <w:u w:val="single"/>
        </w:rPr>
      </w:pPr>
    </w:p>
    <w:p w:rsidR="00B16AC1" w:rsidRPr="00B16AC1" w:rsidRDefault="008C37D6" w:rsidP="00B16AC1">
      <w:pPr>
        <w:spacing w:line="276" w:lineRule="auto"/>
        <w:rPr>
          <w:rFonts w:ascii="Century" w:hAnsi="Century" w:cs="Arial"/>
          <w:sz w:val="22"/>
          <w:szCs w:val="22"/>
        </w:rPr>
      </w:pPr>
      <w:r>
        <w:rPr>
          <w:rFonts w:ascii="Century" w:hAnsi="Century" w:cs="Arial"/>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Lucida Sans&quot;;font-size:12pt;font-weight:bold;v-text-kern:t" trim="t" fitpath="t" string="Regular Meeting"/>
          </v:shape>
        </w:pict>
      </w:r>
    </w:p>
    <w:p w:rsidR="00B16AC1" w:rsidRPr="00B16AC1" w:rsidRDefault="00B16AC1" w:rsidP="00B16AC1">
      <w:pPr>
        <w:spacing w:line="276" w:lineRule="auto"/>
        <w:rPr>
          <w:rFonts w:ascii="Century" w:hAnsi="Century" w:cs="Arial"/>
          <w:sz w:val="22"/>
          <w:szCs w:val="22"/>
        </w:rPr>
      </w:pPr>
      <w:r w:rsidRPr="00B16AC1">
        <w:rPr>
          <w:rFonts w:ascii="Century" w:hAnsi="Century" w:cs="Arial"/>
          <w:sz w:val="22"/>
          <w:szCs w:val="22"/>
        </w:rPr>
        <w:t>The regular meeting of the City Council of the City of Roanoke Rapids was held on the above date at 7:00 p.m. at the Lloyd Andrews City Meeting Hall.</w:t>
      </w:r>
    </w:p>
    <w:p w:rsidR="00B16AC1" w:rsidRPr="00B16AC1" w:rsidRDefault="00B16AC1" w:rsidP="00B16AC1">
      <w:pPr>
        <w:spacing w:line="276" w:lineRule="auto"/>
        <w:rPr>
          <w:rFonts w:ascii="Century" w:hAnsi="Century" w:cs="Arial"/>
          <w:sz w:val="22"/>
          <w:szCs w:val="22"/>
        </w:rPr>
      </w:pPr>
    </w:p>
    <w:p w:rsidR="00B16AC1" w:rsidRPr="00B16AC1" w:rsidRDefault="008C37D6" w:rsidP="00B16AC1">
      <w:pPr>
        <w:spacing w:line="276" w:lineRule="auto"/>
        <w:rPr>
          <w:rFonts w:ascii="Century" w:hAnsi="Century" w:cs="Arial"/>
          <w:sz w:val="22"/>
          <w:szCs w:val="22"/>
        </w:rPr>
      </w:pPr>
      <w:r>
        <w:rPr>
          <w:rFonts w:ascii="Century" w:hAnsi="Century" w:cs="Arial"/>
          <w:sz w:val="22"/>
          <w:szCs w:val="22"/>
        </w:rPr>
        <w:pict>
          <v:shape id="_x0000_i1026" type="#_x0000_t136" style="width:30pt;height:9.75pt" o:bullet="t" fillcolor="black">
            <v:shadow color="#868686"/>
            <v:textpath style="font-family:&quot;Lucida Sans&quot;;font-size:8pt;font-weight:bold;v-text-kern:t" trim="t" fitpath="t" string="Present:"/>
          </v:shape>
        </w:pict>
      </w:r>
      <w:r w:rsidR="00B16AC1" w:rsidRPr="00B16AC1">
        <w:rPr>
          <w:rFonts w:ascii="Century" w:hAnsi="Century" w:cs="Arial"/>
          <w:sz w:val="22"/>
          <w:szCs w:val="22"/>
        </w:rPr>
        <w:tab/>
      </w:r>
      <w:r w:rsidR="00B16AC1" w:rsidRPr="00B16AC1">
        <w:rPr>
          <w:rFonts w:ascii="Century" w:hAnsi="Century" w:cs="Arial"/>
          <w:sz w:val="22"/>
          <w:szCs w:val="22"/>
        </w:rPr>
        <w:tab/>
        <w:t>Emery G. Doughtie, Mayor</w:t>
      </w:r>
    </w:p>
    <w:p w:rsidR="00B16AC1" w:rsidRPr="00B16AC1" w:rsidRDefault="00B16AC1" w:rsidP="00B16AC1">
      <w:pPr>
        <w:spacing w:line="276" w:lineRule="auto"/>
        <w:rPr>
          <w:rFonts w:ascii="Century" w:hAnsi="Century" w:cs="Arial"/>
          <w:sz w:val="22"/>
          <w:szCs w:val="22"/>
        </w:rPr>
      </w:pPr>
      <w:r w:rsidRPr="00B16AC1">
        <w:rPr>
          <w:rFonts w:ascii="Century" w:hAnsi="Century" w:cs="Arial"/>
          <w:sz w:val="22"/>
          <w:szCs w:val="22"/>
        </w:rPr>
        <w:tab/>
      </w:r>
      <w:r w:rsidRPr="00B16AC1">
        <w:rPr>
          <w:rFonts w:ascii="Century" w:hAnsi="Century" w:cs="Arial"/>
          <w:sz w:val="22"/>
          <w:szCs w:val="22"/>
        </w:rPr>
        <w:tab/>
        <w:t>Carl Ferebee, Mayor Pro Tem</w:t>
      </w:r>
    </w:p>
    <w:p w:rsidR="00B16AC1" w:rsidRPr="00B16AC1" w:rsidRDefault="00B16AC1" w:rsidP="00B16AC1">
      <w:pPr>
        <w:spacing w:line="276" w:lineRule="auto"/>
        <w:rPr>
          <w:rFonts w:ascii="Century" w:hAnsi="Century" w:cs="Arial"/>
          <w:sz w:val="22"/>
          <w:szCs w:val="22"/>
        </w:rPr>
      </w:pPr>
      <w:r w:rsidRPr="00B16AC1">
        <w:rPr>
          <w:rFonts w:ascii="Century" w:hAnsi="Century" w:cs="Arial"/>
          <w:sz w:val="22"/>
          <w:szCs w:val="22"/>
        </w:rPr>
        <w:tab/>
      </w:r>
      <w:r w:rsidRPr="00B16AC1">
        <w:rPr>
          <w:rFonts w:ascii="Century" w:hAnsi="Century" w:cs="Arial"/>
          <w:sz w:val="22"/>
          <w:szCs w:val="22"/>
        </w:rPr>
        <w:tab/>
        <w:t>Ernest C. Bobbitt)</w:t>
      </w:r>
      <w:r w:rsidRPr="00B16AC1">
        <w:rPr>
          <w:rFonts w:ascii="Century" w:hAnsi="Century" w:cs="Arial"/>
          <w:sz w:val="22"/>
          <w:szCs w:val="22"/>
        </w:rPr>
        <w:tab/>
      </w:r>
      <w:r w:rsidRPr="00B16AC1">
        <w:rPr>
          <w:rFonts w:ascii="Century" w:hAnsi="Century" w:cs="Arial"/>
          <w:sz w:val="22"/>
          <w:szCs w:val="22"/>
        </w:rPr>
        <w:tab/>
      </w:r>
      <w:r w:rsidRPr="00B16AC1">
        <w:rPr>
          <w:rFonts w:ascii="Century" w:hAnsi="Century" w:cs="Arial"/>
          <w:sz w:val="22"/>
          <w:szCs w:val="22"/>
        </w:rPr>
        <w:tab/>
      </w:r>
      <w:r w:rsidRPr="00B16AC1">
        <w:rPr>
          <w:rFonts w:ascii="Century" w:hAnsi="Century" w:cs="Arial"/>
          <w:sz w:val="22"/>
          <w:szCs w:val="22"/>
        </w:rPr>
        <w:tab/>
      </w:r>
    </w:p>
    <w:p w:rsidR="00B16AC1" w:rsidRPr="00B16AC1" w:rsidRDefault="008C37D6" w:rsidP="00B16AC1">
      <w:pPr>
        <w:spacing w:line="276" w:lineRule="auto"/>
        <w:rPr>
          <w:rFonts w:ascii="Century" w:hAnsi="Century" w:cs="Arial"/>
          <w:sz w:val="22"/>
          <w:szCs w:val="22"/>
        </w:rPr>
      </w:pPr>
      <w:r>
        <w:rPr>
          <w:rFonts w:ascii="Century" w:hAnsi="Century" w:cs="Arial"/>
          <w:noProof/>
          <w:sz w:val="22"/>
          <w:szCs w:val="22"/>
        </w:rPr>
        <w:pict>
          <v:shape id="_x0000_s1026" type="#_x0000_t136" style="position:absolute;margin-left:332pt;margin-top:2pt;width:62.4pt;height:9.6pt;z-index:-251658752" wrapcoords="8067 -1662 -260 -1662 -260 16615 0 21600 21860 21600 21860 6646 20819 1662 17176 -1662 8067 -1662" fillcolor="black">
            <v:shadow color="#868686"/>
            <v:textpath style="font-family:&quot;Lucida Sans&quot;;font-size:8pt;font-weight:bold;v-text-kern:t" trim="t" fitpath="t" string="Council Members"/>
            <w10:wrap type="tight"/>
          </v:shape>
        </w:pict>
      </w:r>
      <w:r w:rsidR="00B16AC1" w:rsidRPr="00B16AC1">
        <w:rPr>
          <w:rFonts w:ascii="Century" w:hAnsi="Century" w:cs="Arial"/>
          <w:sz w:val="22"/>
          <w:szCs w:val="22"/>
        </w:rPr>
        <w:tab/>
      </w:r>
      <w:r w:rsidR="00B16AC1" w:rsidRPr="00B16AC1">
        <w:rPr>
          <w:rFonts w:ascii="Century" w:hAnsi="Century" w:cs="Arial"/>
          <w:sz w:val="22"/>
          <w:szCs w:val="22"/>
        </w:rPr>
        <w:tab/>
        <w:t>Suetta S. Scarbrough)</w:t>
      </w:r>
    </w:p>
    <w:p w:rsidR="00B16AC1" w:rsidRPr="00B16AC1" w:rsidRDefault="00B16AC1" w:rsidP="00B16AC1">
      <w:pPr>
        <w:spacing w:line="276" w:lineRule="auto"/>
        <w:rPr>
          <w:rFonts w:ascii="Century" w:hAnsi="Century" w:cs="Arial"/>
          <w:sz w:val="22"/>
          <w:szCs w:val="22"/>
        </w:rPr>
      </w:pPr>
      <w:r w:rsidRPr="00B16AC1">
        <w:rPr>
          <w:rFonts w:ascii="Century" w:hAnsi="Century" w:cs="Arial"/>
          <w:sz w:val="22"/>
          <w:szCs w:val="22"/>
        </w:rPr>
        <w:tab/>
      </w:r>
      <w:r w:rsidRPr="00B16AC1">
        <w:rPr>
          <w:rFonts w:ascii="Century" w:hAnsi="Century" w:cs="Arial"/>
          <w:sz w:val="22"/>
          <w:szCs w:val="22"/>
        </w:rPr>
        <w:tab/>
        <w:t>Greg Lawson)</w:t>
      </w:r>
    </w:p>
    <w:p w:rsidR="00B16AC1" w:rsidRPr="00B16AC1" w:rsidRDefault="00B16AC1" w:rsidP="00B16AC1">
      <w:pPr>
        <w:spacing w:line="276" w:lineRule="auto"/>
        <w:rPr>
          <w:rFonts w:ascii="Century" w:hAnsi="Century" w:cs="Arial"/>
          <w:sz w:val="22"/>
          <w:szCs w:val="22"/>
        </w:rPr>
      </w:pPr>
      <w:r w:rsidRPr="00B16AC1">
        <w:rPr>
          <w:rFonts w:ascii="Century" w:hAnsi="Century" w:cs="Arial"/>
          <w:b/>
          <w:sz w:val="22"/>
          <w:szCs w:val="22"/>
        </w:rPr>
        <w:tab/>
      </w:r>
      <w:r w:rsidRPr="00B16AC1">
        <w:rPr>
          <w:rFonts w:ascii="Century" w:hAnsi="Century" w:cs="Arial"/>
          <w:b/>
          <w:sz w:val="22"/>
          <w:szCs w:val="22"/>
        </w:rPr>
        <w:tab/>
      </w:r>
      <w:r w:rsidRPr="00B16AC1">
        <w:rPr>
          <w:rFonts w:ascii="Century" w:hAnsi="Century" w:cs="Arial"/>
          <w:sz w:val="22"/>
          <w:szCs w:val="22"/>
        </w:rPr>
        <w:t>Carol H. Cowen)</w:t>
      </w:r>
    </w:p>
    <w:p w:rsidR="00B16AC1" w:rsidRPr="00B16AC1" w:rsidRDefault="00B16AC1" w:rsidP="00B16AC1">
      <w:pPr>
        <w:spacing w:line="276" w:lineRule="auto"/>
        <w:rPr>
          <w:rFonts w:ascii="Century" w:hAnsi="Century" w:cs="Arial"/>
          <w:sz w:val="22"/>
          <w:szCs w:val="22"/>
        </w:rPr>
      </w:pPr>
      <w:r w:rsidRPr="00B16AC1">
        <w:rPr>
          <w:rFonts w:ascii="Century" w:hAnsi="Century" w:cs="Arial"/>
          <w:sz w:val="22"/>
          <w:szCs w:val="22"/>
        </w:rPr>
        <w:tab/>
      </w:r>
      <w:r w:rsidRPr="00B16AC1">
        <w:rPr>
          <w:rFonts w:ascii="Century" w:hAnsi="Century" w:cs="Arial"/>
          <w:sz w:val="22"/>
          <w:szCs w:val="22"/>
        </w:rPr>
        <w:tab/>
        <w:t>Edward A. Wyatt, Interim City Manager</w:t>
      </w:r>
    </w:p>
    <w:p w:rsidR="00B16AC1" w:rsidRPr="00B16AC1" w:rsidRDefault="00B16AC1" w:rsidP="00B16AC1">
      <w:pPr>
        <w:spacing w:line="276" w:lineRule="auto"/>
        <w:rPr>
          <w:rFonts w:ascii="Century" w:hAnsi="Century" w:cs="Arial"/>
          <w:sz w:val="22"/>
          <w:szCs w:val="22"/>
        </w:rPr>
      </w:pPr>
      <w:r w:rsidRPr="00B16AC1">
        <w:rPr>
          <w:rFonts w:ascii="Century" w:hAnsi="Century" w:cs="Arial"/>
          <w:sz w:val="22"/>
          <w:szCs w:val="22"/>
        </w:rPr>
        <w:tab/>
      </w:r>
      <w:r w:rsidRPr="00B16AC1">
        <w:rPr>
          <w:rFonts w:ascii="Century" w:hAnsi="Century" w:cs="Arial"/>
          <w:sz w:val="22"/>
          <w:szCs w:val="22"/>
        </w:rPr>
        <w:tab/>
        <w:t>Lisa B. Vincent, MMC, City Clerk</w:t>
      </w:r>
    </w:p>
    <w:p w:rsidR="00B16AC1" w:rsidRDefault="00B16AC1" w:rsidP="00B16AC1">
      <w:pPr>
        <w:spacing w:line="276" w:lineRule="auto"/>
        <w:rPr>
          <w:rFonts w:ascii="Century" w:hAnsi="Century" w:cs="Arial"/>
          <w:sz w:val="22"/>
          <w:szCs w:val="22"/>
        </w:rPr>
      </w:pPr>
      <w:r w:rsidRPr="00B16AC1">
        <w:rPr>
          <w:rFonts w:ascii="Century" w:hAnsi="Century" w:cs="Arial"/>
          <w:sz w:val="22"/>
          <w:szCs w:val="22"/>
        </w:rPr>
        <w:tab/>
      </w:r>
      <w:r w:rsidRPr="00B16AC1">
        <w:rPr>
          <w:rFonts w:ascii="Century" w:hAnsi="Century" w:cs="Arial"/>
          <w:sz w:val="22"/>
          <w:szCs w:val="22"/>
        </w:rPr>
        <w:tab/>
      </w:r>
    </w:p>
    <w:p w:rsidR="004B3E97" w:rsidRPr="00B16AC1" w:rsidRDefault="008C37D6" w:rsidP="00B16AC1">
      <w:pPr>
        <w:spacing w:line="276" w:lineRule="auto"/>
        <w:rPr>
          <w:rFonts w:ascii="Century" w:hAnsi="Century" w:cs="Arial"/>
          <w:sz w:val="22"/>
          <w:szCs w:val="22"/>
        </w:rPr>
      </w:pPr>
      <w:r>
        <w:rPr>
          <w:rFonts w:ascii="Century" w:hAnsi="Century" w:cs="Arial"/>
          <w:sz w:val="22"/>
          <w:szCs w:val="22"/>
        </w:rPr>
        <w:pict>
          <v:shape id="_x0000_i1027" type="#_x0000_t136" style="width:30pt;height:9.75pt" o:bullet="t" fillcolor="black">
            <v:shadow color="#868686"/>
            <v:textpath style="font-family:&quot;Lucida Sans&quot;;font-size:8pt;font-weight:bold;v-text-kern:t" trim="t" fitpath="t" string="Absent:"/>
          </v:shape>
        </w:pict>
      </w:r>
      <w:r w:rsidR="004B3E97">
        <w:rPr>
          <w:rFonts w:ascii="Century" w:hAnsi="Century" w:cs="Arial"/>
          <w:sz w:val="22"/>
          <w:szCs w:val="22"/>
        </w:rPr>
        <w:tab/>
      </w:r>
      <w:r w:rsidR="004B3E97">
        <w:rPr>
          <w:rFonts w:ascii="Century" w:hAnsi="Century" w:cs="Arial"/>
          <w:sz w:val="22"/>
          <w:szCs w:val="22"/>
        </w:rPr>
        <w:tab/>
        <w:t>Gilbert Chichester, City Attorney</w:t>
      </w:r>
    </w:p>
    <w:p w:rsidR="00B16AC1" w:rsidRPr="00B16AC1" w:rsidRDefault="00B16AC1" w:rsidP="00B16AC1">
      <w:pPr>
        <w:spacing w:line="276" w:lineRule="auto"/>
        <w:rPr>
          <w:rFonts w:ascii="Century" w:hAnsi="Century" w:cs="Arial"/>
          <w:sz w:val="22"/>
          <w:szCs w:val="22"/>
        </w:rPr>
      </w:pPr>
    </w:p>
    <w:p w:rsidR="00B16AC1" w:rsidRPr="00B16AC1" w:rsidRDefault="00B16AC1" w:rsidP="00B16AC1">
      <w:pPr>
        <w:spacing w:line="276" w:lineRule="auto"/>
        <w:rPr>
          <w:rFonts w:ascii="Century" w:hAnsi="Century" w:cs="Arial"/>
          <w:sz w:val="22"/>
          <w:szCs w:val="22"/>
        </w:rPr>
      </w:pPr>
      <w:r w:rsidRPr="00B16AC1">
        <w:rPr>
          <w:rFonts w:ascii="Century" w:hAnsi="Century" w:cs="Arial"/>
          <w:sz w:val="22"/>
          <w:szCs w:val="22"/>
        </w:rPr>
        <w:tab/>
      </w:r>
    </w:p>
    <w:p w:rsidR="00CF0915" w:rsidRDefault="00B16AC1" w:rsidP="00B16AC1">
      <w:pPr>
        <w:spacing w:line="276" w:lineRule="auto"/>
        <w:rPr>
          <w:rFonts w:ascii="Century" w:hAnsi="Century" w:cs="Arial"/>
          <w:sz w:val="22"/>
          <w:szCs w:val="22"/>
        </w:rPr>
      </w:pPr>
      <w:r w:rsidRPr="00B16AC1">
        <w:rPr>
          <w:rFonts w:ascii="Century" w:hAnsi="Century" w:cs="Arial"/>
          <w:sz w:val="22"/>
          <w:szCs w:val="22"/>
        </w:rPr>
        <w:t>Mayor Doughtie called t</w:t>
      </w:r>
      <w:r w:rsidR="00CF0915">
        <w:rPr>
          <w:rFonts w:ascii="Century" w:hAnsi="Century" w:cs="Arial"/>
          <w:sz w:val="22"/>
          <w:szCs w:val="22"/>
        </w:rPr>
        <w:t>he meeting to order.</w:t>
      </w:r>
    </w:p>
    <w:p w:rsidR="00CF0915" w:rsidRDefault="00CF0915" w:rsidP="00B16AC1">
      <w:pPr>
        <w:spacing w:line="276" w:lineRule="auto"/>
        <w:rPr>
          <w:rFonts w:ascii="Century" w:hAnsi="Century" w:cs="Arial"/>
          <w:sz w:val="22"/>
          <w:szCs w:val="22"/>
        </w:rPr>
      </w:pPr>
    </w:p>
    <w:p w:rsidR="00B16AC1" w:rsidRDefault="00CF0915" w:rsidP="00B16AC1">
      <w:pPr>
        <w:spacing w:line="276" w:lineRule="auto"/>
        <w:rPr>
          <w:rFonts w:ascii="Century" w:hAnsi="Century" w:cs="Arial"/>
          <w:sz w:val="22"/>
          <w:szCs w:val="22"/>
        </w:rPr>
      </w:pPr>
      <w:r>
        <w:rPr>
          <w:rFonts w:ascii="Century" w:hAnsi="Century" w:cs="Arial"/>
          <w:sz w:val="22"/>
          <w:szCs w:val="22"/>
        </w:rPr>
        <w:t xml:space="preserve">The Cadets from the </w:t>
      </w:r>
      <w:r w:rsidR="00AD3CE8">
        <w:rPr>
          <w:rFonts w:ascii="Century" w:hAnsi="Century" w:cs="Arial"/>
          <w:sz w:val="22"/>
          <w:szCs w:val="22"/>
        </w:rPr>
        <w:t>Halifax Composite Squadron</w:t>
      </w:r>
      <w:r>
        <w:rPr>
          <w:rFonts w:ascii="Century" w:hAnsi="Century" w:cs="Arial"/>
          <w:sz w:val="22"/>
          <w:szCs w:val="22"/>
        </w:rPr>
        <w:t xml:space="preserve"> of</w:t>
      </w:r>
      <w:r w:rsidR="0009472F">
        <w:rPr>
          <w:rFonts w:ascii="Century" w:hAnsi="Century" w:cs="Arial"/>
          <w:sz w:val="22"/>
          <w:szCs w:val="22"/>
        </w:rPr>
        <w:t xml:space="preserve"> the </w:t>
      </w:r>
      <w:r>
        <w:rPr>
          <w:rFonts w:ascii="Century" w:hAnsi="Century" w:cs="Arial"/>
          <w:sz w:val="22"/>
          <w:szCs w:val="22"/>
        </w:rPr>
        <w:t>Civil Air Patrol</w:t>
      </w:r>
      <w:r w:rsidR="00AD3CE8">
        <w:rPr>
          <w:rFonts w:ascii="Century" w:hAnsi="Century" w:cs="Arial"/>
          <w:sz w:val="22"/>
          <w:szCs w:val="22"/>
        </w:rPr>
        <w:t xml:space="preserve"> gave the invocation, led the recitat</w:t>
      </w:r>
      <w:r w:rsidR="0009472F">
        <w:rPr>
          <w:rFonts w:ascii="Century" w:hAnsi="Century" w:cs="Arial"/>
          <w:sz w:val="22"/>
          <w:szCs w:val="22"/>
        </w:rPr>
        <w:t>ion of the Pledge of Allegiance and recited the Cadet Oath.</w:t>
      </w:r>
    </w:p>
    <w:p w:rsidR="0009472F" w:rsidRDefault="0009472F" w:rsidP="00B16AC1">
      <w:pPr>
        <w:spacing w:line="276" w:lineRule="auto"/>
        <w:rPr>
          <w:rFonts w:ascii="Century" w:hAnsi="Century" w:cs="Arial"/>
          <w:sz w:val="22"/>
          <w:szCs w:val="22"/>
        </w:rPr>
      </w:pPr>
    </w:p>
    <w:p w:rsidR="0009472F" w:rsidRDefault="0009472F" w:rsidP="00B16AC1">
      <w:pPr>
        <w:spacing w:line="276" w:lineRule="auto"/>
        <w:rPr>
          <w:rFonts w:ascii="Century" w:hAnsi="Century" w:cs="Arial"/>
          <w:sz w:val="22"/>
          <w:szCs w:val="22"/>
        </w:rPr>
      </w:pPr>
      <w:r>
        <w:rPr>
          <w:rFonts w:ascii="Century" w:hAnsi="Century" w:cs="Arial"/>
          <w:sz w:val="22"/>
          <w:szCs w:val="22"/>
        </w:rPr>
        <w:t xml:space="preserve">Mayor Doughtie thanked the Cadets and Officers of the Squadron for their participation in tonight’s Council meeting.  </w:t>
      </w:r>
    </w:p>
    <w:p w:rsidR="0009472F" w:rsidRDefault="0009472F" w:rsidP="00B16AC1">
      <w:pPr>
        <w:spacing w:line="276" w:lineRule="auto"/>
        <w:rPr>
          <w:rFonts w:ascii="Century" w:hAnsi="Century" w:cs="Arial"/>
          <w:sz w:val="22"/>
          <w:szCs w:val="22"/>
        </w:rPr>
      </w:pPr>
    </w:p>
    <w:p w:rsidR="0009472F" w:rsidRPr="00B16AC1" w:rsidRDefault="0009472F" w:rsidP="00B16AC1">
      <w:pPr>
        <w:spacing w:line="276" w:lineRule="auto"/>
        <w:rPr>
          <w:rFonts w:ascii="Century" w:hAnsi="Century" w:cs="Arial"/>
          <w:sz w:val="22"/>
          <w:szCs w:val="22"/>
        </w:rPr>
      </w:pPr>
      <w:r>
        <w:rPr>
          <w:rFonts w:ascii="Century" w:hAnsi="Century" w:cs="Arial"/>
          <w:sz w:val="22"/>
          <w:szCs w:val="22"/>
        </w:rPr>
        <w:t>Mayor Doughtie recognized Lonnie Wood of Boy Scout Troop 146 who is working on his Citizenship in the Community Merit Badge.</w:t>
      </w:r>
    </w:p>
    <w:p w:rsidR="0009472F" w:rsidRDefault="0009472F" w:rsidP="00B16AC1">
      <w:pPr>
        <w:tabs>
          <w:tab w:val="center" w:pos="4680"/>
        </w:tabs>
        <w:spacing w:line="276" w:lineRule="auto"/>
        <w:rPr>
          <w:rFonts w:ascii="Century" w:hAnsi="Century" w:cs="Arial"/>
          <w:b/>
          <w:i/>
          <w:sz w:val="22"/>
          <w:szCs w:val="22"/>
          <w:u w:val="single"/>
        </w:rPr>
      </w:pPr>
    </w:p>
    <w:p w:rsidR="00B16AC1" w:rsidRPr="00B16AC1" w:rsidRDefault="00B16AC1" w:rsidP="00B16AC1">
      <w:pPr>
        <w:tabs>
          <w:tab w:val="center" w:pos="4680"/>
        </w:tabs>
        <w:spacing w:line="276" w:lineRule="auto"/>
        <w:rPr>
          <w:rFonts w:ascii="Century" w:hAnsi="Century" w:cs="Arial"/>
          <w:sz w:val="22"/>
          <w:szCs w:val="22"/>
        </w:rPr>
      </w:pPr>
      <w:r w:rsidRPr="00B16AC1">
        <w:rPr>
          <w:rFonts w:ascii="Century" w:hAnsi="Century" w:cs="Arial"/>
          <w:b/>
          <w:sz w:val="22"/>
          <w:szCs w:val="22"/>
          <w:u w:val="single"/>
        </w:rPr>
        <w:t>Adoption of Business Agenda</w:t>
      </w:r>
    </w:p>
    <w:p w:rsidR="00B16AC1" w:rsidRPr="00B16AC1" w:rsidRDefault="00B16AC1" w:rsidP="00B16AC1">
      <w:pPr>
        <w:spacing w:line="276" w:lineRule="auto"/>
        <w:rPr>
          <w:rFonts w:ascii="Century" w:hAnsi="Century" w:cs="Arial"/>
          <w:sz w:val="22"/>
          <w:szCs w:val="22"/>
        </w:rPr>
      </w:pPr>
      <w:r w:rsidRPr="00B16AC1">
        <w:rPr>
          <w:rFonts w:ascii="Century" w:hAnsi="Century" w:cs="Arial"/>
          <w:sz w:val="22"/>
          <w:szCs w:val="22"/>
        </w:rPr>
        <w:t>Mayor Doughtie called Council’s attention to the Conflict of Interest statement in the agenda packet.</w:t>
      </w:r>
    </w:p>
    <w:p w:rsidR="00B16AC1" w:rsidRPr="00B16AC1" w:rsidRDefault="00B16AC1" w:rsidP="00B16AC1">
      <w:pPr>
        <w:tabs>
          <w:tab w:val="left" w:pos="1636"/>
        </w:tabs>
        <w:spacing w:line="276" w:lineRule="auto"/>
        <w:rPr>
          <w:rFonts w:ascii="Century" w:hAnsi="Century" w:cs="Arial"/>
          <w:sz w:val="22"/>
          <w:szCs w:val="22"/>
        </w:rPr>
      </w:pPr>
      <w:r w:rsidRPr="00B16AC1">
        <w:rPr>
          <w:rFonts w:ascii="Century" w:hAnsi="Century" w:cs="Arial"/>
          <w:sz w:val="22"/>
          <w:szCs w:val="22"/>
        </w:rPr>
        <w:tab/>
      </w:r>
    </w:p>
    <w:p w:rsidR="00B16AC1" w:rsidRPr="00B16AC1" w:rsidRDefault="00B16AC1" w:rsidP="00B16AC1">
      <w:pPr>
        <w:spacing w:line="276" w:lineRule="auto"/>
        <w:rPr>
          <w:rFonts w:ascii="Century" w:hAnsi="Century" w:cs="Arial"/>
          <w:sz w:val="22"/>
          <w:szCs w:val="22"/>
        </w:rPr>
      </w:pPr>
      <w:r w:rsidRPr="00B16AC1">
        <w:rPr>
          <w:rFonts w:ascii="Century" w:hAnsi="Century" w:cs="Arial"/>
          <w:sz w:val="22"/>
          <w:szCs w:val="22"/>
        </w:rPr>
        <w:t>With no one indicating a conflict of interest with any of the items on the agenda, motio</w:t>
      </w:r>
      <w:r w:rsidR="00E72153">
        <w:rPr>
          <w:rFonts w:ascii="Century" w:hAnsi="Century" w:cs="Arial"/>
          <w:sz w:val="22"/>
          <w:szCs w:val="22"/>
        </w:rPr>
        <w:t>n was</w:t>
      </w:r>
      <w:r w:rsidR="0009472F">
        <w:rPr>
          <w:rFonts w:ascii="Century" w:hAnsi="Century" w:cs="Arial"/>
          <w:sz w:val="22"/>
          <w:szCs w:val="22"/>
        </w:rPr>
        <w:t xml:space="preserve"> made by Councilman Bobbitt</w:t>
      </w:r>
      <w:r w:rsidRPr="00B16AC1">
        <w:rPr>
          <w:rFonts w:ascii="Century" w:hAnsi="Century" w:cs="Arial"/>
          <w:sz w:val="22"/>
          <w:szCs w:val="22"/>
        </w:rPr>
        <w:t>, s</w:t>
      </w:r>
      <w:r w:rsidR="0009472F">
        <w:rPr>
          <w:rFonts w:ascii="Century" w:hAnsi="Century" w:cs="Arial"/>
          <w:sz w:val="22"/>
          <w:szCs w:val="22"/>
        </w:rPr>
        <w:t>econded by Councilwoman Cowen</w:t>
      </w:r>
      <w:r w:rsidRPr="00B16AC1">
        <w:rPr>
          <w:rFonts w:ascii="Century" w:hAnsi="Century" w:cs="Arial"/>
          <w:sz w:val="22"/>
          <w:szCs w:val="22"/>
        </w:rPr>
        <w:t xml:space="preserve"> and unanimously carried to adopt</w:t>
      </w:r>
      <w:r w:rsidR="00E72153">
        <w:rPr>
          <w:rFonts w:ascii="Century" w:hAnsi="Century" w:cs="Arial"/>
          <w:sz w:val="22"/>
          <w:szCs w:val="22"/>
        </w:rPr>
        <w:t xml:space="preserve"> the business agenda for July 10</w:t>
      </w:r>
      <w:r w:rsidRPr="00B16AC1">
        <w:rPr>
          <w:rFonts w:ascii="Century" w:hAnsi="Century" w:cs="Arial"/>
          <w:sz w:val="22"/>
          <w:szCs w:val="22"/>
        </w:rPr>
        <w:t>, 2012.</w:t>
      </w:r>
    </w:p>
    <w:p w:rsidR="00B16AC1" w:rsidRPr="00B16AC1" w:rsidRDefault="00B16AC1" w:rsidP="00B16AC1">
      <w:pPr>
        <w:spacing w:line="276" w:lineRule="auto"/>
        <w:rPr>
          <w:rFonts w:ascii="Century" w:hAnsi="Century" w:cs="Arial"/>
          <w:sz w:val="22"/>
          <w:szCs w:val="22"/>
        </w:rPr>
      </w:pPr>
    </w:p>
    <w:p w:rsidR="00B16AC1" w:rsidRPr="000C22A9" w:rsidRDefault="00B16AC1" w:rsidP="00B16AC1">
      <w:pPr>
        <w:spacing w:line="276" w:lineRule="auto"/>
        <w:rPr>
          <w:rFonts w:ascii="Century" w:hAnsi="Century" w:cs="Arial"/>
          <w:sz w:val="22"/>
          <w:szCs w:val="22"/>
        </w:rPr>
      </w:pPr>
      <w:r w:rsidRPr="000C22A9">
        <w:rPr>
          <w:rFonts w:ascii="Century" w:hAnsi="Century" w:cs="Arial"/>
          <w:b/>
          <w:sz w:val="22"/>
          <w:szCs w:val="22"/>
          <w:u w:val="single"/>
        </w:rPr>
        <w:t>Public Com</w:t>
      </w:r>
      <w:r w:rsidR="000C22A9" w:rsidRPr="000C22A9">
        <w:rPr>
          <w:rFonts w:ascii="Century" w:hAnsi="Century" w:cs="Arial"/>
          <w:b/>
          <w:sz w:val="22"/>
          <w:szCs w:val="22"/>
          <w:u w:val="single"/>
        </w:rPr>
        <w:t>ment (Unscheduled):  Jack Moore</w:t>
      </w:r>
    </w:p>
    <w:p w:rsidR="001E7ADA" w:rsidRDefault="000C22A9" w:rsidP="00E72153">
      <w:pPr>
        <w:spacing w:line="276" w:lineRule="auto"/>
        <w:rPr>
          <w:rFonts w:ascii="Century" w:hAnsi="Century" w:cs="Arial"/>
          <w:sz w:val="22"/>
          <w:szCs w:val="22"/>
        </w:rPr>
      </w:pPr>
      <w:r>
        <w:rPr>
          <w:rFonts w:ascii="Century" w:hAnsi="Century" w:cs="Arial"/>
          <w:sz w:val="22"/>
          <w:szCs w:val="22"/>
        </w:rPr>
        <w:t>Mr. Jack Moore of 630 Park Avenue</w:t>
      </w:r>
      <w:r w:rsidR="00B16AC1" w:rsidRPr="000C22A9">
        <w:rPr>
          <w:rFonts w:ascii="Century" w:hAnsi="Century" w:cs="Arial"/>
          <w:sz w:val="22"/>
          <w:szCs w:val="22"/>
        </w:rPr>
        <w:t xml:space="preserve">, Roanoke Rapids, NC stated </w:t>
      </w:r>
      <w:r w:rsidR="00F471E8">
        <w:rPr>
          <w:rFonts w:ascii="Century" w:hAnsi="Century" w:cs="Arial"/>
          <w:sz w:val="22"/>
          <w:szCs w:val="22"/>
        </w:rPr>
        <w:t>he has some suggestions if the Roanoke Rapids Theatre is leased.  He stated a $50,000 cash bond should be required</w:t>
      </w:r>
      <w:r w:rsidR="001E7ADA">
        <w:rPr>
          <w:rFonts w:ascii="Century" w:hAnsi="Century" w:cs="Arial"/>
          <w:sz w:val="22"/>
          <w:szCs w:val="22"/>
        </w:rPr>
        <w:t xml:space="preserve"> </w:t>
      </w:r>
      <w:r w:rsidR="00DD04A9">
        <w:rPr>
          <w:rFonts w:ascii="Century" w:hAnsi="Century" w:cs="Arial"/>
          <w:sz w:val="22"/>
          <w:szCs w:val="22"/>
        </w:rPr>
        <w:t>for any damage done</w:t>
      </w:r>
      <w:r w:rsidR="00F471E8">
        <w:rPr>
          <w:rFonts w:ascii="Century" w:hAnsi="Century" w:cs="Arial"/>
          <w:sz w:val="22"/>
          <w:szCs w:val="22"/>
        </w:rPr>
        <w:t xml:space="preserve"> to the building.  He stated the City should be able to inspect the building anytime it sees fit without prior announcement.  Mr. Moore stated the fees for the electronic gaming machines should be raised to $5,000 per machine.  He </w:t>
      </w:r>
      <w:r w:rsidR="00737DBF">
        <w:rPr>
          <w:rFonts w:ascii="Century" w:hAnsi="Century" w:cs="Arial"/>
          <w:sz w:val="22"/>
          <w:szCs w:val="22"/>
        </w:rPr>
        <w:t xml:space="preserve">stated they will </w:t>
      </w:r>
    </w:p>
    <w:p w:rsidR="001E7ADA" w:rsidRPr="00B16AC1" w:rsidRDefault="001E7ADA" w:rsidP="001E7ADA">
      <w:pPr>
        <w:spacing w:line="276" w:lineRule="auto"/>
        <w:jc w:val="right"/>
        <w:rPr>
          <w:rFonts w:ascii="Century" w:hAnsi="Century" w:cs="Arial"/>
          <w:b/>
          <w:sz w:val="18"/>
          <w:szCs w:val="18"/>
        </w:rPr>
      </w:pPr>
      <w:r>
        <w:rPr>
          <w:rFonts w:ascii="Century" w:hAnsi="Century" w:cs="Arial"/>
          <w:b/>
          <w:sz w:val="18"/>
          <w:szCs w:val="18"/>
        </w:rPr>
        <w:lastRenderedPageBreak/>
        <w:t>16702</w:t>
      </w:r>
    </w:p>
    <w:p w:rsidR="001E7ADA" w:rsidRPr="00B16AC1" w:rsidRDefault="001E7ADA" w:rsidP="001E7ADA">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1E7ADA" w:rsidRDefault="001E7ADA" w:rsidP="001E7ADA">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1E7ADA" w:rsidRDefault="001E7ADA" w:rsidP="00E72153">
      <w:pPr>
        <w:spacing w:line="276" w:lineRule="auto"/>
        <w:rPr>
          <w:rFonts w:ascii="Century" w:hAnsi="Century" w:cs="Arial"/>
          <w:sz w:val="22"/>
          <w:szCs w:val="22"/>
        </w:rPr>
      </w:pPr>
    </w:p>
    <w:p w:rsidR="00B16AC1" w:rsidRPr="00F471E8" w:rsidRDefault="00737DBF" w:rsidP="00E72153">
      <w:pPr>
        <w:spacing w:line="276" w:lineRule="auto"/>
        <w:rPr>
          <w:rFonts w:ascii="Century" w:hAnsi="Century" w:cs="Arial"/>
          <w:sz w:val="22"/>
          <w:szCs w:val="22"/>
        </w:rPr>
      </w:pPr>
      <w:r>
        <w:rPr>
          <w:rFonts w:ascii="Century" w:hAnsi="Century" w:cs="Arial"/>
          <w:sz w:val="22"/>
          <w:szCs w:val="22"/>
        </w:rPr>
        <w:t>complain</w:t>
      </w:r>
      <w:r w:rsidR="001E7ADA">
        <w:rPr>
          <w:rFonts w:ascii="Century" w:hAnsi="Century" w:cs="Arial"/>
          <w:sz w:val="22"/>
          <w:szCs w:val="22"/>
        </w:rPr>
        <w:t xml:space="preserve"> but they will pay as they will be</w:t>
      </w:r>
      <w:r w:rsidR="00F471E8">
        <w:rPr>
          <w:rFonts w:ascii="Century" w:hAnsi="Century" w:cs="Arial"/>
          <w:sz w:val="22"/>
          <w:szCs w:val="22"/>
        </w:rPr>
        <w:t xml:space="preserve"> making a lot of money.  Mr. Moore stated the rental payments should be made by the first of the month.  He stated the City got burnt on this the first time.  He stated liquor should not be permitted because it would have to be allowed at </w:t>
      </w:r>
      <w:r w:rsidR="00DD04A9">
        <w:rPr>
          <w:rFonts w:ascii="Century" w:hAnsi="Century" w:cs="Arial"/>
          <w:sz w:val="22"/>
          <w:szCs w:val="22"/>
        </w:rPr>
        <w:t>all of these types of establishments</w:t>
      </w:r>
      <w:r w:rsidR="00F471E8">
        <w:rPr>
          <w:rFonts w:ascii="Century" w:hAnsi="Century" w:cs="Arial"/>
          <w:sz w:val="22"/>
          <w:szCs w:val="22"/>
        </w:rPr>
        <w:t xml:space="preserve">.  Mr. Moore stated smoking should not be allowed because of fire hazards with the carpet.  He stated the hours of operation should not be changed, and children should not be allowed if mixed drinks are served.  He asked what good would be served by allowing </w:t>
      </w:r>
      <w:r w:rsidR="00DD04A9">
        <w:rPr>
          <w:rFonts w:ascii="Century" w:hAnsi="Century" w:cs="Arial"/>
          <w:sz w:val="22"/>
          <w:szCs w:val="22"/>
        </w:rPr>
        <w:t xml:space="preserve">the consumption of </w:t>
      </w:r>
      <w:r w:rsidR="00F471E8">
        <w:rPr>
          <w:rFonts w:ascii="Century" w:hAnsi="Century" w:cs="Arial"/>
          <w:sz w:val="22"/>
          <w:szCs w:val="22"/>
        </w:rPr>
        <w:t>mixed drinks.  He stated these businesses have said this</w:t>
      </w:r>
      <w:r w:rsidR="001E7ADA">
        <w:rPr>
          <w:rFonts w:ascii="Century" w:hAnsi="Century" w:cs="Arial"/>
          <w:sz w:val="22"/>
          <w:szCs w:val="22"/>
        </w:rPr>
        <w:t xml:space="preserve"> activity</w:t>
      </w:r>
      <w:r w:rsidR="00F471E8">
        <w:rPr>
          <w:rFonts w:ascii="Century" w:hAnsi="Century" w:cs="Arial"/>
          <w:sz w:val="22"/>
          <w:szCs w:val="22"/>
        </w:rPr>
        <w:t xml:space="preserve"> is n</w:t>
      </w:r>
      <w:r w:rsidR="00DD04A9">
        <w:rPr>
          <w:rFonts w:ascii="Century" w:hAnsi="Century" w:cs="Arial"/>
          <w:sz w:val="22"/>
          <w:szCs w:val="22"/>
        </w:rPr>
        <w:t xml:space="preserve">ot gambling but they have </w:t>
      </w:r>
      <w:r w:rsidR="001E7ADA">
        <w:rPr>
          <w:rFonts w:ascii="Century" w:hAnsi="Century" w:cs="Arial"/>
          <w:sz w:val="22"/>
          <w:szCs w:val="22"/>
        </w:rPr>
        <w:t xml:space="preserve">“pays instantly” </w:t>
      </w:r>
      <w:r w:rsidR="00DD04A9">
        <w:rPr>
          <w:rFonts w:ascii="Century" w:hAnsi="Century" w:cs="Arial"/>
          <w:sz w:val="22"/>
          <w:szCs w:val="22"/>
        </w:rPr>
        <w:t>signs</w:t>
      </w:r>
      <w:r w:rsidR="001E7ADA">
        <w:rPr>
          <w:rFonts w:ascii="Century" w:hAnsi="Century" w:cs="Arial"/>
          <w:sz w:val="22"/>
          <w:szCs w:val="22"/>
        </w:rPr>
        <w:t xml:space="preserve"> on their front windows</w:t>
      </w:r>
      <w:r w:rsidR="00F471E8">
        <w:rPr>
          <w:rFonts w:ascii="Century" w:hAnsi="Century" w:cs="Arial"/>
          <w:sz w:val="22"/>
          <w:szCs w:val="22"/>
        </w:rPr>
        <w:t>.  Mr. Moore stated we should change our welcome signs to read “Welcome to Roanoke Rapids – the Little Las Vegas of the South”.</w:t>
      </w:r>
    </w:p>
    <w:p w:rsidR="00B16AC1" w:rsidRPr="00B16AC1" w:rsidRDefault="00B16AC1" w:rsidP="00B16AC1">
      <w:pPr>
        <w:spacing w:line="276" w:lineRule="auto"/>
        <w:rPr>
          <w:rFonts w:ascii="Century" w:hAnsi="Century" w:cs="Arial"/>
          <w:sz w:val="22"/>
          <w:szCs w:val="22"/>
        </w:rPr>
      </w:pPr>
    </w:p>
    <w:p w:rsidR="00B16AC1" w:rsidRPr="00B16AC1" w:rsidRDefault="00B16AC1" w:rsidP="00B16AC1">
      <w:pPr>
        <w:spacing w:line="276" w:lineRule="auto"/>
        <w:rPr>
          <w:rFonts w:ascii="Century" w:hAnsi="Century" w:cs="Arial"/>
          <w:sz w:val="22"/>
          <w:szCs w:val="22"/>
        </w:rPr>
      </w:pPr>
      <w:r w:rsidRPr="00B16AC1">
        <w:rPr>
          <w:rFonts w:ascii="Century" w:hAnsi="Century" w:cs="Arial"/>
          <w:b/>
          <w:sz w:val="22"/>
          <w:szCs w:val="22"/>
          <w:u w:val="single"/>
        </w:rPr>
        <w:t>Approval of Council Minutes</w:t>
      </w:r>
    </w:p>
    <w:p w:rsidR="00B16AC1" w:rsidRPr="00B16AC1" w:rsidRDefault="00B16AC1" w:rsidP="00B16AC1">
      <w:pPr>
        <w:spacing w:line="276" w:lineRule="auto"/>
        <w:rPr>
          <w:rFonts w:ascii="Century" w:hAnsi="Century" w:cs="Arial"/>
          <w:sz w:val="22"/>
          <w:szCs w:val="22"/>
        </w:rPr>
      </w:pPr>
      <w:r w:rsidRPr="00B16AC1">
        <w:rPr>
          <w:rFonts w:ascii="Century" w:hAnsi="Century" w:cs="Arial"/>
          <w:sz w:val="22"/>
          <w:szCs w:val="22"/>
        </w:rPr>
        <w:t>Motion w</w:t>
      </w:r>
      <w:r w:rsidR="00DD04A9">
        <w:rPr>
          <w:rFonts w:ascii="Century" w:hAnsi="Century" w:cs="Arial"/>
          <w:sz w:val="22"/>
          <w:szCs w:val="22"/>
        </w:rPr>
        <w:t>as made by Councilwoman Cowen</w:t>
      </w:r>
      <w:r w:rsidRPr="00B16AC1">
        <w:rPr>
          <w:rFonts w:ascii="Century" w:hAnsi="Century" w:cs="Arial"/>
          <w:sz w:val="22"/>
          <w:szCs w:val="22"/>
        </w:rPr>
        <w:t>, sec</w:t>
      </w:r>
      <w:r w:rsidR="00DD04A9">
        <w:rPr>
          <w:rFonts w:ascii="Century" w:hAnsi="Century" w:cs="Arial"/>
          <w:sz w:val="22"/>
          <w:szCs w:val="22"/>
        </w:rPr>
        <w:t>onded by Councilwoman Scarbrough</w:t>
      </w:r>
      <w:r w:rsidRPr="00B16AC1">
        <w:rPr>
          <w:rFonts w:ascii="Century" w:hAnsi="Century" w:cs="Arial"/>
          <w:sz w:val="22"/>
          <w:szCs w:val="22"/>
        </w:rPr>
        <w:t xml:space="preserve"> and unanimously carried to app</w:t>
      </w:r>
      <w:r w:rsidR="00E72153">
        <w:rPr>
          <w:rFonts w:ascii="Century" w:hAnsi="Century" w:cs="Arial"/>
          <w:sz w:val="22"/>
          <w:szCs w:val="22"/>
        </w:rPr>
        <w:t>rove Council Minutes dated June 5</w:t>
      </w:r>
      <w:r w:rsidRPr="00B16AC1">
        <w:rPr>
          <w:rFonts w:ascii="Century" w:hAnsi="Century" w:cs="Arial"/>
          <w:sz w:val="22"/>
          <w:szCs w:val="22"/>
        </w:rPr>
        <w:t xml:space="preserve">, 2012 (Work Session); </w:t>
      </w:r>
      <w:r w:rsidR="00E72153">
        <w:rPr>
          <w:rFonts w:ascii="Century" w:hAnsi="Century" w:cs="Arial"/>
          <w:sz w:val="22"/>
          <w:szCs w:val="22"/>
        </w:rPr>
        <w:t>June 6, 2012 (Special Meeting); June 7, 2012 (Special Meeting); June 12, 2012 (Special Meeting); June 12</w:t>
      </w:r>
      <w:r w:rsidRPr="00B16AC1">
        <w:rPr>
          <w:rFonts w:ascii="Century" w:hAnsi="Century" w:cs="Arial"/>
          <w:sz w:val="22"/>
          <w:szCs w:val="22"/>
        </w:rPr>
        <w:t>, 2012 (</w:t>
      </w:r>
      <w:r w:rsidR="00E72153">
        <w:rPr>
          <w:rFonts w:ascii="Century" w:hAnsi="Century" w:cs="Arial"/>
          <w:sz w:val="22"/>
          <w:szCs w:val="22"/>
        </w:rPr>
        <w:t>Regular Meeting) and June 14</w:t>
      </w:r>
      <w:r w:rsidRPr="00B16AC1">
        <w:rPr>
          <w:rFonts w:ascii="Century" w:hAnsi="Century" w:cs="Arial"/>
          <w:sz w:val="22"/>
          <w:szCs w:val="22"/>
        </w:rPr>
        <w:t>, 2012 (Special Meeting).</w:t>
      </w:r>
    </w:p>
    <w:p w:rsidR="00B16AC1" w:rsidRPr="00B16AC1" w:rsidRDefault="00B16AC1" w:rsidP="00B16AC1">
      <w:pPr>
        <w:spacing w:line="276" w:lineRule="auto"/>
        <w:rPr>
          <w:rFonts w:ascii="Century" w:hAnsi="Century" w:cs="Arial"/>
          <w:b/>
          <w:sz w:val="22"/>
          <w:szCs w:val="22"/>
          <w:u w:val="single"/>
        </w:rPr>
      </w:pPr>
    </w:p>
    <w:p w:rsidR="00B16AC1" w:rsidRPr="00C11F4B" w:rsidRDefault="00B16AC1" w:rsidP="00B16AC1">
      <w:pPr>
        <w:spacing w:line="276" w:lineRule="auto"/>
        <w:rPr>
          <w:rFonts w:ascii="Century" w:hAnsi="Century" w:cs="Arial"/>
          <w:sz w:val="22"/>
          <w:szCs w:val="22"/>
        </w:rPr>
      </w:pPr>
      <w:r w:rsidRPr="00B16AC1">
        <w:rPr>
          <w:rFonts w:ascii="Century" w:hAnsi="Century" w:cs="Arial"/>
          <w:b/>
          <w:sz w:val="22"/>
          <w:szCs w:val="22"/>
          <w:u w:val="single"/>
        </w:rPr>
        <w:t>City Council App</w:t>
      </w:r>
      <w:r w:rsidR="00D27AF0">
        <w:rPr>
          <w:rFonts w:ascii="Century" w:hAnsi="Century" w:cs="Arial"/>
          <w:b/>
          <w:sz w:val="22"/>
          <w:szCs w:val="22"/>
          <w:u w:val="single"/>
        </w:rPr>
        <w:t xml:space="preserve">ointments:  Appointment to </w:t>
      </w:r>
      <w:r w:rsidR="00C11F4B">
        <w:rPr>
          <w:rFonts w:ascii="Century" w:hAnsi="Century" w:cs="Arial"/>
          <w:b/>
          <w:sz w:val="22"/>
          <w:szCs w:val="22"/>
          <w:u w:val="single"/>
        </w:rPr>
        <w:t>Recreation Advisory Committee</w:t>
      </w:r>
    </w:p>
    <w:p w:rsidR="00B16AC1" w:rsidRDefault="00B16AC1" w:rsidP="00B16AC1">
      <w:pPr>
        <w:spacing w:line="276" w:lineRule="auto"/>
        <w:ind w:right="-36"/>
        <w:rPr>
          <w:rFonts w:ascii="Century" w:hAnsi="Century" w:cs="Arial"/>
          <w:sz w:val="22"/>
          <w:szCs w:val="22"/>
        </w:rPr>
      </w:pPr>
      <w:r w:rsidRPr="00B16AC1">
        <w:rPr>
          <w:rFonts w:ascii="Century" w:hAnsi="Century" w:cs="Arial"/>
          <w:sz w:val="22"/>
          <w:szCs w:val="22"/>
        </w:rPr>
        <w:t>A ballot vote was taken and the Clerk anno</w:t>
      </w:r>
      <w:r w:rsidR="00C11F4B">
        <w:rPr>
          <w:rFonts w:ascii="Century" w:hAnsi="Century" w:cs="Arial"/>
          <w:sz w:val="22"/>
          <w:szCs w:val="22"/>
        </w:rPr>
        <w:t>unced that Wayne Smith</w:t>
      </w:r>
      <w:r w:rsidR="00DD04A9">
        <w:rPr>
          <w:rFonts w:ascii="Century" w:hAnsi="Century" w:cs="Arial"/>
          <w:sz w:val="22"/>
          <w:szCs w:val="22"/>
        </w:rPr>
        <w:t xml:space="preserve"> received the unanimous</w:t>
      </w:r>
      <w:r w:rsidR="00C11F4B">
        <w:rPr>
          <w:rFonts w:ascii="Century" w:hAnsi="Century" w:cs="Arial"/>
          <w:sz w:val="22"/>
          <w:szCs w:val="22"/>
        </w:rPr>
        <w:t xml:space="preserve"> vote for </w:t>
      </w:r>
      <w:r w:rsidRPr="00B16AC1">
        <w:rPr>
          <w:rFonts w:ascii="Century" w:hAnsi="Century" w:cs="Arial"/>
          <w:sz w:val="22"/>
          <w:szCs w:val="22"/>
        </w:rPr>
        <w:t xml:space="preserve">appointment to the </w:t>
      </w:r>
      <w:r w:rsidR="00C11F4B">
        <w:rPr>
          <w:rFonts w:ascii="Century" w:hAnsi="Century" w:cs="Arial"/>
          <w:sz w:val="22"/>
          <w:szCs w:val="22"/>
        </w:rPr>
        <w:t>Recreation Advisory Committee.</w:t>
      </w:r>
    </w:p>
    <w:p w:rsidR="00C11F4B" w:rsidRPr="00B16AC1" w:rsidRDefault="00C11F4B" w:rsidP="00B16AC1">
      <w:pPr>
        <w:spacing w:line="276" w:lineRule="auto"/>
        <w:ind w:right="-36"/>
        <w:rPr>
          <w:rFonts w:ascii="Century" w:hAnsi="Century" w:cs="Arial"/>
          <w:sz w:val="22"/>
          <w:szCs w:val="22"/>
        </w:rPr>
      </w:pPr>
    </w:p>
    <w:p w:rsidR="00B16AC1" w:rsidRPr="00B16AC1" w:rsidRDefault="00B16AC1" w:rsidP="00B16AC1">
      <w:pPr>
        <w:tabs>
          <w:tab w:val="left" w:pos="0"/>
        </w:tabs>
        <w:spacing w:line="276" w:lineRule="auto"/>
        <w:ind w:right="-36"/>
        <w:rPr>
          <w:rFonts w:ascii="Century" w:hAnsi="Century" w:cs="Arial"/>
          <w:sz w:val="22"/>
          <w:szCs w:val="22"/>
        </w:rPr>
      </w:pPr>
      <w:r w:rsidRPr="00B16AC1">
        <w:rPr>
          <w:rFonts w:ascii="Century" w:hAnsi="Century" w:cs="Arial"/>
          <w:sz w:val="22"/>
          <w:szCs w:val="22"/>
        </w:rPr>
        <w:t>Motio</w:t>
      </w:r>
      <w:r w:rsidR="00C11F4B">
        <w:rPr>
          <w:rFonts w:ascii="Century" w:hAnsi="Century" w:cs="Arial"/>
          <w:sz w:val="22"/>
          <w:szCs w:val="22"/>
        </w:rPr>
        <w:t>n</w:t>
      </w:r>
      <w:r w:rsidR="00DD04A9">
        <w:rPr>
          <w:rFonts w:ascii="Century" w:hAnsi="Century" w:cs="Arial"/>
          <w:sz w:val="22"/>
          <w:szCs w:val="22"/>
        </w:rPr>
        <w:t xml:space="preserve"> was made by Councilman Lawson</w:t>
      </w:r>
      <w:r w:rsidRPr="00B16AC1">
        <w:rPr>
          <w:rFonts w:ascii="Century" w:hAnsi="Century" w:cs="Arial"/>
          <w:sz w:val="22"/>
          <w:szCs w:val="22"/>
        </w:rPr>
        <w:t xml:space="preserve">, </w:t>
      </w:r>
      <w:r w:rsidR="00DD04A9">
        <w:rPr>
          <w:rFonts w:ascii="Century" w:hAnsi="Century" w:cs="Arial"/>
          <w:sz w:val="22"/>
          <w:szCs w:val="22"/>
        </w:rPr>
        <w:t>seconded by Councilwoman Cowen</w:t>
      </w:r>
      <w:r w:rsidR="00C11F4B">
        <w:rPr>
          <w:rFonts w:ascii="Century" w:hAnsi="Century" w:cs="Arial"/>
          <w:sz w:val="22"/>
          <w:szCs w:val="22"/>
        </w:rPr>
        <w:t xml:space="preserve"> and unanimously carried to appoint Wayne Smith to the Recreation Advisory Committee.</w:t>
      </w:r>
    </w:p>
    <w:p w:rsidR="00B16AC1" w:rsidRPr="00B16AC1" w:rsidRDefault="00B16AC1" w:rsidP="00406D8A">
      <w:pPr>
        <w:spacing w:line="276" w:lineRule="auto"/>
        <w:rPr>
          <w:rFonts w:ascii="Century" w:hAnsi="Century" w:cs="Arial"/>
          <w:b/>
          <w:sz w:val="22"/>
          <w:szCs w:val="22"/>
          <w:u w:val="single"/>
        </w:rPr>
      </w:pPr>
    </w:p>
    <w:p w:rsidR="00406D8A" w:rsidRDefault="005F11DF" w:rsidP="00406D8A">
      <w:pPr>
        <w:spacing w:line="276" w:lineRule="auto"/>
        <w:rPr>
          <w:rFonts w:ascii="Century" w:hAnsi="Century" w:cs="Arial"/>
          <w:sz w:val="22"/>
          <w:szCs w:val="22"/>
        </w:rPr>
      </w:pPr>
      <w:r>
        <w:rPr>
          <w:rFonts w:ascii="Century" w:hAnsi="Century" w:cs="Arial"/>
          <w:b/>
          <w:sz w:val="22"/>
          <w:szCs w:val="22"/>
          <w:u w:val="single"/>
        </w:rPr>
        <w:t xml:space="preserve">Continuation of </w:t>
      </w:r>
      <w:r w:rsidR="00406D8A">
        <w:rPr>
          <w:rFonts w:ascii="Century" w:hAnsi="Century" w:cs="Arial"/>
          <w:b/>
          <w:sz w:val="22"/>
          <w:szCs w:val="22"/>
          <w:u w:val="single"/>
        </w:rPr>
        <w:t>Public Hearing on Proposed Amendments to the Roanoke Rapids Land Use Ordinance Regulating Internet Cafes in the Entertainment Overlay District</w:t>
      </w:r>
    </w:p>
    <w:p w:rsidR="00DD04A9" w:rsidRDefault="00406D8A" w:rsidP="00406D8A">
      <w:pPr>
        <w:spacing w:line="276" w:lineRule="auto"/>
        <w:rPr>
          <w:rFonts w:ascii="Century" w:hAnsi="Century" w:cs="Arial"/>
          <w:sz w:val="22"/>
          <w:szCs w:val="22"/>
        </w:rPr>
      </w:pPr>
      <w:r>
        <w:rPr>
          <w:rFonts w:ascii="Century" w:hAnsi="Century" w:cs="Arial"/>
          <w:sz w:val="22"/>
          <w:szCs w:val="22"/>
        </w:rPr>
        <w:t xml:space="preserve">Planning &amp; Development Director Lasky </w:t>
      </w:r>
      <w:r w:rsidR="00DD04A9">
        <w:rPr>
          <w:rFonts w:ascii="Century" w:hAnsi="Century" w:cs="Arial"/>
          <w:sz w:val="22"/>
          <w:szCs w:val="22"/>
        </w:rPr>
        <w:t xml:space="preserve">indicated that this is a continued public hearing on the proposed amendments to the Land Use Ordinance regulating internet cafes in the Entertainment Overlay District.  Ms. Lasky </w:t>
      </w:r>
      <w:r>
        <w:rPr>
          <w:rFonts w:ascii="Century" w:hAnsi="Century" w:cs="Arial"/>
          <w:sz w:val="22"/>
          <w:szCs w:val="22"/>
        </w:rPr>
        <w:t>reviewed with Cou</w:t>
      </w:r>
      <w:r w:rsidR="001A2616">
        <w:rPr>
          <w:rFonts w:ascii="Century" w:hAnsi="Century" w:cs="Arial"/>
          <w:sz w:val="22"/>
          <w:szCs w:val="22"/>
        </w:rPr>
        <w:t>ncil the following staff report that was included in the agenda packet for the July 3 work session:</w:t>
      </w:r>
    </w:p>
    <w:p w:rsidR="00DD04A9" w:rsidRDefault="00DD04A9" w:rsidP="00406D8A">
      <w:pPr>
        <w:tabs>
          <w:tab w:val="center" w:pos="4680"/>
        </w:tabs>
        <w:jc w:val="center"/>
        <w:rPr>
          <w:rFonts w:ascii="Century" w:hAnsi="Century"/>
          <w:sz w:val="18"/>
          <w:szCs w:val="18"/>
        </w:rPr>
      </w:pPr>
    </w:p>
    <w:p w:rsidR="00406D8A" w:rsidRPr="008A0C2E" w:rsidRDefault="00406D8A" w:rsidP="00406D8A">
      <w:pPr>
        <w:tabs>
          <w:tab w:val="center" w:pos="4680"/>
        </w:tabs>
        <w:jc w:val="center"/>
        <w:rPr>
          <w:rFonts w:ascii="Century" w:hAnsi="Century"/>
          <w:sz w:val="18"/>
          <w:szCs w:val="18"/>
        </w:rPr>
      </w:pPr>
      <w:r w:rsidRPr="008A0C2E">
        <w:rPr>
          <w:rFonts w:ascii="Century" w:hAnsi="Century"/>
          <w:sz w:val="18"/>
          <w:szCs w:val="18"/>
        </w:rPr>
        <w:t>June 26, 2012</w:t>
      </w:r>
    </w:p>
    <w:p w:rsidR="00406D8A" w:rsidRPr="008A0C2E" w:rsidRDefault="00406D8A" w:rsidP="00406D8A">
      <w:pPr>
        <w:tabs>
          <w:tab w:val="center" w:pos="4680"/>
        </w:tabs>
        <w:rPr>
          <w:rFonts w:ascii="Century" w:hAnsi="Century"/>
          <w:sz w:val="18"/>
          <w:szCs w:val="18"/>
        </w:rPr>
      </w:pPr>
    </w:p>
    <w:p w:rsidR="00406D8A" w:rsidRDefault="00406D8A" w:rsidP="00406D8A">
      <w:pPr>
        <w:tabs>
          <w:tab w:val="left" w:pos="1440"/>
          <w:tab w:val="center" w:pos="4680"/>
        </w:tabs>
        <w:rPr>
          <w:rFonts w:ascii="Century" w:hAnsi="Century"/>
          <w:sz w:val="18"/>
          <w:szCs w:val="18"/>
        </w:rPr>
      </w:pPr>
      <w:r>
        <w:rPr>
          <w:rFonts w:ascii="Century" w:hAnsi="Century"/>
          <w:sz w:val="18"/>
          <w:szCs w:val="18"/>
        </w:rPr>
        <w:t>TO:</w:t>
      </w:r>
      <w:r>
        <w:rPr>
          <w:rFonts w:ascii="Century" w:hAnsi="Century"/>
          <w:sz w:val="18"/>
          <w:szCs w:val="18"/>
        </w:rPr>
        <w:tab/>
      </w:r>
      <w:r w:rsidRPr="008A0C2E">
        <w:rPr>
          <w:rFonts w:ascii="Century" w:hAnsi="Century"/>
          <w:sz w:val="18"/>
          <w:szCs w:val="18"/>
        </w:rPr>
        <w:t xml:space="preserve">Mayor Doughtie and Members of </w:t>
      </w:r>
      <w:r>
        <w:rPr>
          <w:rFonts w:ascii="Century" w:hAnsi="Century"/>
          <w:sz w:val="18"/>
          <w:szCs w:val="18"/>
        </w:rPr>
        <w:t>City Council</w:t>
      </w:r>
    </w:p>
    <w:p w:rsidR="00406D8A" w:rsidRDefault="00406D8A" w:rsidP="00406D8A">
      <w:pPr>
        <w:tabs>
          <w:tab w:val="left" w:pos="1440"/>
          <w:tab w:val="center" w:pos="4680"/>
        </w:tabs>
        <w:rPr>
          <w:rFonts w:ascii="Century" w:hAnsi="Century"/>
          <w:sz w:val="18"/>
          <w:szCs w:val="18"/>
        </w:rPr>
      </w:pPr>
    </w:p>
    <w:p w:rsidR="00406D8A" w:rsidRDefault="00406D8A" w:rsidP="00406D8A">
      <w:pPr>
        <w:tabs>
          <w:tab w:val="left" w:pos="1440"/>
          <w:tab w:val="center" w:pos="4680"/>
        </w:tabs>
        <w:rPr>
          <w:rFonts w:ascii="Century" w:hAnsi="Century"/>
          <w:sz w:val="18"/>
          <w:szCs w:val="18"/>
        </w:rPr>
      </w:pPr>
      <w:r>
        <w:rPr>
          <w:rFonts w:ascii="Century" w:hAnsi="Century"/>
          <w:sz w:val="18"/>
          <w:szCs w:val="18"/>
        </w:rPr>
        <w:t>FROM:</w:t>
      </w:r>
      <w:r>
        <w:rPr>
          <w:rFonts w:ascii="Century" w:hAnsi="Century"/>
          <w:sz w:val="18"/>
          <w:szCs w:val="18"/>
        </w:rPr>
        <w:tab/>
      </w:r>
      <w:r w:rsidRPr="008A0C2E">
        <w:rPr>
          <w:rFonts w:ascii="Century" w:hAnsi="Century"/>
          <w:sz w:val="18"/>
          <w:szCs w:val="18"/>
        </w:rPr>
        <w:t>Kelly T. Lasky, Director of Planning and Development</w:t>
      </w:r>
      <w:r>
        <w:rPr>
          <w:rFonts w:ascii="Century" w:hAnsi="Century"/>
          <w:sz w:val="18"/>
          <w:szCs w:val="18"/>
        </w:rPr>
        <w:t>/s/</w:t>
      </w:r>
    </w:p>
    <w:p w:rsidR="00DD04A9" w:rsidRDefault="00DD04A9" w:rsidP="00406D8A">
      <w:pPr>
        <w:tabs>
          <w:tab w:val="left" w:pos="1440"/>
          <w:tab w:val="center" w:pos="4680"/>
        </w:tabs>
        <w:rPr>
          <w:rFonts w:ascii="Century" w:hAnsi="Century"/>
          <w:sz w:val="18"/>
          <w:szCs w:val="18"/>
        </w:rPr>
      </w:pPr>
    </w:p>
    <w:p w:rsidR="00406D8A" w:rsidRPr="00B04D24" w:rsidRDefault="00406D8A" w:rsidP="00406D8A">
      <w:pPr>
        <w:tabs>
          <w:tab w:val="left" w:pos="1440"/>
          <w:tab w:val="center" w:pos="4680"/>
        </w:tabs>
        <w:rPr>
          <w:rFonts w:ascii="Century" w:hAnsi="Century"/>
          <w:b/>
          <w:sz w:val="18"/>
          <w:szCs w:val="18"/>
        </w:rPr>
      </w:pPr>
      <w:r w:rsidRPr="008A0C2E">
        <w:rPr>
          <w:rFonts w:ascii="Century" w:hAnsi="Century"/>
          <w:snapToGrid/>
          <w:sz w:val="18"/>
          <w:szCs w:val="18"/>
        </w:rPr>
        <w:t xml:space="preserve">REFERENCE: </w:t>
      </w:r>
      <w:r>
        <w:rPr>
          <w:rFonts w:ascii="Century" w:hAnsi="Century"/>
          <w:snapToGrid/>
          <w:sz w:val="18"/>
          <w:szCs w:val="18"/>
        </w:rPr>
        <w:tab/>
      </w:r>
      <w:r w:rsidRPr="00B04D24">
        <w:rPr>
          <w:rFonts w:ascii="Century" w:hAnsi="Century"/>
          <w:b/>
          <w:snapToGrid/>
          <w:sz w:val="18"/>
          <w:szCs w:val="18"/>
        </w:rPr>
        <w:t xml:space="preserve">Text Amendments to the Land Use Ordinance Regulating Internet Cafes in the Entertainment </w:t>
      </w:r>
      <w:r>
        <w:rPr>
          <w:rFonts w:ascii="Century" w:hAnsi="Century"/>
          <w:b/>
          <w:snapToGrid/>
          <w:sz w:val="18"/>
          <w:szCs w:val="18"/>
        </w:rPr>
        <w:tab/>
      </w:r>
      <w:r w:rsidRPr="00B04D24">
        <w:rPr>
          <w:rFonts w:ascii="Century" w:hAnsi="Century"/>
          <w:b/>
          <w:snapToGrid/>
          <w:sz w:val="18"/>
          <w:szCs w:val="18"/>
        </w:rPr>
        <w:t xml:space="preserve">Overlay District </w:t>
      </w:r>
    </w:p>
    <w:p w:rsidR="00406D8A" w:rsidRPr="008A0C2E" w:rsidRDefault="00406D8A" w:rsidP="00406D8A">
      <w:pPr>
        <w:rPr>
          <w:rFonts w:ascii="Century" w:hAnsi="Century"/>
          <w:sz w:val="18"/>
          <w:szCs w:val="18"/>
        </w:rPr>
      </w:pPr>
    </w:p>
    <w:p w:rsidR="00DD04A9" w:rsidRDefault="00406D8A" w:rsidP="00DD04A9">
      <w:pPr>
        <w:pStyle w:val="NormalWeb13"/>
        <w:shd w:val="clear" w:color="auto" w:fill="FFFFFF"/>
        <w:spacing w:before="0" w:after="0" w:afterAutospacing="0" w:line="276" w:lineRule="auto"/>
        <w:rPr>
          <w:rFonts w:ascii="Century" w:hAnsi="Century"/>
          <w:b/>
          <w:color w:val="auto"/>
          <w:sz w:val="18"/>
          <w:szCs w:val="18"/>
          <w:u w:val="single"/>
        </w:rPr>
      </w:pPr>
      <w:r w:rsidRPr="008A0C2E">
        <w:rPr>
          <w:rFonts w:ascii="Century" w:hAnsi="Century"/>
          <w:b/>
          <w:color w:val="auto"/>
          <w:sz w:val="18"/>
          <w:szCs w:val="18"/>
          <w:u w:val="single"/>
        </w:rPr>
        <w:t>Background</w:t>
      </w:r>
    </w:p>
    <w:p w:rsidR="00406D8A" w:rsidRPr="001A2616" w:rsidRDefault="00406D8A" w:rsidP="00DD04A9">
      <w:pPr>
        <w:pStyle w:val="NormalWeb13"/>
        <w:shd w:val="clear" w:color="auto" w:fill="FFFFFF"/>
        <w:spacing w:before="0" w:after="0" w:afterAutospacing="0" w:line="276" w:lineRule="auto"/>
        <w:rPr>
          <w:rFonts w:ascii="Century" w:hAnsi="Century"/>
          <w:b/>
          <w:color w:val="auto"/>
          <w:sz w:val="18"/>
          <w:szCs w:val="18"/>
          <w:u w:val="single"/>
        </w:rPr>
      </w:pPr>
      <w:r w:rsidRPr="001A2616">
        <w:rPr>
          <w:rFonts w:ascii="Century" w:hAnsi="Century"/>
          <w:color w:val="auto"/>
          <w:sz w:val="18"/>
          <w:szCs w:val="18"/>
        </w:rPr>
        <w:t xml:space="preserve">An overlay district is a regulatory tool that creates a special zoning district over an existing base zone, which identifies special provisions in addition to those in the underlying base zoning district.  Special provisions may permit exceptions or less restrictive standards that are either added to or in lieu of the underlying zoning district.   </w:t>
      </w:r>
    </w:p>
    <w:p w:rsidR="00406D8A" w:rsidRPr="001A2616" w:rsidRDefault="00406D8A" w:rsidP="00406D8A">
      <w:pPr>
        <w:tabs>
          <w:tab w:val="center" w:pos="4680"/>
        </w:tabs>
        <w:spacing w:line="276" w:lineRule="auto"/>
        <w:rPr>
          <w:rFonts w:ascii="Century" w:hAnsi="Century"/>
          <w:sz w:val="18"/>
          <w:szCs w:val="18"/>
        </w:rPr>
      </w:pPr>
    </w:p>
    <w:p w:rsidR="00C55DC2" w:rsidRPr="00B16AC1" w:rsidRDefault="00764993" w:rsidP="00C55DC2">
      <w:pPr>
        <w:spacing w:line="276" w:lineRule="auto"/>
        <w:jc w:val="right"/>
        <w:rPr>
          <w:rFonts w:ascii="Century" w:hAnsi="Century" w:cs="Arial"/>
          <w:b/>
          <w:sz w:val="18"/>
          <w:szCs w:val="18"/>
        </w:rPr>
      </w:pPr>
      <w:r>
        <w:rPr>
          <w:rFonts w:ascii="Century" w:hAnsi="Century" w:cs="Arial"/>
          <w:b/>
          <w:sz w:val="18"/>
          <w:szCs w:val="18"/>
        </w:rPr>
        <w:lastRenderedPageBreak/>
        <w:t>16703</w:t>
      </w:r>
    </w:p>
    <w:p w:rsidR="00C55DC2" w:rsidRPr="00B16AC1" w:rsidRDefault="00C55DC2" w:rsidP="00C55DC2">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C55DC2" w:rsidRPr="00B16AC1" w:rsidRDefault="00C55DC2" w:rsidP="00C55DC2">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C55DC2" w:rsidRDefault="00C55DC2" w:rsidP="00406D8A">
      <w:pPr>
        <w:tabs>
          <w:tab w:val="center" w:pos="4680"/>
        </w:tabs>
        <w:spacing w:line="276" w:lineRule="auto"/>
        <w:rPr>
          <w:rFonts w:ascii="Century" w:hAnsi="Century"/>
          <w:sz w:val="18"/>
          <w:szCs w:val="18"/>
        </w:rPr>
      </w:pPr>
    </w:p>
    <w:p w:rsidR="00406D8A" w:rsidRPr="001A2616" w:rsidRDefault="00406D8A" w:rsidP="00406D8A">
      <w:pPr>
        <w:tabs>
          <w:tab w:val="center" w:pos="4680"/>
        </w:tabs>
        <w:spacing w:line="276" w:lineRule="auto"/>
        <w:rPr>
          <w:rFonts w:ascii="Century" w:hAnsi="Century"/>
          <w:sz w:val="18"/>
          <w:szCs w:val="18"/>
        </w:rPr>
      </w:pPr>
      <w:r w:rsidRPr="001A2616">
        <w:rPr>
          <w:rFonts w:ascii="Century" w:hAnsi="Century"/>
          <w:sz w:val="18"/>
          <w:szCs w:val="18"/>
        </w:rPr>
        <w:t>The Roanoke Rapids Entertainment Overlay District (EOD) is a special zoning district that allows the City to assure continued development opportunities for specific entertainment purposes.   The EOD ensures development in a fashion that would preserve natural scenic beauty, and enhance trade, tourism, job creation, capital investment, and the general welfare.  The EOD serves to protect health, safety and environmental quality for persons and property within and adjacent to areas specifically suited to development for commercial entertainment purposes.  The EOD is used to define acceptable and appropriate use, space, and activity relationships between adjacent sites so that the area’s importance as a regional entertainment venue may be realized.</w:t>
      </w:r>
    </w:p>
    <w:p w:rsidR="00406D8A" w:rsidRPr="008A0C2E" w:rsidRDefault="00406D8A" w:rsidP="00406D8A">
      <w:pPr>
        <w:tabs>
          <w:tab w:val="center" w:pos="4680"/>
        </w:tabs>
        <w:spacing w:line="276" w:lineRule="auto"/>
        <w:rPr>
          <w:rFonts w:ascii="Century" w:hAnsi="Century"/>
          <w:sz w:val="18"/>
          <w:szCs w:val="18"/>
        </w:rPr>
      </w:pPr>
    </w:p>
    <w:p w:rsidR="00406D8A" w:rsidRPr="008A0C2E" w:rsidRDefault="00406D8A" w:rsidP="00406D8A">
      <w:pPr>
        <w:tabs>
          <w:tab w:val="center" w:pos="4680"/>
        </w:tabs>
        <w:spacing w:line="276" w:lineRule="auto"/>
        <w:rPr>
          <w:rFonts w:ascii="Century" w:hAnsi="Century"/>
          <w:sz w:val="18"/>
          <w:szCs w:val="18"/>
        </w:rPr>
      </w:pPr>
      <w:r w:rsidRPr="008A0C2E">
        <w:rPr>
          <w:rFonts w:ascii="Century" w:hAnsi="Century"/>
          <w:sz w:val="18"/>
          <w:szCs w:val="18"/>
        </w:rPr>
        <w:t xml:space="preserve">The EOD is an overlay zoning district to the B-4, Commercial Zoning District.  It is primarily located east of the I-95 corridor and is locally referred to as </w:t>
      </w:r>
      <w:r w:rsidR="00C55DC2">
        <w:rPr>
          <w:rFonts w:ascii="Century" w:hAnsi="Century"/>
          <w:sz w:val="18"/>
          <w:szCs w:val="18"/>
        </w:rPr>
        <w:t xml:space="preserve">the </w:t>
      </w:r>
      <w:r w:rsidRPr="008A0C2E">
        <w:rPr>
          <w:rFonts w:ascii="Century" w:hAnsi="Century"/>
          <w:sz w:val="18"/>
          <w:szCs w:val="18"/>
        </w:rPr>
        <w:t>Carolina Crossroads area.  The land use reg</w:t>
      </w:r>
      <w:r w:rsidR="00C55DC2">
        <w:rPr>
          <w:rFonts w:ascii="Century" w:hAnsi="Century"/>
          <w:sz w:val="18"/>
          <w:szCs w:val="18"/>
        </w:rPr>
        <w:t xml:space="preserve">ulations applicable to the B-4 </w:t>
      </w:r>
      <w:r w:rsidRPr="008A0C2E">
        <w:rPr>
          <w:rFonts w:ascii="Century" w:hAnsi="Century"/>
          <w:sz w:val="18"/>
          <w:szCs w:val="18"/>
        </w:rPr>
        <w:t xml:space="preserve">Commercial District (underlying zone) remain in effect </w:t>
      </w:r>
      <w:r w:rsidRPr="008A0C2E">
        <w:rPr>
          <w:rFonts w:ascii="Century" w:hAnsi="Century"/>
          <w:sz w:val="18"/>
          <w:szCs w:val="18"/>
          <w:u w:val="single"/>
        </w:rPr>
        <w:t>except</w:t>
      </w:r>
      <w:r w:rsidRPr="008A0C2E">
        <w:rPr>
          <w:rFonts w:ascii="Century" w:hAnsi="Century"/>
          <w:sz w:val="18"/>
          <w:szCs w:val="18"/>
        </w:rPr>
        <w:t xml:space="preserve"> where superseded in the overlay zone requirements.  Where there is a provision not expressed in the underlying zone, or where a provision hereof is in conflict with the underlying zone, the provision of the overlay zone is controlling.  </w:t>
      </w:r>
    </w:p>
    <w:p w:rsidR="00406D8A" w:rsidRPr="008A0C2E" w:rsidRDefault="00406D8A" w:rsidP="00406D8A">
      <w:pPr>
        <w:autoSpaceDE w:val="0"/>
        <w:autoSpaceDN w:val="0"/>
        <w:adjustRightInd w:val="0"/>
        <w:spacing w:line="276" w:lineRule="auto"/>
        <w:rPr>
          <w:rFonts w:ascii="Century" w:hAnsi="Century"/>
          <w:sz w:val="18"/>
          <w:szCs w:val="18"/>
        </w:rPr>
      </w:pPr>
    </w:p>
    <w:p w:rsidR="00406D8A" w:rsidRPr="008A0C2E" w:rsidRDefault="00406D8A" w:rsidP="00406D8A">
      <w:pPr>
        <w:autoSpaceDE w:val="0"/>
        <w:autoSpaceDN w:val="0"/>
        <w:adjustRightInd w:val="0"/>
        <w:spacing w:line="276" w:lineRule="auto"/>
        <w:rPr>
          <w:rFonts w:ascii="Century" w:hAnsi="Century"/>
          <w:b/>
          <w:sz w:val="18"/>
          <w:szCs w:val="18"/>
          <w:u w:val="single"/>
        </w:rPr>
      </w:pPr>
      <w:r w:rsidRPr="008A0C2E">
        <w:rPr>
          <w:rFonts w:ascii="Century" w:hAnsi="Century"/>
          <w:b/>
          <w:sz w:val="18"/>
          <w:szCs w:val="18"/>
          <w:u w:val="single"/>
        </w:rPr>
        <w:t xml:space="preserve">Proposed Amendments </w:t>
      </w:r>
    </w:p>
    <w:p w:rsidR="00406D8A" w:rsidRPr="008A0C2E" w:rsidRDefault="00406D8A" w:rsidP="00406D8A">
      <w:pPr>
        <w:autoSpaceDE w:val="0"/>
        <w:autoSpaceDN w:val="0"/>
        <w:adjustRightInd w:val="0"/>
        <w:spacing w:line="276" w:lineRule="auto"/>
        <w:rPr>
          <w:rFonts w:ascii="Century" w:hAnsi="Century"/>
          <w:sz w:val="18"/>
          <w:szCs w:val="18"/>
        </w:rPr>
      </w:pPr>
      <w:r w:rsidRPr="008A0C2E">
        <w:rPr>
          <w:rFonts w:ascii="Century" w:hAnsi="Century"/>
          <w:sz w:val="18"/>
          <w:szCs w:val="18"/>
        </w:rPr>
        <w:t xml:space="preserve">Staff has determined that electronic gaming operations or “internet cafes” are an entertainment venue land use that should be included in the Entertainment Overlay District.  After further analysis of the current Land Use Ordinance, staff has determined that electronic gaming operations </w:t>
      </w:r>
      <w:r w:rsidR="00C55DC2">
        <w:rPr>
          <w:rFonts w:ascii="Century" w:hAnsi="Century"/>
          <w:sz w:val="18"/>
          <w:szCs w:val="18"/>
        </w:rPr>
        <w:t xml:space="preserve">should </w:t>
      </w:r>
      <w:r w:rsidRPr="008A0C2E">
        <w:rPr>
          <w:rFonts w:ascii="Century" w:hAnsi="Century"/>
          <w:sz w:val="18"/>
          <w:szCs w:val="18"/>
        </w:rPr>
        <w:t xml:space="preserve">be permitted by right as an accessory use to a principal land use.  </w:t>
      </w:r>
    </w:p>
    <w:p w:rsidR="00406D8A" w:rsidRPr="008A0C2E" w:rsidRDefault="00406D8A" w:rsidP="00406D8A">
      <w:pPr>
        <w:autoSpaceDE w:val="0"/>
        <w:autoSpaceDN w:val="0"/>
        <w:adjustRightInd w:val="0"/>
        <w:spacing w:line="276" w:lineRule="auto"/>
        <w:rPr>
          <w:rFonts w:ascii="Century" w:hAnsi="Century"/>
          <w:sz w:val="18"/>
          <w:szCs w:val="18"/>
        </w:rPr>
      </w:pPr>
    </w:p>
    <w:p w:rsidR="00406D8A" w:rsidRPr="008A0C2E" w:rsidRDefault="00406D8A" w:rsidP="00406D8A">
      <w:pPr>
        <w:autoSpaceDE w:val="0"/>
        <w:autoSpaceDN w:val="0"/>
        <w:adjustRightInd w:val="0"/>
        <w:spacing w:line="276" w:lineRule="auto"/>
        <w:rPr>
          <w:rFonts w:ascii="Century" w:hAnsi="Century"/>
          <w:sz w:val="18"/>
          <w:szCs w:val="18"/>
        </w:rPr>
      </w:pPr>
      <w:r w:rsidRPr="008A0C2E">
        <w:rPr>
          <w:rFonts w:ascii="Century" w:hAnsi="Century"/>
          <w:sz w:val="18"/>
          <w:szCs w:val="18"/>
        </w:rPr>
        <w:t>The proposed amendments would allow electronic gaming operations as an accessory use to a performing arts and music theater.  As an accessory use, electronic gaming operations may occupy a minor percentage of a building and operate in conjunction with a performing arts and music theater.  This accessory use would be allowed by right</w:t>
      </w:r>
      <w:r w:rsidR="00C55DC2">
        <w:rPr>
          <w:rFonts w:ascii="Century" w:hAnsi="Century"/>
          <w:sz w:val="18"/>
          <w:szCs w:val="18"/>
        </w:rPr>
        <w:t>,</w:t>
      </w:r>
      <w:r w:rsidRPr="008A0C2E">
        <w:rPr>
          <w:rFonts w:ascii="Century" w:hAnsi="Century"/>
          <w:sz w:val="18"/>
          <w:szCs w:val="18"/>
        </w:rPr>
        <w:t xml:space="preserve"> and property owners and gaming operators would not be required to obtain a conditional use permit.  </w:t>
      </w:r>
    </w:p>
    <w:p w:rsidR="00406D8A" w:rsidRPr="008A0C2E" w:rsidRDefault="00406D8A" w:rsidP="00406D8A">
      <w:pPr>
        <w:autoSpaceDE w:val="0"/>
        <w:autoSpaceDN w:val="0"/>
        <w:adjustRightInd w:val="0"/>
        <w:spacing w:line="276" w:lineRule="auto"/>
        <w:rPr>
          <w:rFonts w:ascii="Century" w:hAnsi="Century"/>
          <w:sz w:val="18"/>
          <w:szCs w:val="18"/>
        </w:rPr>
      </w:pPr>
    </w:p>
    <w:p w:rsidR="00406D8A" w:rsidRPr="008A0C2E" w:rsidRDefault="00406D8A" w:rsidP="00406D8A">
      <w:pPr>
        <w:autoSpaceDE w:val="0"/>
        <w:autoSpaceDN w:val="0"/>
        <w:adjustRightInd w:val="0"/>
        <w:spacing w:line="276" w:lineRule="auto"/>
        <w:rPr>
          <w:rFonts w:ascii="Century" w:hAnsi="Century"/>
          <w:sz w:val="18"/>
          <w:szCs w:val="18"/>
        </w:rPr>
      </w:pPr>
      <w:r w:rsidRPr="008A0C2E">
        <w:rPr>
          <w:rFonts w:ascii="Century" w:hAnsi="Century"/>
          <w:sz w:val="18"/>
          <w:szCs w:val="18"/>
        </w:rPr>
        <w:t>The proposed amendments accomplish the following changes to the Land Use Ordinance:</w:t>
      </w:r>
    </w:p>
    <w:p w:rsidR="00406D8A" w:rsidRPr="008A0C2E" w:rsidRDefault="00406D8A" w:rsidP="00406D8A">
      <w:pPr>
        <w:widowControl/>
        <w:numPr>
          <w:ilvl w:val="0"/>
          <w:numId w:val="2"/>
        </w:numPr>
        <w:autoSpaceDE w:val="0"/>
        <w:autoSpaceDN w:val="0"/>
        <w:adjustRightInd w:val="0"/>
        <w:spacing w:line="276" w:lineRule="auto"/>
        <w:rPr>
          <w:rFonts w:ascii="Century" w:hAnsi="Century"/>
          <w:sz w:val="18"/>
          <w:szCs w:val="18"/>
        </w:rPr>
      </w:pPr>
      <w:r w:rsidRPr="008A0C2E">
        <w:rPr>
          <w:rFonts w:ascii="Century" w:hAnsi="Century"/>
          <w:sz w:val="18"/>
          <w:szCs w:val="18"/>
        </w:rPr>
        <w:t>Defines “Arcade” and “Performing Arts and Music Theater”;</w:t>
      </w:r>
    </w:p>
    <w:p w:rsidR="00406D8A" w:rsidRPr="008A0C2E" w:rsidRDefault="00406D8A" w:rsidP="00406D8A">
      <w:pPr>
        <w:widowControl/>
        <w:numPr>
          <w:ilvl w:val="0"/>
          <w:numId w:val="2"/>
        </w:numPr>
        <w:autoSpaceDE w:val="0"/>
        <w:autoSpaceDN w:val="0"/>
        <w:adjustRightInd w:val="0"/>
        <w:spacing w:line="276" w:lineRule="auto"/>
        <w:rPr>
          <w:rFonts w:ascii="Century" w:hAnsi="Century"/>
          <w:sz w:val="18"/>
          <w:szCs w:val="18"/>
        </w:rPr>
      </w:pPr>
      <w:r w:rsidRPr="008A0C2E">
        <w:rPr>
          <w:rFonts w:ascii="Century" w:hAnsi="Century"/>
          <w:sz w:val="18"/>
          <w:szCs w:val="18"/>
        </w:rPr>
        <w:t>Expands Accessory Uses to provide regulation of electronic gaming operations within the EOD by permitting electronic gaming operations as an accessory use to a performing arts and music theater;</w:t>
      </w:r>
    </w:p>
    <w:p w:rsidR="00406D8A" w:rsidRPr="008A0C2E" w:rsidRDefault="00406D8A" w:rsidP="00406D8A">
      <w:pPr>
        <w:widowControl/>
        <w:numPr>
          <w:ilvl w:val="0"/>
          <w:numId w:val="2"/>
        </w:numPr>
        <w:autoSpaceDE w:val="0"/>
        <w:autoSpaceDN w:val="0"/>
        <w:adjustRightInd w:val="0"/>
        <w:spacing w:line="276" w:lineRule="auto"/>
        <w:rPr>
          <w:rFonts w:ascii="Century" w:hAnsi="Century"/>
          <w:sz w:val="18"/>
          <w:szCs w:val="18"/>
        </w:rPr>
      </w:pPr>
      <w:r w:rsidRPr="008A0C2E">
        <w:rPr>
          <w:rFonts w:ascii="Century" w:hAnsi="Century"/>
          <w:sz w:val="18"/>
          <w:szCs w:val="18"/>
        </w:rPr>
        <w:t xml:space="preserve">Limits the accessory use of electronic gaming operations to 10% of the theater building and requires that the gaming be limited to enclosed rooms or areas; </w:t>
      </w:r>
      <w:r w:rsidRPr="008A0C2E">
        <w:rPr>
          <w:rFonts w:ascii="Century" w:hAnsi="Century"/>
          <w:b/>
          <w:sz w:val="18"/>
          <w:szCs w:val="18"/>
        </w:rPr>
        <w:t>(</w:t>
      </w:r>
      <w:r w:rsidRPr="008A0C2E">
        <w:rPr>
          <w:rFonts w:ascii="Century" w:hAnsi="Century"/>
          <w:b/>
          <w:sz w:val="18"/>
          <w:szCs w:val="18"/>
          <w:u w:val="single"/>
        </w:rPr>
        <w:t>Planning Board recommended amending this section</w:t>
      </w:r>
      <w:r w:rsidRPr="008A0C2E">
        <w:rPr>
          <w:rFonts w:ascii="Century" w:hAnsi="Century"/>
          <w:sz w:val="18"/>
          <w:szCs w:val="18"/>
        </w:rPr>
        <w:t>)</w:t>
      </w:r>
    </w:p>
    <w:p w:rsidR="00406D8A" w:rsidRPr="008A0C2E" w:rsidRDefault="00406D8A" w:rsidP="00406D8A">
      <w:pPr>
        <w:widowControl/>
        <w:numPr>
          <w:ilvl w:val="0"/>
          <w:numId w:val="2"/>
        </w:numPr>
        <w:autoSpaceDE w:val="0"/>
        <w:autoSpaceDN w:val="0"/>
        <w:adjustRightInd w:val="0"/>
        <w:spacing w:line="276" w:lineRule="auto"/>
        <w:rPr>
          <w:rFonts w:ascii="Century" w:hAnsi="Century"/>
          <w:sz w:val="18"/>
          <w:szCs w:val="18"/>
        </w:rPr>
      </w:pPr>
      <w:r w:rsidRPr="008A0C2E">
        <w:rPr>
          <w:rFonts w:ascii="Century" w:hAnsi="Century"/>
          <w:sz w:val="18"/>
          <w:szCs w:val="18"/>
        </w:rPr>
        <w:t>Provides less restrictive standards for electronic gaming operations within the EOD such as hours of operation and alcoholic beverage control;</w:t>
      </w:r>
    </w:p>
    <w:p w:rsidR="00406D8A" w:rsidRPr="008A0C2E" w:rsidRDefault="00406D8A" w:rsidP="00406D8A">
      <w:pPr>
        <w:widowControl/>
        <w:numPr>
          <w:ilvl w:val="0"/>
          <w:numId w:val="2"/>
        </w:numPr>
        <w:autoSpaceDE w:val="0"/>
        <w:autoSpaceDN w:val="0"/>
        <w:adjustRightInd w:val="0"/>
        <w:spacing w:line="276" w:lineRule="auto"/>
        <w:rPr>
          <w:rFonts w:ascii="Century" w:hAnsi="Century"/>
          <w:sz w:val="18"/>
          <w:szCs w:val="18"/>
        </w:rPr>
      </w:pPr>
      <w:r w:rsidRPr="008A0C2E">
        <w:rPr>
          <w:rFonts w:ascii="Century" w:hAnsi="Century"/>
          <w:sz w:val="18"/>
          <w:szCs w:val="18"/>
        </w:rPr>
        <w:t>Permits Accessory Uses by right in the EOD.</w:t>
      </w:r>
    </w:p>
    <w:p w:rsidR="001A2616" w:rsidRPr="001A2616" w:rsidRDefault="001A2616" w:rsidP="00406D8A">
      <w:pPr>
        <w:tabs>
          <w:tab w:val="center" w:pos="4680"/>
        </w:tabs>
        <w:spacing w:line="276" w:lineRule="auto"/>
        <w:rPr>
          <w:rFonts w:ascii="Century" w:hAnsi="Century"/>
          <w:sz w:val="18"/>
          <w:szCs w:val="18"/>
        </w:rPr>
      </w:pPr>
    </w:p>
    <w:p w:rsidR="00406D8A" w:rsidRPr="008A0C2E" w:rsidRDefault="00406D8A" w:rsidP="00406D8A">
      <w:pPr>
        <w:tabs>
          <w:tab w:val="center" w:pos="4680"/>
        </w:tabs>
        <w:spacing w:line="276" w:lineRule="auto"/>
        <w:rPr>
          <w:rFonts w:ascii="Century" w:hAnsi="Century"/>
          <w:sz w:val="18"/>
          <w:szCs w:val="18"/>
        </w:rPr>
      </w:pPr>
      <w:r w:rsidRPr="008A0C2E">
        <w:rPr>
          <w:rFonts w:ascii="Century" w:hAnsi="Century"/>
          <w:b/>
          <w:sz w:val="18"/>
          <w:szCs w:val="18"/>
          <w:u w:val="single"/>
        </w:rPr>
        <w:t>Planning Board Recommendation</w:t>
      </w:r>
    </w:p>
    <w:p w:rsidR="00406D8A" w:rsidRPr="008A0C2E" w:rsidRDefault="00406D8A" w:rsidP="00406D8A">
      <w:pPr>
        <w:tabs>
          <w:tab w:val="center" w:pos="4680"/>
        </w:tabs>
        <w:spacing w:line="276" w:lineRule="auto"/>
        <w:rPr>
          <w:rFonts w:ascii="Century" w:hAnsi="Century"/>
          <w:sz w:val="18"/>
          <w:szCs w:val="18"/>
        </w:rPr>
      </w:pPr>
      <w:r w:rsidRPr="008A0C2E">
        <w:rPr>
          <w:rFonts w:ascii="Century" w:hAnsi="Century"/>
          <w:sz w:val="18"/>
          <w:szCs w:val="18"/>
        </w:rPr>
        <w:t>The Roanoke Rapids Area Planning Board considered this amendment to the Land Use Ordinance at its regular meeting on June 21, 2012 and unanimously forwarded a favorable recommendation to City Council with the following recommended changes to the amended version of Section 151-150:</w:t>
      </w:r>
    </w:p>
    <w:p w:rsidR="00406D8A" w:rsidRPr="008A0C2E" w:rsidRDefault="00406D8A" w:rsidP="00406D8A">
      <w:pPr>
        <w:widowControl/>
        <w:numPr>
          <w:ilvl w:val="0"/>
          <w:numId w:val="3"/>
        </w:numPr>
        <w:tabs>
          <w:tab w:val="center" w:pos="4680"/>
        </w:tabs>
        <w:spacing w:line="276" w:lineRule="auto"/>
        <w:rPr>
          <w:rFonts w:ascii="Century" w:hAnsi="Century"/>
          <w:sz w:val="18"/>
          <w:szCs w:val="18"/>
        </w:rPr>
      </w:pPr>
      <w:r w:rsidRPr="008A0C2E">
        <w:rPr>
          <w:rFonts w:ascii="Century" w:hAnsi="Century"/>
          <w:sz w:val="18"/>
          <w:szCs w:val="18"/>
        </w:rPr>
        <w:t xml:space="preserve">Increase the square footage from 10% to 15% </w:t>
      </w:r>
    </w:p>
    <w:p w:rsidR="00406D8A" w:rsidRPr="008A0C2E" w:rsidRDefault="00406D8A" w:rsidP="00406D8A">
      <w:pPr>
        <w:widowControl/>
        <w:numPr>
          <w:ilvl w:val="0"/>
          <w:numId w:val="3"/>
        </w:numPr>
        <w:tabs>
          <w:tab w:val="center" w:pos="4680"/>
        </w:tabs>
        <w:spacing w:line="276" w:lineRule="auto"/>
        <w:rPr>
          <w:rFonts w:ascii="Century" w:hAnsi="Century"/>
          <w:sz w:val="18"/>
          <w:szCs w:val="18"/>
        </w:rPr>
      </w:pPr>
      <w:r w:rsidRPr="008A0C2E">
        <w:rPr>
          <w:rFonts w:ascii="Century" w:hAnsi="Century"/>
          <w:sz w:val="18"/>
          <w:szCs w:val="18"/>
        </w:rPr>
        <w:t>Delete requirement for gaming to be conducted in enclosed rooms</w:t>
      </w:r>
    </w:p>
    <w:p w:rsidR="00406D8A" w:rsidRPr="008A0C2E" w:rsidRDefault="00406D8A" w:rsidP="00406D8A">
      <w:pPr>
        <w:widowControl/>
        <w:numPr>
          <w:ilvl w:val="0"/>
          <w:numId w:val="3"/>
        </w:numPr>
        <w:tabs>
          <w:tab w:val="center" w:pos="4680"/>
        </w:tabs>
        <w:spacing w:line="276" w:lineRule="auto"/>
        <w:rPr>
          <w:rFonts w:ascii="Century" w:hAnsi="Century"/>
          <w:sz w:val="18"/>
          <w:szCs w:val="18"/>
        </w:rPr>
      </w:pPr>
      <w:r w:rsidRPr="008A0C2E">
        <w:rPr>
          <w:rFonts w:ascii="Century" w:hAnsi="Century"/>
          <w:sz w:val="18"/>
          <w:szCs w:val="18"/>
        </w:rPr>
        <w:t>Delete subsection 3 that prohibits gaming machines from being located in the lobbies and hallways</w:t>
      </w:r>
    </w:p>
    <w:p w:rsidR="00406D8A" w:rsidRPr="008A0C2E" w:rsidRDefault="00406D8A" w:rsidP="00406D8A">
      <w:pPr>
        <w:tabs>
          <w:tab w:val="center" w:pos="4680"/>
        </w:tabs>
        <w:spacing w:line="276" w:lineRule="auto"/>
        <w:ind w:firstLine="720"/>
        <w:rPr>
          <w:rFonts w:ascii="Century" w:hAnsi="Century"/>
          <w:sz w:val="18"/>
          <w:szCs w:val="18"/>
        </w:rPr>
      </w:pPr>
    </w:p>
    <w:p w:rsidR="00406D8A" w:rsidRPr="008A0C2E" w:rsidRDefault="00406D8A" w:rsidP="00406D8A">
      <w:pPr>
        <w:tabs>
          <w:tab w:val="center" w:pos="4680"/>
        </w:tabs>
        <w:spacing w:line="276" w:lineRule="auto"/>
        <w:rPr>
          <w:rFonts w:ascii="Century" w:hAnsi="Century"/>
          <w:sz w:val="18"/>
          <w:szCs w:val="18"/>
        </w:rPr>
      </w:pPr>
      <w:r w:rsidRPr="008A0C2E">
        <w:rPr>
          <w:rFonts w:ascii="Century" w:hAnsi="Century"/>
          <w:sz w:val="18"/>
          <w:szCs w:val="18"/>
        </w:rPr>
        <w:t>The Roanoke Rapids Area Planning Board recommended the following changes to the proposed am</w:t>
      </w:r>
      <w:r w:rsidR="000F585E">
        <w:rPr>
          <w:rFonts w:ascii="Century" w:hAnsi="Century"/>
          <w:sz w:val="18"/>
          <w:szCs w:val="18"/>
        </w:rPr>
        <w:t>endments to the Land Use Ordinance:</w:t>
      </w:r>
    </w:p>
    <w:p w:rsidR="00406D8A" w:rsidRPr="008A0C2E" w:rsidRDefault="00406D8A" w:rsidP="00406D8A">
      <w:pPr>
        <w:tabs>
          <w:tab w:val="center" w:pos="4680"/>
        </w:tabs>
        <w:spacing w:line="276" w:lineRule="auto"/>
        <w:rPr>
          <w:rFonts w:ascii="Century" w:hAnsi="Century"/>
          <w:sz w:val="18"/>
          <w:szCs w:val="18"/>
        </w:rPr>
      </w:pPr>
    </w:p>
    <w:p w:rsidR="00406D8A" w:rsidRDefault="00406D8A" w:rsidP="00406D8A">
      <w:pPr>
        <w:autoSpaceDE w:val="0"/>
        <w:autoSpaceDN w:val="0"/>
        <w:adjustRightInd w:val="0"/>
        <w:ind w:left="720"/>
        <w:rPr>
          <w:rFonts w:ascii="Century" w:hAnsi="Century" w:cs="Tahoma"/>
          <w:sz w:val="18"/>
          <w:szCs w:val="18"/>
        </w:rPr>
      </w:pPr>
      <w:r w:rsidRPr="008A0C2E">
        <w:rPr>
          <w:rFonts w:ascii="Century" w:hAnsi="Century" w:cs="Tahoma"/>
          <w:sz w:val="18"/>
          <w:szCs w:val="18"/>
          <w:u w:val="single"/>
        </w:rPr>
        <w:t>Section 151-150, Accessory Uses</w:t>
      </w:r>
      <w:r w:rsidRPr="008A0C2E">
        <w:rPr>
          <w:rFonts w:ascii="Century" w:hAnsi="Century" w:cs="Tahoma"/>
          <w:sz w:val="18"/>
          <w:szCs w:val="18"/>
        </w:rPr>
        <w:t xml:space="preserve"> is </w:t>
      </w:r>
      <w:r w:rsidRPr="008A0C2E">
        <w:rPr>
          <w:rFonts w:ascii="Century" w:hAnsi="Century" w:cs="Tahoma"/>
          <w:b/>
          <w:i/>
          <w:sz w:val="18"/>
          <w:szCs w:val="18"/>
          <w:u w:val="single"/>
        </w:rPr>
        <w:t>AMENDED</w:t>
      </w:r>
      <w:r w:rsidRPr="008A0C2E">
        <w:rPr>
          <w:rFonts w:ascii="Century" w:hAnsi="Century" w:cs="Tahoma"/>
          <w:sz w:val="18"/>
          <w:szCs w:val="18"/>
        </w:rPr>
        <w:t xml:space="preserve"> </w:t>
      </w:r>
      <w:r w:rsidR="00764993">
        <w:rPr>
          <w:rFonts w:ascii="Century" w:hAnsi="Century" w:cs="Tahoma"/>
          <w:sz w:val="18"/>
          <w:szCs w:val="18"/>
        </w:rPr>
        <w:t xml:space="preserve"> </w:t>
      </w:r>
      <w:r w:rsidRPr="008A0C2E">
        <w:rPr>
          <w:rFonts w:ascii="Century" w:hAnsi="Century" w:cs="Tahoma"/>
          <w:sz w:val="18"/>
          <w:szCs w:val="18"/>
        </w:rPr>
        <w:t>to add the following:</w:t>
      </w:r>
    </w:p>
    <w:p w:rsidR="00764993" w:rsidRDefault="00764993" w:rsidP="00406D8A">
      <w:pPr>
        <w:autoSpaceDE w:val="0"/>
        <w:autoSpaceDN w:val="0"/>
        <w:adjustRightInd w:val="0"/>
        <w:ind w:left="720"/>
        <w:rPr>
          <w:rFonts w:ascii="Century" w:hAnsi="Century" w:cs="Tahoma"/>
          <w:sz w:val="18"/>
          <w:szCs w:val="18"/>
        </w:rPr>
      </w:pPr>
    </w:p>
    <w:p w:rsidR="00764993" w:rsidRPr="00B16AC1" w:rsidRDefault="00764993" w:rsidP="00764993">
      <w:pPr>
        <w:spacing w:line="276" w:lineRule="auto"/>
        <w:jc w:val="right"/>
        <w:rPr>
          <w:rFonts w:ascii="Century" w:hAnsi="Century" w:cs="Arial"/>
          <w:b/>
          <w:sz w:val="18"/>
          <w:szCs w:val="18"/>
        </w:rPr>
      </w:pPr>
      <w:r>
        <w:rPr>
          <w:rFonts w:ascii="Century" w:hAnsi="Century" w:cs="Arial"/>
          <w:b/>
          <w:sz w:val="18"/>
          <w:szCs w:val="18"/>
        </w:rPr>
        <w:lastRenderedPageBreak/>
        <w:t>16704</w:t>
      </w:r>
    </w:p>
    <w:p w:rsidR="00764993" w:rsidRPr="00B16AC1" w:rsidRDefault="00764993" w:rsidP="00764993">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764993" w:rsidRDefault="00764993" w:rsidP="00764993">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406D8A" w:rsidRPr="008A0C2E" w:rsidRDefault="00406D8A" w:rsidP="00406D8A">
      <w:pPr>
        <w:autoSpaceDE w:val="0"/>
        <w:autoSpaceDN w:val="0"/>
        <w:adjustRightInd w:val="0"/>
        <w:ind w:left="720"/>
        <w:rPr>
          <w:rFonts w:ascii="Century" w:hAnsi="Century" w:cs="Tahoma"/>
          <w:sz w:val="18"/>
          <w:szCs w:val="18"/>
        </w:rPr>
      </w:pPr>
    </w:p>
    <w:p w:rsidR="00406D8A" w:rsidRPr="008A0C2E" w:rsidRDefault="00406D8A" w:rsidP="00406D8A">
      <w:pPr>
        <w:autoSpaceDE w:val="0"/>
        <w:autoSpaceDN w:val="0"/>
        <w:adjustRightInd w:val="0"/>
        <w:ind w:left="2160" w:hanging="720"/>
        <w:rPr>
          <w:rFonts w:ascii="Century" w:hAnsi="Century" w:cs="Tahoma"/>
          <w:b/>
          <w:i/>
          <w:sz w:val="18"/>
          <w:szCs w:val="18"/>
          <w:u w:val="single"/>
        </w:rPr>
      </w:pPr>
      <w:r w:rsidRPr="008A0C2E">
        <w:rPr>
          <w:rFonts w:ascii="Century" w:hAnsi="Century" w:cs="Tahoma"/>
          <w:b/>
          <w:i/>
          <w:sz w:val="18"/>
          <w:szCs w:val="18"/>
          <w:u w:val="single"/>
        </w:rPr>
        <w:t xml:space="preserve">(g) </w:t>
      </w:r>
      <w:r w:rsidRPr="008A0C2E">
        <w:rPr>
          <w:rFonts w:ascii="Century" w:hAnsi="Century" w:cs="Tahoma"/>
          <w:b/>
          <w:i/>
          <w:sz w:val="18"/>
          <w:szCs w:val="18"/>
          <w:u w:val="single"/>
        </w:rPr>
        <w:tab/>
        <w:t>Within the Entertainment Overlay District, electronic gaming operations are allowed as an accessory use to a performing arts and music theater, subject to the following conditions:</w:t>
      </w:r>
    </w:p>
    <w:p w:rsidR="00406D8A" w:rsidRPr="008A0C2E" w:rsidRDefault="00406D8A" w:rsidP="00406D8A">
      <w:pPr>
        <w:autoSpaceDE w:val="0"/>
        <w:autoSpaceDN w:val="0"/>
        <w:adjustRightInd w:val="0"/>
        <w:ind w:left="2880" w:hanging="720"/>
        <w:rPr>
          <w:rFonts w:ascii="Century" w:hAnsi="Century" w:cs="Tahoma"/>
          <w:b/>
          <w:i/>
          <w:sz w:val="18"/>
          <w:szCs w:val="18"/>
          <w:u w:val="single"/>
        </w:rPr>
      </w:pPr>
    </w:p>
    <w:p w:rsidR="00406D8A" w:rsidRPr="008A0C2E" w:rsidRDefault="00406D8A" w:rsidP="00406D8A">
      <w:pPr>
        <w:autoSpaceDE w:val="0"/>
        <w:autoSpaceDN w:val="0"/>
        <w:adjustRightInd w:val="0"/>
        <w:ind w:left="2880" w:hanging="720"/>
        <w:rPr>
          <w:rFonts w:ascii="Century" w:hAnsi="Century" w:cs="Tahoma"/>
          <w:b/>
          <w:i/>
          <w:sz w:val="18"/>
          <w:szCs w:val="18"/>
          <w:u w:val="single"/>
        </w:rPr>
      </w:pPr>
      <w:r w:rsidRPr="008A0C2E">
        <w:rPr>
          <w:rFonts w:ascii="Century" w:hAnsi="Century" w:cs="Tahoma"/>
          <w:b/>
          <w:i/>
          <w:sz w:val="18"/>
          <w:szCs w:val="18"/>
          <w:u w:val="single"/>
        </w:rPr>
        <w:t xml:space="preserve">(1) </w:t>
      </w:r>
      <w:r w:rsidRPr="008A0C2E">
        <w:rPr>
          <w:rFonts w:ascii="Century" w:hAnsi="Century" w:cs="Tahoma"/>
          <w:b/>
          <w:i/>
          <w:sz w:val="18"/>
          <w:szCs w:val="18"/>
          <w:u w:val="single"/>
        </w:rPr>
        <w:tab/>
        <w:t xml:space="preserve">The electronic gaming operation shall not occupy more than </w:t>
      </w:r>
      <w:r w:rsidRPr="008A0C2E">
        <w:rPr>
          <w:rFonts w:ascii="Century" w:hAnsi="Century" w:cs="Tahoma"/>
          <w:sz w:val="18"/>
          <w:szCs w:val="18"/>
        </w:rPr>
        <w:t>(</w:t>
      </w:r>
      <w:r w:rsidRPr="008A0C2E">
        <w:rPr>
          <w:rFonts w:ascii="Century" w:hAnsi="Century" w:cs="Tahoma"/>
          <w:strike/>
          <w:sz w:val="18"/>
          <w:szCs w:val="18"/>
        </w:rPr>
        <w:t>10%</w:t>
      </w:r>
      <w:r w:rsidRPr="008A0C2E">
        <w:rPr>
          <w:rFonts w:ascii="Century" w:hAnsi="Century" w:cs="Tahoma"/>
          <w:sz w:val="18"/>
          <w:szCs w:val="18"/>
        </w:rPr>
        <w:t>)</w:t>
      </w:r>
      <w:r w:rsidRPr="008A0C2E">
        <w:rPr>
          <w:rFonts w:ascii="Century" w:hAnsi="Century" w:cs="Tahoma"/>
          <w:i/>
          <w:sz w:val="18"/>
          <w:szCs w:val="18"/>
          <w:u w:val="single"/>
        </w:rPr>
        <w:t xml:space="preserve"> </w:t>
      </w:r>
      <w:r w:rsidRPr="008A0C2E">
        <w:rPr>
          <w:rFonts w:ascii="Century" w:hAnsi="Century" w:cs="Tahoma"/>
          <w:b/>
          <w:i/>
          <w:sz w:val="18"/>
          <w:szCs w:val="18"/>
          <w:u w:val="single"/>
        </w:rPr>
        <w:t>15% of the total gross enclosed floor area of the performing arts and music theater building in which the electronic gaming operation is conducted as an accessory use.</w:t>
      </w:r>
    </w:p>
    <w:p w:rsidR="00406D8A" w:rsidRPr="008A0C2E" w:rsidRDefault="00406D8A" w:rsidP="00406D8A">
      <w:pPr>
        <w:autoSpaceDE w:val="0"/>
        <w:autoSpaceDN w:val="0"/>
        <w:adjustRightInd w:val="0"/>
        <w:ind w:left="2880" w:hanging="720"/>
        <w:rPr>
          <w:rFonts w:ascii="Century" w:hAnsi="Century" w:cs="Tahoma"/>
          <w:b/>
          <w:i/>
          <w:sz w:val="18"/>
          <w:szCs w:val="18"/>
          <w:u w:val="single"/>
        </w:rPr>
      </w:pPr>
    </w:p>
    <w:p w:rsidR="00406D8A" w:rsidRPr="008A0C2E" w:rsidRDefault="00406D8A" w:rsidP="00406D8A">
      <w:pPr>
        <w:autoSpaceDE w:val="0"/>
        <w:autoSpaceDN w:val="0"/>
        <w:adjustRightInd w:val="0"/>
        <w:ind w:left="2880" w:hanging="720"/>
        <w:rPr>
          <w:rFonts w:ascii="Century" w:hAnsi="Century" w:cs="Tahoma"/>
          <w:b/>
          <w:i/>
          <w:sz w:val="18"/>
          <w:szCs w:val="18"/>
          <w:u w:val="single"/>
        </w:rPr>
      </w:pPr>
      <w:r w:rsidRPr="008A0C2E">
        <w:rPr>
          <w:rFonts w:ascii="Century" w:hAnsi="Century" w:cs="Tahoma"/>
          <w:b/>
          <w:i/>
          <w:sz w:val="18"/>
          <w:szCs w:val="18"/>
          <w:u w:val="single"/>
        </w:rPr>
        <w:t xml:space="preserve">(2) </w:t>
      </w:r>
      <w:r w:rsidRPr="008A0C2E">
        <w:rPr>
          <w:rFonts w:ascii="Century" w:hAnsi="Century" w:cs="Tahoma"/>
          <w:b/>
          <w:i/>
          <w:sz w:val="18"/>
          <w:szCs w:val="18"/>
          <w:u w:val="single"/>
        </w:rPr>
        <w:tab/>
        <w:t xml:space="preserve">The accessory use electronic gaming operation must be </w:t>
      </w:r>
      <w:r w:rsidRPr="008A0C2E">
        <w:rPr>
          <w:rFonts w:ascii="Century" w:hAnsi="Century" w:cs="Tahoma"/>
          <w:strike/>
          <w:sz w:val="18"/>
          <w:szCs w:val="18"/>
        </w:rPr>
        <w:t>solely conducted in an area(s) enclosed by full floor to ceiling opaque walls and thereby</w:t>
      </w:r>
      <w:r w:rsidRPr="008A0C2E">
        <w:rPr>
          <w:rFonts w:ascii="Century" w:hAnsi="Century" w:cs="Tahoma"/>
          <w:b/>
          <w:strike/>
          <w:sz w:val="18"/>
          <w:szCs w:val="18"/>
          <w:u w:val="single"/>
        </w:rPr>
        <w:t xml:space="preserve"> </w:t>
      </w:r>
      <w:r w:rsidRPr="008A0C2E">
        <w:rPr>
          <w:rFonts w:ascii="Century" w:hAnsi="Century" w:cs="Tahoma"/>
          <w:b/>
          <w:i/>
          <w:sz w:val="18"/>
          <w:szCs w:val="18"/>
          <w:u w:val="single"/>
        </w:rPr>
        <w:t>separated from the remaining areas of the performing arts and music theater.</w:t>
      </w:r>
    </w:p>
    <w:p w:rsidR="00406D8A" w:rsidRPr="008A0C2E" w:rsidRDefault="00406D8A" w:rsidP="00406D8A">
      <w:pPr>
        <w:autoSpaceDE w:val="0"/>
        <w:autoSpaceDN w:val="0"/>
        <w:adjustRightInd w:val="0"/>
        <w:ind w:left="2880" w:hanging="720"/>
        <w:rPr>
          <w:rFonts w:ascii="Century" w:hAnsi="Century" w:cs="Tahoma"/>
          <w:b/>
          <w:i/>
          <w:sz w:val="18"/>
          <w:szCs w:val="18"/>
          <w:u w:val="single"/>
        </w:rPr>
      </w:pPr>
    </w:p>
    <w:p w:rsidR="00406D8A" w:rsidRPr="008A0C2E" w:rsidRDefault="00406D8A" w:rsidP="00406D8A">
      <w:pPr>
        <w:autoSpaceDE w:val="0"/>
        <w:autoSpaceDN w:val="0"/>
        <w:adjustRightInd w:val="0"/>
        <w:ind w:left="2880" w:hanging="720"/>
        <w:rPr>
          <w:rFonts w:ascii="Century" w:hAnsi="Century" w:cs="Tahoma"/>
          <w:strike/>
          <w:sz w:val="18"/>
          <w:szCs w:val="18"/>
        </w:rPr>
      </w:pPr>
      <w:r w:rsidRPr="008A0C2E">
        <w:rPr>
          <w:rFonts w:ascii="Century" w:hAnsi="Century" w:cs="Tahoma"/>
          <w:strike/>
          <w:sz w:val="18"/>
          <w:szCs w:val="18"/>
        </w:rPr>
        <w:t xml:space="preserve">(3) </w:t>
      </w:r>
      <w:r w:rsidRPr="008A0C2E">
        <w:rPr>
          <w:rFonts w:ascii="Century" w:hAnsi="Century" w:cs="Tahoma"/>
          <w:strike/>
          <w:sz w:val="18"/>
          <w:szCs w:val="18"/>
        </w:rPr>
        <w:tab/>
        <w:t>Electronic gaming machines shall not be located in any general circulation areas of the performing arts and music theater such as lobbies and hallways.</w:t>
      </w:r>
    </w:p>
    <w:p w:rsidR="00406D8A" w:rsidRPr="008A0C2E" w:rsidRDefault="00406D8A" w:rsidP="00406D8A">
      <w:pPr>
        <w:tabs>
          <w:tab w:val="center" w:pos="4680"/>
        </w:tabs>
        <w:rPr>
          <w:rFonts w:ascii="Century" w:hAnsi="Century"/>
          <w:sz w:val="18"/>
          <w:szCs w:val="18"/>
        </w:rPr>
      </w:pPr>
      <w:r w:rsidRPr="008A0C2E">
        <w:rPr>
          <w:rFonts w:ascii="Century" w:hAnsi="Century"/>
          <w:sz w:val="18"/>
          <w:szCs w:val="18"/>
        </w:rPr>
        <w:t xml:space="preserve">  </w:t>
      </w:r>
    </w:p>
    <w:p w:rsidR="00406D8A" w:rsidRPr="008A0C2E" w:rsidRDefault="00406D8A" w:rsidP="00406D8A">
      <w:pPr>
        <w:pStyle w:val="NormalWeb13"/>
        <w:shd w:val="clear" w:color="auto" w:fill="FFFFFF"/>
        <w:spacing w:before="0" w:after="0" w:afterAutospacing="0" w:line="276" w:lineRule="auto"/>
        <w:rPr>
          <w:rFonts w:ascii="Century" w:hAnsi="Century"/>
          <w:b/>
          <w:color w:val="auto"/>
          <w:sz w:val="18"/>
          <w:szCs w:val="18"/>
          <w:u w:val="single"/>
        </w:rPr>
      </w:pPr>
      <w:r w:rsidRPr="008A0C2E">
        <w:rPr>
          <w:rFonts w:ascii="Century" w:hAnsi="Century"/>
          <w:b/>
          <w:color w:val="auto"/>
          <w:sz w:val="18"/>
          <w:szCs w:val="18"/>
          <w:u w:val="single"/>
        </w:rPr>
        <w:t>Staff Recommendation</w:t>
      </w:r>
    </w:p>
    <w:p w:rsidR="00406D8A" w:rsidRDefault="00406D8A" w:rsidP="00406D8A">
      <w:pPr>
        <w:pStyle w:val="NormalWeb13"/>
        <w:shd w:val="clear" w:color="auto" w:fill="FFFFFF"/>
        <w:spacing w:before="0" w:after="0" w:afterAutospacing="0" w:line="276" w:lineRule="auto"/>
        <w:rPr>
          <w:rFonts w:ascii="Century" w:hAnsi="Century"/>
          <w:color w:val="auto"/>
          <w:sz w:val="18"/>
          <w:szCs w:val="18"/>
        </w:rPr>
      </w:pPr>
      <w:r w:rsidRPr="008A0C2E">
        <w:rPr>
          <w:rFonts w:ascii="Century" w:hAnsi="Century"/>
          <w:color w:val="auto"/>
          <w:sz w:val="18"/>
          <w:szCs w:val="18"/>
        </w:rPr>
        <w:t>Discuss and consider hours of operation for Electronic Gaming Operations.  Adopt the draft amendments to the City of Roanoke Rapids Land Use Ordinance regarding Electronic Gaming Operations as amended by the Roanoke Rapids Area Planning Board.</w:t>
      </w:r>
    </w:p>
    <w:p w:rsidR="00406D8A" w:rsidRPr="00607B46" w:rsidRDefault="00406D8A" w:rsidP="00406D8A">
      <w:pPr>
        <w:pStyle w:val="NormalWeb13"/>
        <w:shd w:val="clear" w:color="auto" w:fill="FFFFFF"/>
        <w:spacing w:before="0" w:after="0" w:afterAutospacing="0" w:line="276" w:lineRule="auto"/>
        <w:rPr>
          <w:rFonts w:ascii="Century" w:hAnsi="Century"/>
          <w:color w:val="auto"/>
          <w:sz w:val="18"/>
          <w:szCs w:val="18"/>
        </w:rPr>
      </w:pPr>
    </w:p>
    <w:p w:rsidR="00406D8A" w:rsidRPr="008A0C2E" w:rsidRDefault="00406D8A" w:rsidP="00406D8A">
      <w:pPr>
        <w:tabs>
          <w:tab w:val="center" w:pos="4680"/>
        </w:tabs>
        <w:spacing w:line="276" w:lineRule="auto"/>
        <w:rPr>
          <w:rFonts w:ascii="Century" w:hAnsi="Century"/>
          <w:b/>
          <w:sz w:val="18"/>
          <w:szCs w:val="18"/>
          <w:u w:val="single"/>
        </w:rPr>
      </w:pPr>
      <w:r w:rsidRPr="008A0C2E">
        <w:rPr>
          <w:rFonts w:ascii="Century" w:hAnsi="Century"/>
          <w:b/>
          <w:sz w:val="18"/>
          <w:szCs w:val="18"/>
          <w:u w:val="single"/>
        </w:rPr>
        <w:t>Requested Action</w:t>
      </w:r>
    </w:p>
    <w:p w:rsidR="00406D8A" w:rsidRPr="008A0C2E" w:rsidRDefault="00406D8A" w:rsidP="00406D8A">
      <w:pPr>
        <w:spacing w:line="276" w:lineRule="auto"/>
        <w:rPr>
          <w:rFonts w:ascii="Century" w:hAnsi="Century"/>
          <w:sz w:val="18"/>
          <w:szCs w:val="18"/>
        </w:rPr>
      </w:pPr>
      <w:r w:rsidRPr="008A0C2E">
        <w:rPr>
          <w:rFonts w:ascii="Century" w:hAnsi="Century"/>
          <w:sz w:val="18"/>
          <w:szCs w:val="18"/>
        </w:rPr>
        <w:t xml:space="preserve">The City Council has several options regarding the Statement of Consistency and text amendment:  (1) approval of the Statement of Consistency as submitted; (2) denial of the Statement of Consistency; or (3) table action concerning approval of the Statement of Consistency.  </w:t>
      </w:r>
    </w:p>
    <w:p w:rsidR="00406D8A" w:rsidRPr="008A0C2E" w:rsidRDefault="00406D8A" w:rsidP="00406D8A">
      <w:pPr>
        <w:spacing w:line="276" w:lineRule="auto"/>
        <w:rPr>
          <w:rFonts w:ascii="Century" w:hAnsi="Century"/>
          <w:sz w:val="18"/>
          <w:szCs w:val="18"/>
        </w:rPr>
      </w:pPr>
    </w:p>
    <w:p w:rsidR="00406D8A" w:rsidRPr="008A0C2E" w:rsidRDefault="00406D8A" w:rsidP="00406D8A">
      <w:pPr>
        <w:spacing w:line="276" w:lineRule="auto"/>
        <w:rPr>
          <w:rFonts w:ascii="Century" w:hAnsi="Century"/>
          <w:sz w:val="18"/>
          <w:szCs w:val="18"/>
        </w:rPr>
      </w:pPr>
      <w:r w:rsidRPr="008A0C2E">
        <w:rPr>
          <w:rFonts w:ascii="Century" w:hAnsi="Century"/>
          <w:sz w:val="18"/>
          <w:szCs w:val="18"/>
        </w:rPr>
        <w:t xml:space="preserve">Following the previously detailed actions regarding the Statement of Consistency, the City Council has several options regarding the text amendment request:  (1) approval of the request as submitted and/or with amendments; (2) approval of the request as submitted to include amendments proposed by the Planning Board and/or with amendments; (3) denial of the request as submitted; (4) table action concerning the request; (5) No further action is required by City Council if Statement of Consistency is not approved.   </w:t>
      </w:r>
    </w:p>
    <w:p w:rsidR="00406D8A" w:rsidRPr="008A0C2E" w:rsidRDefault="00406D8A" w:rsidP="00406D8A">
      <w:pPr>
        <w:pStyle w:val="NormalWeb13"/>
        <w:shd w:val="clear" w:color="auto" w:fill="FFFFFF"/>
        <w:spacing w:line="276" w:lineRule="auto"/>
        <w:rPr>
          <w:rFonts w:ascii="Century" w:hAnsi="Century" w:cs="Tahoma"/>
          <w:b/>
          <w:sz w:val="18"/>
          <w:szCs w:val="18"/>
          <w:u w:val="single"/>
        </w:rPr>
      </w:pPr>
      <w:r w:rsidRPr="008A0C2E">
        <w:rPr>
          <w:rFonts w:ascii="Century" w:hAnsi="Century" w:cs="Tahoma"/>
          <w:b/>
          <w:sz w:val="18"/>
          <w:szCs w:val="18"/>
          <w:u w:val="single"/>
        </w:rPr>
        <w:t xml:space="preserve">Proposed Amendments </w:t>
      </w:r>
    </w:p>
    <w:p w:rsidR="00406D8A" w:rsidRPr="008A0C2E" w:rsidRDefault="00406D8A" w:rsidP="00A97ED1">
      <w:pPr>
        <w:pStyle w:val="NormalWeb13"/>
        <w:shd w:val="clear" w:color="auto" w:fill="FFFFFF"/>
        <w:spacing w:line="276" w:lineRule="auto"/>
        <w:rPr>
          <w:rFonts w:ascii="Century" w:hAnsi="Century" w:cs="Tahoma"/>
          <w:sz w:val="18"/>
          <w:szCs w:val="18"/>
          <w:u w:val="single"/>
        </w:rPr>
      </w:pPr>
      <w:r w:rsidRPr="008A0C2E">
        <w:rPr>
          <w:rFonts w:ascii="Century" w:hAnsi="Century" w:cs="Tahoma"/>
          <w:sz w:val="18"/>
          <w:szCs w:val="18"/>
          <w:u w:val="single"/>
        </w:rPr>
        <w:t>ARTICLE II. BASIC DEFINITIONS AND INTERPRETATIONS</w:t>
      </w:r>
    </w:p>
    <w:p w:rsidR="00406D8A" w:rsidRPr="008A0C2E" w:rsidRDefault="00406D8A" w:rsidP="00A97ED1">
      <w:pPr>
        <w:autoSpaceDE w:val="0"/>
        <w:autoSpaceDN w:val="0"/>
        <w:adjustRightInd w:val="0"/>
        <w:spacing w:line="276" w:lineRule="auto"/>
        <w:rPr>
          <w:rFonts w:ascii="Century" w:hAnsi="Century" w:cs="Tahoma"/>
          <w:sz w:val="18"/>
          <w:szCs w:val="18"/>
        </w:rPr>
      </w:pPr>
      <w:r w:rsidRPr="008A0C2E">
        <w:rPr>
          <w:rFonts w:ascii="Century" w:hAnsi="Century" w:cs="Tahoma"/>
          <w:sz w:val="18"/>
          <w:szCs w:val="18"/>
          <w:u w:val="single"/>
        </w:rPr>
        <w:t>Section 151-15, Definitions of Basic Terms</w:t>
      </w:r>
      <w:r w:rsidRPr="008A0C2E">
        <w:rPr>
          <w:rFonts w:ascii="Century" w:hAnsi="Century" w:cs="Tahoma"/>
          <w:sz w:val="18"/>
          <w:szCs w:val="18"/>
        </w:rPr>
        <w:t xml:space="preserve"> is </w:t>
      </w:r>
      <w:r w:rsidRPr="008A0C2E">
        <w:rPr>
          <w:rFonts w:ascii="Century" w:hAnsi="Century" w:cs="Tahoma"/>
          <w:b/>
          <w:i/>
          <w:sz w:val="18"/>
          <w:szCs w:val="18"/>
          <w:u w:val="single"/>
        </w:rPr>
        <w:t>AMENDED</w:t>
      </w:r>
      <w:r w:rsidRPr="008A0C2E">
        <w:rPr>
          <w:rFonts w:ascii="Century" w:hAnsi="Century" w:cs="Tahoma"/>
          <w:sz w:val="18"/>
          <w:szCs w:val="18"/>
        </w:rPr>
        <w:t xml:space="preserve"> </w:t>
      </w:r>
      <w:r w:rsidR="00557BA4">
        <w:rPr>
          <w:rFonts w:ascii="Century" w:hAnsi="Century" w:cs="Tahoma"/>
          <w:sz w:val="18"/>
          <w:szCs w:val="18"/>
        </w:rPr>
        <w:t xml:space="preserve"> </w:t>
      </w:r>
      <w:r w:rsidRPr="008A0C2E">
        <w:rPr>
          <w:rFonts w:ascii="Century" w:hAnsi="Century" w:cs="Tahoma"/>
          <w:sz w:val="18"/>
          <w:szCs w:val="18"/>
        </w:rPr>
        <w:t xml:space="preserve">to </w:t>
      </w:r>
      <w:r w:rsidRPr="008A0C2E">
        <w:rPr>
          <w:rFonts w:ascii="Century" w:hAnsi="Century" w:cs="Tahoma"/>
          <w:b/>
          <w:sz w:val="18"/>
          <w:szCs w:val="18"/>
        </w:rPr>
        <w:t>add</w:t>
      </w:r>
      <w:r w:rsidRPr="008A0C2E">
        <w:rPr>
          <w:rFonts w:ascii="Century" w:hAnsi="Century" w:cs="Tahoma"/>
          <w:sz w:val="18"/>
          <w:szCs w:val="18"/>
        </w:rPr>
        <w:t xml:space="preserve"> the following definitions:</w:t>
      </w:r>
    </w:p>
    <w:p w:rsidR="00406D8A" w:rsidRPr="008A0C2E" w:rsidRDefault="00406D8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rPr>
          <w:rFonts w:ascii="Century" w:hAnsi="Century" w:cs="Tahoma"/>
          <w:b/>
          <w:i/>
          <w:sz w:val="18"/>
          <w:szCs w:val="18"/>
          <w:u w:val="single"/>
        </w:rPr>
      </w:pPr>
      <w:r w:rsidRPr="008A0C2E">
        <w:rPr>
          <w:rFonts w:ascii="Century" w:hAnsi="Century" w:cs="Tahoma"/>
          <w:b/>
          <w:i/>
          <w:sz w:val="18"/>
          <w:szCs w:val="18"/>
          <w:u w:val="single"/>
        </w:rPr>
        <w:t>( )</w:t>
      </w:r>
      <w:r w:rsidRPr="008A0C2E">
        <w:rPr>
          <w:rFonts w:ascii="Century" w:hAnsi="Century" w:cs="Tahoma"/>
          <w:b/>
          <w:i/>
          <w:sz w:val="18"/>
          <w:szCs w:val="18"/>
          <w:u w:val="single"/>
        </w:rPr>
        <w:tab/>
        <w:t>Arcade. A place or facility where pinball, computer, or other similar electronic or mechanical games are played for amusement only. This shall not be construed so as to include bingo games, gambling devices, electronic gaming machines, or any devices prohibited by law.</w:t>
      </w:r>
    </w:p>
    <w:p w:rsidR="00406D8A" w:rsidRPr="008A0C2E" w:rsidRDefault="00406D8A" w:rsidP="00A97ED1">
      <w:pPr>
        <w:autoSpaceDE w:val="0"/>
        <w:autoSpaceDN w:val="0"/>
        <w:adjustRightInd w:val="0"/>
        <w:spacing w:line="276" w:lineRule="auto"/>
        <w:rPr>
          <w:rFonts w:ascii="Century" w:hAnsi="Century" w:cs="Tahoma"/>
          <w:i/>
          <w:sz w:val="18"/>
          <w:szCs w:val="18"/>
        </w:rPr>
      </w:pPr>
    </w:p>
    <w:p w:rsidR="00406D8A" w:rsidRPr="008A0C2E" w:rsidRDefault="00406D8A" w:rsidP="00A97ED1">
      <w:pPr>
        <w:autoSpaceDE w:val="0"/>
        <w:autoSpaceDN w:val="0"/>
        <w:adjustRightInd w:val="0"/>
        <w:spacing w:line="276" w:lineRule="auto"/>
        <w:rPr>
          <w:rFonts w:ascii="Century" w:hAnsi="Century"/>
          <w:b/>
          <w:i/>
          <w:color w:val="C00000"/>
          <w:sz w:val="18"/>
          <w:szCs w:val="18"/>
          <w:u w:val="single"/>
        </w:rPr>
      </w:pPr>
      <w:r w:rsidRPr="008A0C2E">
        <w:rPr>
          <w:rFonts w:ascii="Century" w:hAnsi="Century" w:cs="Tahoma"/>
          <w:b/>
          <w:i/>
          <w:sz w:val="18"/>
          <w:szCs w:val="18"/>
          <w:u w:val="single"/>
        </w:rPr>
        <w:t>( )</w:t>
      </w:r>
      <w:r w:rsidRPr="008A0C2E">
        <w:rPr>
          <w:rFonts w:ascii="Century" w:hAnsi="Century" w:cs="Tahoma"/>
          <w:b/>
          <w:i/>
          <w:sz w:val="18"/>
          <w:szCs w:val="18"/>
          <w:u w:val="single"/>
        </w:rPr>
        <w:tab/>
        <w:t>Theater, Performing Arts and Music. A structure having a minimum of 1,000 permanent seats used for dramatic, operatic, motion pictures, music, or other performance, for admission to which entrance money is received.</w:t>
      </w:r>
    </w:p>
    <w:p w:rsidR="00406D8A" w:rsidRPr="008A0C2E" w:rsidRDefault="00406D8A" w:rsidP="00A97ED1">
      <w:pPr>
        <w:autoSpaceDE w:val="0"/>
        <w:autoSpaceDN w:val="0"/>
        <w:adjustRightInd w:val="0"/>
        <w:spacing w:line="276" w:lineRule="auto"/>
        <w:rPr>
          <w:rFonts w:ascii="Century" w:hAnsi="Century" w:cs="Tahoma"/>
          <w:b/>
          <w:sz w:val="18"/>
          <w:szCs w:val="18"/>
        </w:rPr>
      </w:pPr>
    </w:p>
    <w:p w:rsidR="00406D8A" w:rsidRPr="008A0C2E" w:rsidRDefault="00406D8A" w:rsidP="00A97ED1">
      <w:pPr>
        <w:autoSpaceDE w:val="0"/>
        <w:autoSpaceDN w:val="0"/>
        <w:adjustRightInd w:val="0"/>
        <w:spacing w:line="276" w:lineRule="auto"/>
        <w:rPr>
          <w:rFonts w:ascii="Century" w:hAnsi="Century" w:cs="Tahoma"/>
          <w:sz w:val="18"/>
          <w:szCs w:val="18"/>
          <w:u w:val="single"/>
        </w:rPr>
      </w:pPr>
      <w:r w:rsidRPr="008A0C2E">
        <w:rPr>
          <w:rFonts w:ascii="Century" w:hAnsi="Century" w:cs="Tahoma"/>
          <w:sz w:val="18"/>
          <w:szCs w:val="18"/>
          <w:u w:val="single"/>
        </w:rPr>
        <w:t>ARTICLE X. PERMISSIBLE USES</w:t>
      </w:r>
    </w:p>
    <w:p w:rsidR="00406D8A" w:rsidRPr="008A0C2E" w:rsidRDefault="00406D8A" w:rsidP="00A97ED1">
      <w:pPr>
        <w:autoSpaceDE w:val="0"/>
        <w:autoSpaceDN w:val="0"/>
        <w:adjustRightInd w:val="0"/>
        <w:spacing w:line="276" w:lineRule="auto"/>
        <w:rPr>
          <w:rFonts w:ascii="Century" w:hAnsi="Century" w:cs="Tahoma"/>
          <w:b/>
          <w:sz w:val="18"/>
          <w:szCs w:val="18"/>
        </w:rPr>
      </w:pPr>
    </w:p>
    <w:p w:rsidR="00406D8A" w:rsidRPr="008A0C2E" w:rsidRDefault="00406D8A" w:rsidP="00A97ED1">
      <w:pPr>
        <w:autoSpaceDE w:val="0"/>
        <w:autoSpaceDN w:val="0"/>
        <w:adjustRightInd w:val="0"/>
        <w:spacing w:line="276" w:lineRule="auto"/>
        <w:rPr>
          <w:rFonts w:ascii="Century" w:hAnsi="Century" w:cs="Tahoma"/>
          <w:sz w:val="18"/>
          <w:szCs w:val="18"/>
        </w:rPr>
      </w:pPr>
      <w:r w:rsidRPr="008A0C2E">
        <w:rPr>
          <w:rFonts w:ascii="Century" w:hAnsi="Century" w:cs="Tahoma"/>
          <w:sz w:val="18"/>
          <w:szCs w:val="18"/>
          <w:u w:val="single"/>
        </w:rPr>
        <w:t>Section 151-149, Table of Permissible Uses</w:t>
      </w:r>
      <w:r w:rsidRPr="008A0C2E">
        <w:rPr>
          <w:rFonts w:ascii="Century" w:hAnsi="Century" w:cs="Tahoma"/>
          <w:sz w:val="18"/>
          <w:szCs w:val="18"/>
        </w:rPr>
        <w:t xml:space="preserve"> is </w:t>
      </w:r>
      <w:r w:rsidRPr="008A0C2E">
        <w:rPr>
          <w:rFonts w:ascii="Century" w:hAnsi="Century" w:cs="Tahoma"/>
          <w:b/>
          <w:i/>
          <w:sz w:val="18"/>
          <w:szCs w:val="18"/>
          <w:u w:val="single"/>
        </w:rPr>
        <w:t>AMENDED</w:t>
      </w:r>
      <w:r w:rsidRPr="008A0C2E">
        <w:rPr>
          <w:rFonts w:ascii="Century" w:hAnsi="Century" w:cs="Tahoma"/>
          <w:sz w:val="18"/>
          <w:szCs w:val="18"/>
        </w:rPr>
        <w:t xml:space="preserve"> as follows:</w:t>
      </w:r>
    </w:p>
    <w:p w:rsidR="00406D8A" w:rsidRPr="008A0C2E" w:rsidRDefault="00406D8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rPr>
          <w:rFonts w:ascii="Century" w:hAnsi="Century" w:cs="Tahoma"/>
          <w:i/>
          <w:sz w:val="18"/>
          <w:szCs w:val="18"/>
        </w:rPr>
      </w:pPr>
      <w:r w:rsidRPr="008A0C2E">
        <w:rPr>
          <w:rFonts w:ascii="Century" w:hAnsi="Century" w:cs="Tahoma"/>
          <w:sz w:val="18"/>
          <w:szCs w:val="18"/>
        </w:rPr>
        <w:t xml:space="preserve">The following Table of Permissible Uses should be read in close conjunction with the definitions of terms set forth in Section 151-15 and the other interpretative provisions set forth in this article.  </w:t>
      </w:r>
      <w:r w:rsidRPr="008A0C2E">
        <w:rPr>
          <w:rFonts w:ascii="Century" w:hAnsi="Century" w:cs="Tahoma"/>
          <w:b/>
          <w:i/>
          <w:sz w:val="18"/>
          <w:szCs w:val="18"/>
          <w:u w:val="single"/>
        </w:rPr>
        <w:t>Uses permitted in the Entertainment Overlay District are identified in Section 151-363 and are supplemental to this section, District B-4.</w:t>
      </w:r>
    </w:p>
    <w:p w:rsidR="00900D5A" w:rsidRPr="00B16AC1" w:rsidRDefault="00900D5A" w:rsidP="00900D5A">
      <w:pPr>
        <w:spacing w:line="276" w:lineRule="auto"/>
        <w:jc w:val="right"/>
        <w:rPr>
          <w:rFonts w:ascii="Century" w:hAnsi="Century" w:cs="Arial"/>
          <w:b/>
          <w:sz w:val="18"/>
          <w:szCs w:val="18"/>
        </w:rPr>
      </w:pPr>
      <w:r>
        <w:rPr>
          <w:rFonts w:ascii="Century" w:hAnsi="Century" w:cs="Arial"/>
          <w:b/>
          <w:sz w:val="18"/>
          <w:szCs w:val="18"/>
        </w:rPr>
        <w:lastRenderedPageBreak/>
        <w:t>16705</w:t>
      </w:r>
    </w:p>
    <w:p w:rsidR="00900D5A" w:rsidRPr="00B16AC1" w:rsidRDefault="00900D5A" w:rsidP="00900D5A">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900D5A" w:rsidRDefault="00900D5A" w:rsidP="00900D5A">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406D8A" w:rsidRPr="008A0C2E" w:rsidRDefault="00406D8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rPr>
          <w:rFonts w:ascii="Century" w:hAnsi="Century" w:cs="Tahoma"/>
          <w:sz w:val="18"/>
          <w:szCs w:val="18"/>
        </w:rPr>
      </w:pPr>
      <w:r w:rsidRPr="008A0C2E">
        <w:rPr>
          <w:rFonts w:ascii="Century" w:hAnsi="Century" w:cs="Tahoma"/>
          <w:sz w:val="18"/>
          <w:szCs w:val="18"/>
          <w:u w:val="single"/>
        </w:rPr>
        <w:t>Section 151-150, Accessory Uses</w:t>
      </w:r>
      <w:r w:rsidRPr="008A0C2E">
        <w:rPr>
          <w:rFonts w:ascii="Century" w:hAnsi="Century" w:cs="Tahoma"/>
          <w:sz w:val="18"/>
          <w:szCs w:val="18"/>
        </w:rPr>
        <w:t xml:space="preserve"> is </w:t>
      </w:r>
      <w:r w:rsidRPr="008A0C2E">
        <w:rPr>
          <w:rFonts w:ascii="Century" w:hAnsi="Century" w:cs="Tahoma"/>
          <w:b/>
          <w:i/>
          <w:sz w:val="18"/>
          <w:szCs w:val="18"/>
          <w:u w:val="single"/>
        </w:rPr>
        <w:t>AMENDED</w:t>
      </w:r>
      <w:r w:rsidRPr="008A0C2E">
        <w:rPr>
          <w:rFonts w:ascii="Century" w:hAnsi="Century" w:cs="Tahoma"/>
          <w:sz w:val="18"/>
          <w:szCs w:val="18"/>
        </w:rPr>
        <w:t xml:space="preserve"> </w:t>
      </w:r>
      <w:r w:rsidR="00900D5A">
        <w:rPr>
          <w:rFonts w:ascii="Century" w:hAnsi="Century" w:cs="Tahoma"/>
          <w:sz w:val="18"/>
          <w:szCs w:val="18"/>
        </w:rPr>
        <w:t xml:space="preserve"> </w:t>
      </w:r>
      <w:r w:rsidRPr="008A0C2E">
        <w:rPr>
          <w:rFonts w:ascii="Century" w:hAnsi="Century" w:cs="Tahoma"/>
          <w:sz w:val="18"/>
          <w:szCs w:val="18"/>
        </w:rPr>
        <w:t>to add the following:</w:t>
      </w:r>
    </w:p>
    <w:p w:rsidR="00406D8A" w:rsidRPr="008A0C2E" w:rsidRDefault="00406D8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ind w:left="1440" w:hanging="720"/>
        <w:rPr>
          <w:rFonts w:ascii="Century" w:hAnsi="Century" w:cs="Tahoma"/>
          <w:b/>
          <w:i/>
          <w:sz w:val="18"/>
          <w:szCs w:val="18"/>
          <w:u w:val="single"/>
        </w:rPr>
      </w:pPr>
      <w:r w:rsidRPr="008A0C2E">
        <w:rPr>
          <w:rFonts w:ascii="Century" w:hAnsi="Century" w:cs="Tahoma"/>
          <w:b/>
          <w:i/>
          <w:sz w:val="18"/>
          <w:szCs w:val="18"/>
          <w:u w:val="single"/>
        </w:rPr>
        <w:t xml:space="preserve">(g) </w:t>
      </w:r>
      <w:r w:rsidRPr="008A0C2E">
        <w:rPr>
          <w:rFonts w:ascii="Century" w:hAnsi="Century" w:cs="Tahoma"/>
          <w:b/>
          <w:i/>
          <w:sz w:val="18"/>
          <w:szCs w:val="18"/>
          <w:u w:val="single"/>
        </w:rPr>
        <w:tab/>
        <w:t>Within the Entertainment Overlay District, electronic gaming operations are allowed as an accessory use to a performing arts and music theater, subject to the following conditions:</w:t>
      </w:r>
    </w:p>
    <w:p w:rsidR="00406D8A" w:rsidRPr="008A0C2E" w:rsidRDefault="00406D8A" w:rsidP="00A97ED1">
      <w:pPr>
        <w:autoSpaceDE w:val="0"/>
        <w:autoSpaceDN w:val="0"/>
        <w:adjustRightInd w:val="0"/>
        <w:spacing w:line="276" w:lineRule="auto"/>
        <w:ind w:left="2160" w:hanging="720"/>
        <w:rPr>
          <w:rFonts w:ascii="Century" w:hAnsi="Century" w:cs="Tahoma"/>
          <w:b/>
          <w:i/>
          <w:sz w:val="18"/>
          <w:szCs w:val="18"/>
          <w:u w:val="single"/>
        </w:rPr>
      </w:pPr>
    </w:p>
    <w:p w:rsidR="00406D8A" w:rsidRPr="008A0C2E" w:rsidRDefault="00406D8A" w:rsidP="00A97ED1">
      <w:pPr>
        <w:autoSpaceDE w:val="0"/>
        <w:autoSpaceDN w:val="0"/>
        <w:adjustRightInd w:val="0"/>
        <w:spacing w:line="276" w:lineRule="auto"/>
        <w:ind w:left="2160" w:hanging="720"/>
        <w:rPr>
          <w:rFonts w:ascii="Century" w:hAnsi="Century" w:cs="Tahoma"/>
          <w:b/>
          <w:i/>
          <w:sz w:val="18"/>
          <w:szCs w:val="18"/>
          <w:u w:val="single"/>
        </w:rPr>
      </w:pPr>
      <w:r w:rsidRPr="008A0C2E">
        <w:rPr>
          <w:rFonts w:ascii="Century" w:hAnsi="Century" w:cs="Tahoma"/>
          <w:b/>
          <w:i/>
          <w:sz w:val="18"/>
          <w:szCs w:val="18"/>
          <w:u w:val="single"/>
        </w:rPr>
        <w:t xml:space="preserve">(1) </w:t>
      </w:r>
      <w:r w:rsidRPr="008A0C2E">
        <w:rPr>
          <w:rFonts w:ascii="Century" w:hAnsi="Century" w:cs="Tahoma"/>
          <w:b/>
          <w:i/>
          <w:sz w:val="18"/>
          <w:szCs w:val="18"/>
          <w:u w:val="single"/>
        </w:rPr>
        <w:tab/>
        <w:t>The electronic gaming operation shall not occupy more than 10% of the total gross enclosed floor area of the performing arts and music theater building in which the electronic gaming operation is conducted as an accessory use.</w:t>
      </w:r>
    </w:p>
    <w:p w:rsidR="00406D8A" w:rsidRPr="008A0C2E" w:rsidRDefault="00406D8A" w:rsidP="00A97ED1">
      <w:pPr>
        <w:autoSpaceDE w:val="0"/>
        <w:autoSpaceDN w:val="0"/>
        <w:adjustRightInd w:val="0"/>
        <w:spacing w:line="276" w:lineRule="auto"/>
        <w:ind w:left="2160" w:hanging="720"/>
        <w:rPr>
          <w:rFonts w:ascii="Century" w:hAnsi="Century" w:cs="Tahoma"/>
          <w:b/>
          <w:i/>
          <w:sz w:val="18"/>
          <w:szCs w:val="18"/>
          <w:u w:val="single"/>
        </w:rPr>
      </w:pPr>
    </w:p>
    <w:p w:rsidR="00406D8A" w:rsidRPr="008A0C2E" w:rsidRDefault="00406D8A" w:rsidP="00A97ED1">
      <w:pPr>
        <w:autoSpaceDE w:val="0"/>
        <w:autoSpaceDN w:val="0"/>
        <w:adjustRightInd w:val="0"/>
        <w:spacing w:line="276" w:lineRule="auto"/>
        <w:ind w:left="2160" w:hanging="720"/>
        <w:rPr>
          <w:rFonts w:ascii="Century" w:hAnsi="Century" w:cs="Tahoma"/>
          <w:b/>
          <w:i/>
          <w:sz w:val="18"/>
          <w:szCs w:val="18"/>
          <w:u w:val="single"/>
        </w:rPr>
      </w:pPr>
      <w:r w:rsidRPr="008A0C2E">
        <w:rPr>
          <w:rFonts w:ascii="Century" w:hAnsi="Century" w:cs="Tahoma"/>
          <w:b/>
          <w:i/>
          <w:sz w:val="18"/>
          <w:szCs w:val="18"/>
          <w:u w:val="single"/>
        </w:rPr>
        <w:t xml:space="preserve">(2) </w:t>
      </w:r>
      <w:r w:rsidRPr="008A0C2E">
        <w:rPr>
          <w:rFonts w:ascii="Century" w:hAnsi="Century" w:cs="Tahoma"/>
          <w:b/>
          <w:i/>
          <w:sz w:val="18"/>
          <w:szCs w:val="18"/>
          <w:u w:val="single"/>
        </w:rPr>
        <w:tab/>
        <w:t>The accessory use electronic gaming operation must be solely conducted in an area(s) enclosed by full floor to ceiling opaque walls and thereby separated from the remaining areas of the performing arts and music theater.</w:t>
      </w:r>
    </w:p>
    <w:p w:rsidR="00406D8A" w:rsidRPr="008A0C2E" w:rsidRDefault="00406D8A" w:rsidP="00A97ED1">
      <w:pPr>
        <w:autoSpaceDE w:val="0"/>
        <w:autoSpaceDN w:val="0"/>
        <w:adjustRightInd w:val="0"/>
        <w:spacing w:line="276" w:lineRule="auto"/>
        <w:ind w:left="2160" w:hanging="720"/>
        <w:rPr>
          <w:rFonts w:ascii="Century" w:hAnsi="Century" w:cs="Tahoma"/>
          <w:b/>
          <w:i/>
          <w:sz w:val="18"/>
          <w:szCs w:val="18"/>
          <w:u w:val="single"/>
        </w:rPr>
      </w:pPr>
    </w:p>
    <w:p w:rsidR="00406D8A" w:rsidRPr="008A0C2E" w:rsidRDefault="00406D8A" w:rsidP="00A97ED1">
      <w:pPr>
        <w:autoSpaceDE w:val="0"/>
        <w:autoSpaceDN w:val="0"/>
        <w:adjustRightInd w:val="0"/>
        <w:spacing w:line="276" w:lineRule="auto"/>
        <w:ind w:left="2160" w:hanging="720"/>
        <w:rPr>
          <w:rFonts w:ascii="Century" w:hAnsi="Century" w:cs="Tahoma"/>
          <w:b/>
          <w:i/>
          <w:sz w:val="18"/>
          <w:szCs w:val="18"/>
          <w:u w:val="single"/>
        </w:rPr>
      </w:pPr>
      <w:r w:rsidRPr="008A0C2E">
        <w:rPr>
          <w:rFonts w:ascii="Century" w:hAnsi="Century" w:cs="Tahoma"/>
          <w:b/>
          <w:i/>
          <w:sz w:val="18"/>
          <w:szCs w:val="18"/>
          <w:u w:val="single"/>
        </w:rPr>
        <w:t xml:space="preserve">(3) </w:t>
      </w:r>
      <w:r w:rsidRPr="008A0C2E">
        <w:rPr>
          <w:rFonts w:ascii="Century" w:hAnsi="Century" w:cs="Tahoma"/>
          <w:b/>
          <w:i/>
          <w:sz w:val="18"/>
          <w:szCs w:val="18"/>
          <w:u w:val="single"/>
        </w:rPr>
        <w:tab/>
        <w:t>Electronic gaming machines shall not be located in any general circulation areas of the performing arts and music theater such as lobbies and hallways.</w:t>
      </w:r>
    </w:p>
    <w:p w:rsidR="00406D8A" w:rsidRPr="008A0C2E" w:rsidRDefault="00406D8A" w:rsidP="00A97ED1">
      <w:pPr>
        <w:autoSpaceDE w:val="0"/>
        <w:autoSpaceDN w:val="0"/>
        <w:adjustRightInd w:val="0"/>
        <w:spacing w:line="276" w:lineRule="auto"/>
        <w:ind w:left="2160" w:hanging="720"/>
        <w:rPr>
          <w:rFonts w:ascii="Century" w:hAnsi="Century" w:cs="Tahoma"/>
          <w:sz w:val="18"/>
          <w:szCs w:val="18"/>
        </w:rPr>
      </w:pPr>
    </w:p>
    <w:p w:rsidR="00406D8A" w:rsidRPr="008A0C2E" w:rsidRDefault="00406D8A" w:rsidP="00A97ED1">
      <w:pPr>
        <w:autoSpaceDE w:val="0"/>
        <w:autoSpaceDN w:val="0"/>
        <w:adjustRightInd w:val="0"/>
        <w:spacing w:line="276" w:lineRule="auto"/>
        <w:rPr>
          <w:rFonts w:ascii="Century" w:hAnsi="Century" w:cs="Tahoma"/>
          <w:sz w:val="18"/>
          <w:szCs w:val="18"/>
          <w:u w:val="single"/>
        </w:rPr>
      </w:pPr>
      <w:r w:rsidRPr="008A0C2E">
        <w:rPr>
          <w:rFonts w:ascii="Century" w:hAnsi="Century" w:cs="Tahoma"/>
          <w:sz w:val="18"/>
          <w:szCs w:val="18"/>
          <w:u w:val="single"/>
        </w:rPr>
        <w:t>ARTICLE XI. SUPPLEMENTARY USE REGULATIONS</w:t>
      </w:r>
    </w:p>
    <w:p w:rsidR="00406D8A" w:rsidRPr="008A0C2E" w:rsidRDefault="00406D8A" w:rsidP="00A97ED1">
      <w:pPr>
        <w:autoSpaceDE w:val="0"/>
        <w:autoSpaceDN w:val="0"/>
        <w:adjustRightInd w:val="0"/>
        <w:spacing w:line="276" w:lineRule="auto"/>
        <w:rPr>
          <w:rFonts w:ascii="Century" w:hAnsi="Century" w:cs="Tahoma"/>
          <w:b/>
          <w:sz w:val="18"/>
          <w:szCs w:val="18"/>
        </w:rPr>
      </w:pPr>
    </w:p>
    <w:p w:rsidR="00406D8A" w:rsidRPr="008A0C2E" w:rsidRDefault="00406D8A" w:rsidP="00A97ED1">
      <w:pPr>
        <w:autoSpaceDE w:val="0"/>
        <w:autoSpaceDN w:val="0"/>
        <w:adjustRightInd w:val="0"/>
        <w:spacing w:line="276" w:lineRule="auto"/>
        <w:rPr>
          <w:rFonts w:ascii="Century" w:hAnsi="Century" w:cs="Tahoma"/>
          <w:sz w:val="18"/>
          <w:szCs w:val="18"/>
        </w:rPr>
      </w:pPr>
      <w:r w:rsidRPr="008A0C2E">
        <w:rPr>
          <w:rFonts w:ascii="Century" w:hAnsi="Century" w:cs="Tahoma"/>
          <w:sz w:val="18"/>
          <w:szCs w:val="18"/>
          <w:u w:val="single"/>
        </w:rPr>
        <w:t>Section 151-171, Electronic Gaming Operations</w:t>
      </w:r>
      <w:r w:rsidRPr="008A0C2E">
        <w:rPr>
          <w:rFonts w:ascii="Century" w:hAnsi="Century" w:cs="Tahoma"/>
          <w:sz w:val="18"/>
          <w:szCs w:val="18"/>
        </w:rPr>
        <w:t xml:space="preserve">, is </w:t>
      </w:r>
      <w:r w:rsidRPr="008A0C2E">
        <w:rPr>
          <w:rFonts w:ascii="Century" w:hAnsi="Century" w:cs="Tahoma"/>
          <w:b/>
          <w:i/>
          <w:sz w:val="18"/>
          <w:szCs w:val="18"/>
          <w:u w:val="single"/>
        </w:rPr>
        <w:t>AMENDED</w:t>
      </w:r>
      <w:r w:rsidRPr="008A0C2E">
        <w:rPr>
          <w:rFonts w:ascii="Century" w:hAnsi="Century" w:cs="Tahoma"/>
          <w:b/>
          <w:i/>
          <w:sz w:val="18"/>
          <w:szCs w:val="18"/>
        </w:rPr>
        <w:t xml:space="preserve"> </w:t>
      </w:r>
      <w:r w:rsidRPr="008A0C2E">
        <w:rPr>
          <w:rFonts w:ascii="Century" w:hAnsi="Century" w:cs="Tahoma"/>
          <w:sz w:val="18"/>
          <w:szCs w:val="18"/>
        </w:rPr>
        <w:t>as follows:</w:t>
      </w:r>
    </w:p>
    <w:p w:rsidR="00406D8A" w:rsidRPr="008A0C2E" w:rsidRDefault="00406D8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rPr>
          <w:rFonts w:ascii="Century" w:hAnsi="Century" w:cs="Tahoma"/>
          <w:b/>
          <w:sz w:val="18"/>
          <w:szCs w:val="18"/>
          <w:u w:val="single"/>
        </w:rPr>
      </w:pPr>
      <w:r w:rsidRPr="008A0C2E">
        <w:rPr>
          <w:rFonts w:ascii="Century" w:hAnsi="Century" w:cs="Tahoma"/>
          <w:sz w:val="18"/>
          <w:szCs w:val="18"/>
        </w:rPr>
        <w:t xml:space="preserve">The following regulations will apply to electronic gaming operations in all zoning districts, </w:t>
      </w:r>
      <w:r w:rsidRPr="008A0C2E">
        <w:rPr>
          <w:rFonts w:ascii="Century" w:hAnsi="Century" w:cs="Tahoma"/>
          <w:b/>
          <w:i/>
          <w:sz w:val="18"/>
          <w:szCs w:val="18"/>
          <w:u w:val="single"/>
        </w:rPr>
        <w:t>except the Entertainment Overlay District.</w:t>
      </w:r>
    </w:p>
    <w:p w:rsidR="00406D8A" w:rsidRPr="008A0C2E" w:rsidRDefault="00406D8A" w:rsidP="00A97ED1">
      <w:pPr>
        <w:autoSpaceDE w:val="0"/>
        <w:autoSpaceDN w:val="0"/>
        <w:adjustRightInd w:val="0"/>
        <w:spacing w:line="276" w:lineRule="auto"/>
        <w:ind w:left="1440" w:hanging="720"/>
        <w:rPr>
          <w:rFonts w:ascii="Century" w:hAnsi="Century" w:cs="Tahoma"/>
          <w:sz w:val="18"/>
          <w:szCs w:val="18"/>
        </w:rPr>
      </w:pPr>
    </w:p>
    <w:p w:rsidR="00406D8A" w:rsidRPr="008A0C2E" w:rsidRDefault="00406D8A" w:rsidP="00A97ED1">
      <w:pPr>
        <w:autoSpaceDE w:val="0"/>
        <w:autoSpaceDN w:val="0"/>
        <w:adjustRightInd w:val="0"/>
        <w:spacing w:line="276" w:lineRule="auto"/>
        <w:ind w:left="1440" w:hanging="720"/>
        <w:rPr>
          <w:rFonts w:ascii="Century" w:hAnsi="Century" w:cs="Tahoma"/>
          <w:sz w:val="18"/>
          <w:szCs w:val="18"/>
        </w:rPr>
      </w:pPr>
      <w:r w:rsidRPr="008A0C2E">
        <w:rPr>
          <w:rFonts w:ascii="Century" w:hAnsi="Century" w:cs="Tahoma"/>
          <w:sz w:val="18"/>
          <w:szCs w:val="18"/>
        </w:rPr>
        <w:t xml:space="preserve">(a) </w:t>
      </w:r>
      <w:r w:rsidRPr="008A0C2E">
        <w:rPr>
          <w:rFonts w:ascii="Century" w:hAnsi="Century" w:cs="Tahoma"/>
          <w:sz w:val="18"/>
          <w:szCs w:val="18"/>
        </w:rPr>
        <w:tab/>
        <w:t>Hours of Operation: The business shall operate only between the hours of 8:00 a.m. and 12:00 a.m. (midnight). All gaming operations shall cease at 12:00 a.m.</w:t>
      </w:r>
    </w:p>
    <w:p w:rsidR="00406D8A" w:rsidRPr="008A0C2E" w:rsidRDefault="00406D8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ind w:firstLine="720"/>
        <w:rPr>
          <w:rFonts w:ascii="Century" w:hAnsi="Century" w:cs="Tahoma"/>
          <w:sz w:val="18"/>
          <w:szCs w:val="18"/>
        </w:rPr>
      </w:pPr>
      <w:r w:rsidRPr="008A0C2E">
        <w:rPr>
          <w:rFonts w:ascii="Century" w:hAnsi="Century" w:cs="Tahoma"/>
          <w:sz w:val="18"/>
          <w:szCs w:val="18"/>
        </w:rPr>
        <w:t xml:space="preserve">(b) </w:t>
      </w:r>
      <w:r w:rsidRPr="008A0C2E">
        <w:rPr>
          <w:rFonts w:ascii="Century" w:hAnsi="Century" w:cs="Tahoma"/>
          <w:sz w:val="18"/>
          <w:szCs w:val="18"/>
        </w:rPr>
        <w:tab/>
        <w:t>Location: The operation shall not be located closer than:</w:t>
      </w:r>
    </w:p>
    <w:p w:rsidR="00406D8A" w:rsidRPr="008A0C2E" w:rsidRDefault="00406D8A" w:rsidP="00A97ED1">
      <w:pPr>
        <w:autoSpaceDE w:val="0"/>
        <w:autoSpaceDN w:val="0"/>
        <w:adjustRightInd w:val="0"/>
        <w:spacing w:line="276" w:lineRule="auto"/>
        <w:ind w:firstLine="720"/>
        <w:rPr>
          <w:rFonts w:ascii="Century" w:hAnsi="Century" w:cs="Tahoma"/>
          <w:sz w:val="18"/>
          <w:szCs w:val="18"/>
        </w:rPr>
      </w:pPr>
    </w:p>
    <w:p w:rsidR="00406D8A" w:rsidRPr="008A0C2E" w:rsidRDefault="00406D8A" w:rsidP="00A97ED1">
      <w:pPr>
        <w:widowControl/>
        <w:numPr>
          <w:ilvl w:val="0"/>
          <w:numId w:val="1"/>
        </w:numPr>
        <w:autoSpaceDE w:val="0"/>
        <w:autoSpaceDN w:val="0"/>
        <w:adjustRightInd w:val="0"/>
        <w:spacing w:line="276" w:lineRule="auto"/>
        <w:rPr>
          <w:rFonts w:ascii="Century" w:hAnsi="Century" w:cs="Tahoma"/>
          <w:sz w:val="18"/>
          <w:szCs w:val="18"/>
        </w:rPr>
      </w:pPr>
      <w:r w:rsidRPr="008A0C2E">
        <w:rPr>
          <w:rFonts w:ascii="Century" w:hAnsi="Century" w:cs="Tahoma"/>
          <w:sz w:val="18"/>
          <w:szCs w:val="18"/>
        </w:rPr>
        <w:t>Five hundred (500) feet from any residence or residential zoning district;</w:t>
      </w:r>
    </w:p>
    <w:p w:rsidR="00406D8A" w:rsidRPr="008A0C2E" w:rsidRDefault="00406D8A" w:rsidP="00A97ED1">
      <w:pPr>
        <w:autoSpaceDE w:val="0"/>
        <w:autoSpaceDN w:val="0"/>
        <w:adjustRightInd w:val="0"/>
        <w:spacing w:line="276" w:lineRule="auto"/>
        <w:ind w:left="2160"/>
        <w:rPr>
          <w:rFonts w:ascii="Century" w:hAnsi="Century" w:cs="Tahoma"/>
          <w:sz w:val="18"/>
          <w:szCs w:val="18"/>
        </w:rPr>
      </w:pPr>
    </w:p>
    <w:p w:rsidR="001A2616" w:rsidRDefault="00406D8A" w:rsidP="00A97ED1">
      <w:pPr>
        <w:widowControl/>
        <w:numPr>
          <w:ilvl w:val="0"/>
          <w:numId w:val="1"/>
        </w:numPr>
        <w:autoSpaceDE w:val="0"/>
        <w:autoSpaceDN w:val="0"/>
        <w:adjustRightInd w:val="0"/>
        <w:spacing w:line="276" w:lineRule="auto"/>
        <w:rPr>
          <w:rFonts w:ascii="Century" w:hAnsi="Century" w:cs="Tahoma"/>
          <w:sz w:val="18"/>
          <w:szCs w:val="18"/>
        </w:rPr>
      </w:pPr>
      <w:r w:rsidRPr="008A0C2E">
        <w:rPr>
          <w:rFonts w:ascii="Century" w:hAnsi="Century" w:cs="Tahoma"/>
          <w:sz w:val="18"/>
          <w:szCs w:val="18"/>
        </w:rPr>
        <w:t>One-thousand (1,000) feet from any church or other religious institution, day care center, public or private elementary school or secondary educational school, public</w:t>
      </w:r>
    </w:p>
    <w:p w:rsidR="00406D8A" w:rsidRPr="008A0C2E" w:rsidRDefault="00406D8A" w:rsidP="001A2616">
      <w:pPr>
        <w:widowControl/>
        <w:autoSpaceDE w:val="0"/>
        <w:autoSpaceDN w:val="0"/>
        <w:adjustRightInd w:val="0"/>
        <w:spacing w:line="276" w:lineRule="auto"/>
        <w:ind w:left="2160"/>
        <w:rPr>
          <w:rFonts w:ascii="Century" w:hAnsi="Century" w:cs="Tahoma"/>
          <w:sz w:val="18"/>
          <w:szCs w:val="18"/>
        </w:rPr>
      </w:pPr>
      <w:r w:rsidRPr="008A0C2E">
        <w:rPr>
          <w:rFonts w:ascii="Century" w:hAnsi="Century" w:cs="Tahoma"/>
          <w:sz w:val="18"/>
          <w:szCs w:val="18"/>
        </w:rPr>
        <w:t>park or playground, public library, cemetery, video arcade, or motion picture theater which shows G- or PG-rated movies to the general public on a regular basis;</w:t>
      </w:r>
    </w:p>
    <w:p w:rsidR="00406D8A" w:rsidRPr="008A0C2E" w:rsidRDefault="00406D8A" w:rsidP="00A97ED1">
      <w:pPr>
        <w:pStyle w:val="ListParagraph"/>
        <w:spacing w:line="276" w:lineRule="auto"/>
        <w:rPr>
          <w:rFonts w:ascii="Century" w:hAnsi="Century" w:cs="Tahoma"/>
          <w:sz w:val="18"/>
          <w:szCs w:val="18"/>
        </w:rPr>
      </w:pPr>
    </w:p>
    <w:p w:rsidR="00406D8A" w:rsidRPr="008A0C2E" w:rsidRDefault="00406D8A" w:rsidP="00A97ED1">
      <w:pPr>
        <w:widowControl/>
        <w:numPr>
          <w:ilvl w:val="0"/>
          <w:numId w:val="1"/>
        </w:numPr>
        <w:autoSpaceDE w:val="0"/>
        <w:autoSpaceDN w:val="0"/>
        <w:adjustRightInd w:val="0"/>
        <w:spacing w:line="276" w:lineRule="auto"/>
        <w:rPr>
          <w:rFonts w:ascii="Century" w:hAnsi="Century" w:cs="Tahoma"/>
          <w:sz w:val="18"/>
          <w:szCs w:val="18"/>
        </w:rPr>
      </w:pPr>
      <w:r w:rsidRPr="008A0C2E">
        <w:rPr>
          <w:rFonts w:ascii="Century" w:hAnsi="Century" w:cs="Tahoma"/>
          <w:sz w:val="18"/>
          <w:szCs w:val="18"/>
        </w:rPr>
        <w:t>One-thousand (1,000) feet from any existing Electronic Gaming Operation, Tattoo and Body Piercing Establishment, or Adult and Sexually Oriented Business.</w:t>
      </w:r>
    </w:p>
    <w:p w:rsidR="00406D8A" w:rsidRPr="008A0C2E" w:rsidRDefault="00406D8A" w:rsidP="00A97ED1">
      <w:pPr>
        <w:pStyle w:val="ListParagraph"/>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ind w:left="2160" w:hanging="720"/>
        <w:rPr>
          <w:rFonts w:ascii="Century" w:hAnsi="Century" w:cs="Tahoma"/>
          <w:sz w:val="18"/>
          <w:szCs w:val="18"/>
        </w:rPr>
      </w:pPr>
      <w:r w:rsidRPr="008A0C2E">
        <w:rPr>
          <w:rFonts w:ascii="Century" w:hAnsi="Century" w:cs="Tahoma"/>
          <w:sz w:val="18"/>
          <w:szCs w:val="18"/>
        </w:rPr>
        <w:t xml:space="preserve">(4) </w:t>
      </w:r>
      <w:r w:rsidRPr="008A0C2E">
        <w:rPr>
          <w:rFonts w:ascii="Century" w:hAnsi="Century" w:cs="Tahoma"/>
          <w:sz w:val="18"/>
          <w:szCs w:val="18"/>
        </w:rPr>
        <w:tab/>
        <w:t xml:space="preserve">Measurement of distance separation shall be in a straight line from the closest point of the buildings at which the </w:t>
      </w:r>
      <w:r w:rsidRPr="008A0C2E">
        <w:rPr>
          <w:rFonts w:ascii="Century" w:hAnsi="Century" w:cs="Tahoma"/>
          <w:b/>
          <w:i/>
          <w:sz w:val="18"/>
          <w:szCs w:val="18"/>
          <w:u w:val="single"/>
        </w:rPr>
        <w:t>electronic game operation</w:t>
      </w:r>
      <w:r w:rsidRPr="008A0C2E">
        <w:rPr>
          <w:rFonts w:ascii="Century" w:hAnsi="Century" w:cs="Tahoma"/>
          <w:b/>
          <w:sz w:val="18"/>
          <w:szCs w:val="18"/>
          <w:u w:val="single"/>
        </w:rPr>
        <w:t xml:space="preserve"> </w:t>
      </w:r>
      <w:r w:rsidRPr="008A0C2E">
        <w:rPr>
          <w:rFonts w:ascii="Century" w:hAnsi="Century" w:cs="Tahoma"/>
          <w:sz w:val="18"/>
          <w:szCs w:val="18"/>
        </w:rPr>
        <w:t>is located.</w:t>
      </w:r>
    </w:p>
    <w:p w:rsidR="00406D8A" w:rsidRPr="008A0C2E" w:rsidRDefault="00406D8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ind w:left="1440" w:hanging="720"/>
        <w:rPr>
          <w:rFonts w:ascii="Century" w:hAnsi="Century" w:cs="Tahoma"/>
          <w:sz w:val="18"/>
          <w:szCs w:val="18"/>
        </w:rPr>
      </w:pPr>
      <w:r w:rsidRPr="008A0C2E">
        <w:rPr>
          <w:rFonts w:ascii="Century" w:hAnsi="Century" w:cs="Tahoma"/>
          <w:sz w:val="18"/>
          <w:szCs w:val="18"/>
        </w:rPr>
        <w:t xml:space="preserve">(c) </w:t>
      </w:r>
      <w:r w:rsidRPr="008A0C2E">
        <w:rPr>
          <w:rFonts w:ascii="Century" w:hAnsi="Century" w:cs="Tahoma"/>
          <w:sz w:val="18"/>
          <w:szCs w:val="18"/>
        </w:rPr>
        <w:tab/>
        <w:t>The maximum number of machines permitted at an electronic gaming operation shall be determined by City Council during the conditional use permit application process, utilizing criteria outlined in Section 151-60. In addition, the occupancy of each facility shall be determined using the regulations in the North Carolina Building Code, as amended.</w:t>
      </w:r>
    </w:p>
    <w:p w:rsidR="00406D8A" w:rsidRPr="008A0C2E" w:rsidRDefault="00406D8A" w:rsidP="00A97ED1">
      <w:pPr>
        <w:autoSpaceDE w:val="0"/>
        <w:autoSpaceDN w:val="0"/>
        <w:adjustRightInd w:val="0"/>
        <w:spacing w:line="276" w:lineRule="auto"/>
        <w:ind w:left="1440"/>
        <w:rPr>
          <w:rFonts w:ascii="Century" w:hAnsi="Century" w:cs="Tahoma"/>
          <w:sz w:val="18"/>
          <w:szCs w:val="18"/>
        </w:rPr>
      </w:pPr>
    </w:p>
    <w:p w:rsidR="00406D8A" w:rsidRPr="008A0C2E" w:rsidRDefault="00406D8A" w:rsidP="00A97ED1">
      <w:pPr>
        <w:autoSpaceDE w:val="0"/>
        <w:autoSpaceDN w:val="0"/>
        <w:adjustRightInd w:val="0"/>
        <w:spacing w:line="276" w:lineRule="auto"/>
        <w:ind w:left="1440" w:hanging="720"/>
        <w:rPr>
          <w:rFonts w:ascii="Century" w:hAnsi="Century" w:cs="Tahoma"/>
          <w:sz w:val="18"/>
          <w:szCs w:val="18"/>
        </w:rPr>
      </w:pPr>
      <w:r w:rsidRPr="008A0C2E">
        <w:rPr>
          <w:rFonts w:ascii="Century" w:hAnsi="Century" w:cs="Tahoma"/>
          <w:sz w:val="18"/>
          <w:szCs w:val="18"/>
        </w:rPr>
        <w:t xml:space="preserve">(d) </w:t>
      </w:r>
      <w:r w:rsidRPr="008A0C2E">
        <w:rPr>
          <w:rFonts w:ascii="Century" w:hAnsi="Century" w:cs="Tahoma"/>
          <w:sz w:val="18"/>
          <w:szCs w:val="18"/>
        </w:rPr>
        <w:tab/>
        <w:t>The machines/terminals must not be prohibited by State or Federal law and must have all applicable permits and licenses.</w:t>
      </w:r>
    </w:p>
    <w:p w:rsidR="00406D8A" w:rsidRPr="008A0C2E" w:rsidRDefault="00406D8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ind w:left="1440" w:hanging="720"/>
        <w:rPr>
          <w:rFonts w:ascii="Century" w:hAnsi="Century" w:cs="Tahoma"/>
          <w:sz w:val="18"/>
          <w:szCs w:val="18"/>
        </w:rPr>
      </w:pPr>
      <w:r w:rsidRPr="008A0C2E">
        <w:rPr>
          <w:rFonts w:ascii="Century" w:hAnsi="Century" w:cs="Tahoma"/>
          <w:sz w:val="18"/>
          <w:szCs w:val="18"/>
        </w:rPr>
        <w:t xml:space="preserve">(e) </w:t>
      </w:r>
      <w:r w:rsidRPr="008A0C2E">
        <w:rPr>
          <w:rFonts w:ascii="Century" w:hAnsi="Century" w:cs="Tahoma"/>
          <w:sz w:val="18"/>
          <w:szCs w:val="18"/>
        </w:rPr>
        <w:tab/>
        <w:t>No alcoholic beverages shall be served or consumed on the premises of electronic gaming operations.</w:t>
      </w:r>
    </w:p>
    <w:p w:rsidR="00900D5A" w:rsidRPr="00B16AC1" w:rsidRDefault="00900D5A" w:rsidP="00900D5A">
      <w:pPr>
        <w:spacing w:line="276" w:lineRule="auto"/>
        <w:jc w:val="right"/>
        <w:rPr>
          <w:rFonts w:ascii="Century" w:hAnsi="Century" w:cs="Arial"/>
          <w:b/>
          <w:sz w:val="18"/>
          <w:szCs w:val="18"/>
        </w:rPr>
      </w:pPr>
      <w:r>
        <w:rPr>
          <w:rFonts w:ascii="Century" w:hAnsi="Century" w:cs="Arial"/>
          <w:b/>
          <w:sz w:val="18"/>
          <w:szCs w:val="18"/>
        </w:rPr>
        <w:lastRenderedPageBreak/>
        <w:t>16706</w:t>
      </w:r>
    </w:p>
    <w:p w:rsidR="00900D5A" w:rsidRPr="00B16AC1" w:rsidRDefault="00900D5A" w:rsidP="00900D5A">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900D5A" w:rsidRDefault="00900D5A" w:rsidP="00900D5A">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406D8A" w:rsidRPr="008A0C2E" w:rsidRDefault="00406D8A" w:rsidP="00A97ED1">
      <w:pPr>
        <w:autoSpaceDE w:val="0"/>
        <w:autoSpaceDN w:val="0"/>
        <w:adjustRightInd w:val="0"/>
        <w:spacing w:line="276" w:lineRule="auto"/>
        <w:ind w:left="1440" w:hanging="720"/>
        <w:rPr>
          <w:rFonts w:ascii="Century" w:hAnsi="Century" w:cs="Tahoma"/>
          <w:sz w:val="18"/>
          <w:szCs w:val="18"/>
        </w:rPr>
      </w:pPr>
    </w:p>
    <w:p w:rsidR="00406D8A" w:rsidRPr="008A0C2E" w:rsidRDefault="00406D8A" w:rsidP="00A97ED1">
      <w:pPr>
        <w:autoSpaceDE w:val="0"/>
        <w:autoSpaceDN w:val="0"/>
        <w:adjustRightInd w:val="0"/>
        <w:spacing w:line="276" w:lineRule="auto"/>
        <w:ind w:left="1440" w:hanging="720"/>
        <w:rPr>
          <w:rFonts w:ascii="Century" w:hAnsi="Century" w:cs="Tahoma"/>
          <w:sz w:val="18"/>
          <w:szCs w:val="18"/>
        </w:rPr>
      </w:pPr>
      <w:r w:rsidRPr="008A0C2E">
        <w:rPr>
          <w:rFonts w:ascii="Century" w:hAnsi="Century" w:cs="Tahoma"/>
          <w:sz w:val="18"/>
          <w:szCs w:val="18"/>
        </w:rPr>
        <w:t xml:space="preserve">(f) </w:t>
      </w:r>
      <w:r w:rsidRPr="008A0C2E">
        <w:rPr>
          <w:rFonts w:ascii="Century" w:hAnsi="Century" w:cs="Tahoma"/>
          <w:sz w:val="18"/>
          <w:szCs w:val="18"/>
        </w:rPr>
        <w:tab/>
        <w:t>The issuance of a conditional use permit to operate an electronic gaming operation by City Council does not grant the owner or operator of such facility perpetual property rights to operate this facility. The operation shall at all times be in compliance with any State or Federal law or regulations.</w:t>
      </w:r>
    </w:p>
    <w:p w:rsidR="00406D8A" w:rsidRPr="008A0C2E" w:rsidRDefault="00406D8A" w:rsidP="00A97ED1">
      <w:pPr>
        <w:autoSpaceDE w:val="0"/>
        <w:autoSpaceDN w:val="0"/>
        <w:adjustRightInd w:val="0"/>
        <w:spacing w:line="276" w:lineRule="auto"/>
        <w:ind w:left="1440" w:hanging="720"/>
        <w:rPr>
          <w:rFonts w:ascii="Century" w:hAnsi="Century" w:cs="Tahoma"/>
          <w:sz w:val="18"/>
          <w:szCs w:val="18"/>
        </w:rPr>
      </w:pPr>
    </w:p>
    <w:p w:rsidR="00406D8A" w:rsidRPr="008A0C2E" w:rsidRDefault="00406D8A" w:rsidP="00A97ED1">
      <w:pPr>
        <w:autoSpaceDE w:val="0"/>
        <w:autoSpaceDN w:val="0"/>
        <w:adjustRightInd w:val="0"/>
        <w:spacing w:line="276" w:lineRule="auto"/>
        <w:rPr>
          <w:rFonts w:ascii="Century" w:hAnsi="Century" w:cs="Tahoma"/>
          <w:b/>
          <w:i/>
          <w:sz w:val="18"/>
          <w:szCs w:val="18"/>
          <w:u w:val="single"/>
        </w:rPr>
      </w:pPr>
      <w:r w:rsidRPr="008A0C2E">
        <w:rPr>
          <w:rFonts w:ascii="Century" w:hAnsi="Century" w:cs="Tahoma"/>
          <w:b/>
          <w:i/>
          <w:sz w:val="18"/>
          <w:szCs w:val="18"/>
          <w:u w:val="single"/>
        </w:rPr>
        <w:t>Within the Entertainment Overlay District, the following regulations will apply:</w:t>
      </w:r>
    </w:p>
    <w:p w:rsidR="00406D8A" w:rsidRPr="008A0C2E" w:rsidRDefault="00406D8A" w:rsidP="00A97ED1">
      <w:pPr>
        <w:autoSpaceDE w:val="0"/>
        <w:autoSpaceDN w:val="0"/>
        <w:adjustRightInd w:val="0"/>
        <w:spacing w:line="276" w:lineRule="auto"/>
        <w:rPr>
          <w:rFonts w:ascii="Century" w:hAnsi="Century" w:cs="Tahoma"/>
          <w:b/>
          <w:i/>
          <w:sz w:val="18"/>
          <w:szCs w:val="18"/>
          <w:u w:val="single"/>
        </w:rPr>
      </w:pPr>
    </w:p>
    <w:p w:rsidR="00406D8A" w:rsidRPr="008A0C2E" w:rsidRDefault="00406D8A" w:rsidP="00A97ED1">
      <w:pPr>
        <w:autoSpaceDE w:val="0"/>
        <w:autoSpaceDN w:val="0"/>
        <w:adjustRightInd w:val="0"/>
        <w:spacing w:line="276" w:lineRule="auto"/>
        <w:ind w:left="1440" w:hanging="720"/>
        <w:rPr>
          <w:rFonts w:ascii="Century" w:hAnsi="Century" w:cs="Tahoma"/>
          <w:b/>
          <w:i/>
          <w:sz w:val="18"/>
          <w:szCs w:val="18"/>
          <w:u w:val="single"/>
        </w:rPr>
      </w:pPr>
      <w:r w:rsidRPr="008A0C2E">
        <w:rPr>
          <w:rFonts w:ascii="Century" w:hAnsi="Century" w:cs="Tahoma"/>
          <w:b/>
          <w:i/>
          <w:sz w:val="18"/>
          <w:szCs w:val="18"/>
          <w:u w:val="single"/>
        </w:rPr>
        <w:t xml:space="preserve">(a) </w:t>
      </w:r>
      <w:r w:rsidRPr="008A0C2E">
        <w:rPr>
          <w:rFonts w:ascii="Century" w:hAnsi="Century" w:cs="Tahoma"/>
          <w:b/>
          <w:i/>
          <w:sz w:val="18"/>
          <w:szCs w:val="18"/>
          <w:u w:val="single"/>
        </w:rPr>
        <w:tab/>
        <w:t>An electronic gaming operation may be conducted as an accessory use to a performing arts and music theater.</w:t>
      </w:r>
    </w:p>
    <w:p w:rsidR="00406D8A" w:rsidRPr="008A0C2E" w:rsidRDefault="00406D8A" w:rsidP="00A97ED1">
      <w:pPr>
        <w:autoSpaceDE w:val="0"/>
        <w:autoSpaceDN w:val="0"/>
        <w:adjustRightInd w:val="0"/>
        <w:spacing w:line="276" w:lineRule="auto"/>
        <w:rPr>
          <w:rFonts w:ascii="Century" w:hAnsi="Century" w:cs="Tahoma"/>
          <w:b/>
          <w:i/>
          <w:sz w:val="18"/>
          <w:szCs w:val="18"/>
          <w:u w:val="single"/>
        </w:rPr>
      </w:pPr>
    </w:p>
    <w:p w:rsidR="00406D8A" w:rsidRPr="008A0C2E" w:rsidRDefault="00406D8A" w:rsidP="00A97ED1">
      <w:pPr>
        <w:autoSpaceDE w:val="0"/>
        <w:autoSpaceDN w:val="0"/>
        <w:adjustRightInd w:val="0"/>
        <w:spacing w:line="276" w:lineRule="auto"/>
        <w:ind w:left="1440" w:hanging="720"/>
        <w:rPr>
          <w:rFonts w:ascii="Century" w:hAnsi="Century" w:cs="Tahoma"/>
          <w:b/>
          <w:i/>
          <w:sz w:val="18"/>
          <w:szCs w:val="18"/>
          <w:u w:val="single"/>
        </w:rPr>
      </w:pPr>
      <w:r w:rsidRPr="008A0C2E">
        <w:rPr>
          <w:rFonts w:ascii="Century" w:hAnsi="Century" w:cs="Tahoma"/>
          <w:b/>
          <w:i/>
          <w:sz w:val="18"/>
          <w:szCs w:val="18"/>
          <w:u w:val="single"/>
        </w:rPr>
        <w:t xml:space="preserve">(b) </w:t>
      </w:r>
      <w:r w:rsidRPr="008A0C2E">
        <w:rPr>
          <w:rFonts w:ascii="Century" w:hAnsi="Century" w:cs="Tahoma"/>
          <w:b/>
          <w:i/>
          <w:sz w:val="18"/>
          <w:szCs w:val="18"/>
          <w:u w:val="single"/>
        </w:rPr>
        <w:tab/>
        <w:t>Hours of Operation: The business shall operate only between the hours of _7:00 a.m. and 2:30 a.m.  All gaming operations shall cease at  2:30 a.m.</w:t>
      </w:r>
    </w:p>
    <w:p w:rsidR="00406D8A" w:rsidRPr="008A0C2E" w:rsidRDefault="00406D8A" w:rsidP="00A97ED1">
      <w:pPr>
        <w:autoSpaceDE w:val="0"/>
        <w:autoSpaceDN w:val="0"/>
        <w:adjustRightInd w:val="0"/>
        <w:spacing w:line="276" w:lineRule="auto"/>
        <w:rPr>
          <w:rFonts w:ascii="Century" w:hAnsi="Century" w:cs="Tahoma"/>
          <w:b/>
          <w:i/>
          <w:sz w:val="18"/>
          <w:szCs w:val="18"/>
          <w:u w:val="single"/>
        </w:rPr>
      </w:pPr>
    </w:p>
    <w:p w:rsidR="00406D8A" w:rsidRPr="008A0C2E" w:rsidRDefault="00406D8A" w:rsidP="00A97ED1">
      <w:pPr>
        <w:autoSpaceDE w:val="0"/>
        <w:autoSpaceDN w:val="0"/>
        <w:adjustRightInd w:val="0"/>
        <w:spacing w:line="276" w:lineRule="auto"/>
        <w:ind w:firstLine="720"/>
        <w:rPr>
          <w:rFonts w:ascii="Century" w:hAnsi="Century" w:cs="Tahoma"/>
          <w:b/>
          <w:i/>
          <w:sz w:val="18"/>
          <w:szCs w:val="18"/>
          <w:u w:val="single"/>
        </w:rPr>
      </w:pPr>
      <w:r w:rsidRPr="008A0C2E">
        <w:rPr>
          <w:rFonts w:ascii="Century" w:hAnsi="Century" w:cs="Tahoma"/>
          <w:b/>
          <w:i/>
          <w:sz w:val="18"/>
          <w:szCs w:val="18"/>
          <w:u w:val="single"/>
        </w:rPr>
        <w:t xml:space="preserve">(c) </w:t>
      </w:r>
      <w:r w:rsidRPr="008A0C2E">
        <w:rPr>
          <w:rFonts w:ascii="Century" w:hAnsi="Century" w:cs="Tahoma"/>
          <w:b/>
          <w:i/>
          <w:sz w:val="18"/>
          <w:szCs w:val="18"/>
          <w:u w:val="single"/>
        </w:rPr>
        <w:tab/>
        <w:t>Location: The operation shall not be located closer than:</w:t>
      </w:r>
    </w:p>
    <w:p w:rsidR="00406D8A" w:rsidRPr="008A0C2E" w:rsidRDefault="00406D8A" w:rsidP="00A97ED1">
      <w:pPr>
        <w:autoSpaceDE w:val="0"/>
        <w:autoSpaceDN w:val="0"/>
        <w:adjustRightInd w:val="0"/>
        <w:spacing w:line="276" w:lineRule="auto"/>
        <w:ind w:firstLine="720"/>
        <w:rPr>
          <w:rFonts w:ascii="Century" w:hAnsi="Century" w:cs="Tahoma"/>
          <w:b/>
          <w:i/>
          <w:sz w:val="18"/>
          <w:szCs w:val="18"/>
          <w:u w:val="single"/>
        </w:rPr>
      </w:pPr>
    </w:p>
    <w:p w:rsidR="00406D8A" w:rsidRPr="008A0C2E" w:rsidRDefault="00406D8A" w:rsidP="00A97ED1">
      <w:pPr>
        <w:autoSpaceDE w:val="0"/>
        <w:autoSpaceDN w:val="0"/>
        <w:adjustRightInd w:val="0"/>
        <w:spacing w:line="276" w:lineRule="auto"/>
        <w:ind w:left="2160" w:hanging="720"/>
        <w:rPr>
          <w:rFonts w:ascii="Century" w:hAnsi="Century" w:cs="Tahoma"/>
          <w:b/>
          <w:i/>
          <w:sz w:val="18"/>
          <w:szCs w:val="18"/>
          <w:u w:val="single"/>
        </w:rPr>
      </w:pPr>
      <w:r w:rsidRPr="008A0C2E">
        <w:rPr>
          <w:rFonts w:ascii="Century" w:hAnsi="Century" w:cs="Tahoma"/>
          <w:b/>
          <w:i/>
          <w:sz w:val="18"/>
          <w:szCs w:val="18"/>
          <w:u w:val="single"/>
        </w:rPr>
        <w:t xml:space="preserve">(1) </w:t>
      </w:r>
      <w:r w:rsidRPr="008A0C2E">
        <w:rPr>
          <w:rFonts w:ascii="Century" w:hAnsi="Century" w:cs="Tahoma"/>
          <w:b/>
          <w:i/>
          <w:sz w:val="18"/>
          <w:szCs w:val="18"/>
          <w:u w:val="single"/>
        </w:rPr>
        <w:tab/>
        <w:t>Five hundred (500) feet from any residence or residential zoning district;</w:t>
      </w:r>
    </w:p>
    <w:p w:rsidR="00406D8A" w:rsidRPr="008A0C2E" w:rsidRDefault="00406D8A" w:rsidP="00A97ED1">
      <w:pPr>
        <w:autoSpaceDE w:val="0"/>
        <w:autoSpaceDN w:val="0"/>
        <w:adjustRightInd w:val="0"/>
        <w:spacing w:line="276" w:lineRule="auto"/>
        <w:rPr>
          <w:rFonts w:ascii="Century" w:hAnsi="Century" w:cs="Tahoma"/>
          <w:b/>
          <w:i/>
          <w:sz w:val="18"/>
          <w:szCs w:val="18"/>
          <w:u w:val="single"/>
        </w:rPr>
      </w:pPr>
    </w:p>
    <w:p w:rsidR="00406D8A" w:rsidRPr="008A0C2E" w:rsidRDefault="00406D8A" w:rsidP="00A97ED1">
      <w:pPr>
        <w:autoSpaceDE w:val="0"/>
        <w:autoSpaceDN w:val="0"/>
        <w:adjustRightInd w:val="0"/>
        <w:spacing w:line="276" w:lineRule="auto"/>
        <w:ind w:left="2160" w:hanging="720"/>
        <w:rPr>
          <w:rFonts w:ascii="Century" w:hAnsi="Century" w:cs="Tahoma"/>
          <w:b/>
          <w:i/>
          <w:sz w:val="18"/>
          <w:szCs w:val="18"/>
          <w:u w:val="single"/>
        </w:rPr>
      </w:pPr>
      <w:r w:rsidRPr="008A0C2E">
        <w:rPr>
          <w:rFonts w:ascii="Century" w:hAnsi="Century" w:cs="Tahoma"/>
          <w:b/>
          <w:i/>
          <w:sz w:val="18"/>
          <w:szCs w:val="18"/>
          <w:u w:val="single"/>
        </w:rPr>
        <w:t xml:space="preserve">(2) </w:t>
      </w:r>
      <w:r w:rsidRPr="008A0C2E">
        <w:rPr>
          <w:rFonts w:ascii="Century" w:hAnsi="Century" w:cs="Tahoma"/>
          <w:b/>
          <w:i/>
          <w:sz w:val="18"/>
          <w:szCs w:val="18"/>
          <w:u w:val="single"/>
        </w:rPr>
        <w:tab/>
        <w:t>One-thousand (1,000) feet from any church or other religious institution, day care center, public or private elementary school or secondary educational school, public park or playground, public library, (</w:t>
      </w:r>
      <w:r w:rsidRPr="008A0C2E">
        <w:rPr>
          <w:rFonts w:ascii="Century" w:hAnsi="Century" w:cs="Tahoma"/>
          <w:b/>
          <w:i/>
          <w:strike/>
          <w:sz w:val="18"/>
          <w:szCs w:val="18"/>
          <w:u w:val="single"/>
        </w:rPr>
        <w:t>cemetery</w:t>
      </w:r>
      <w:r w:rsidRPr="008A0C2E">
        <w:rPr>
          <w:rFonts w:ascii="Century" w:hAnsi="Century" w:cs="Tahoma"/>
          <w:b/>
          <w:i/>
          <w:sz w:val="18"/>
          <w:szCs w:val="18"/>
          <w:u w:val="single"/>
        </w:rPr>
        <w:t>,) video arcade, or motion picture theater which shows G- or PG-rated movies to the general public on a regular basis;</w:t>
      </w:r>
    </w:p>
    <w:p w:rsidR="00406D8A" w:rsidRPr="008A0C2E" w:rsidRDefault="00406D8A" w:rsidP="00A97ED1">
      <w:pPr>
        <w:autoSpaceDE w:val="0"/>
        <w:autoSpaceDN w:val="0"/>
        <w:adjustRightInd w:val="0"/>
        <w:spacing w:line="276" w:lineRule="auto"/>
        <w:ind w:left="2160" w:hanging="720"/>
        <w:rPr>
          <w:rFonts w:ascii="Century" w:hAnsi="Century" w:cs="Tahoma"/>
          <w:b/>
          <w:i/>
          <w:sz w:val="18"/>
          <w:szCs w:val="18"/>
          <w:u w:val="single"/>
        </w:rPr>
      </w:pPr>
    </w:p>
    <w:p w:rsidR="00406D8A" w:rsidRPr="008A0C2E" w:rsidRDefault="00406D8A" w:rsidP="00A97ED1">
      <w:pPr>
        <w:autoSpaceDE w:val="0"/>
        <w:autoSpaceDN w:val="0"/>
        <w:adjustRightInd w:val="0"/>
        <w:spacing w:line="276" w:lineRule="auto"/>
        <w:ind w:left="2160" w:hanging="720"/>
        <w:rPr>
          <w:rFonts w:ascii="Century" w:hAnsi="Century" w:cs="Tahoma"/>
          <w:b/>
          <w:i/>
          <w:sz w:val="18"/>
          <w:szCs w:val="18"/>
          <w:u w:val="single"/>
        </w:rPr>
      </w:pPr>
      <w:r w:rsidRPr="008A0C2E">
        <w:rPr>
          <w:rFonts w:ascii="Century" w:hAnsi="Century" w:cs="Tahoma"/>
          <w:b/>
          <w:i/>
          <w:sz w:val="18"/>
          <w:szCs w:val="18"/>
          <w:u w:val="single"/>
        </w:rPr>
        <w:t xml:space="preserve">(3) </w:t>
      </w:r>
      <w:r w:rsidRPr="008A0C2E">
        <w:rPr>
          <w:rFonts w:ascii="Century" w:hAnsi="Century" w:cs="Tahoma"/>
          <w:b/>
          <w:i/>
          <w:sz w:val="18"/>
          <w:szCs w:val="18"/>
          <w:u w:val="single"/>
        </w:rPr>
        <w:tab/>
        <w:t>One-thousand (1,000) feet from any existing Electronic Gaming Operation, Tattoo and Body Piercing Establishment, or Adult and Sexually Oriented Business.</w:t>
      </w:r>
    </w:p>
    <w:p w:rsidR="00406D8A" w:rsidRPr="008A0C2E" w:rsidRDefault="00406D8A" w:rsidP="00A97ED1">
      <w:pPr>
        <w:autoSpaceDE w:val="0"/>
        <w:autoSpaceDN w:val="0"/>
        <w:adjustRightInd w:val="0"/>
        <w:spacing w:line="276" w:lineRule="auto"/>
        <w:rPr>
          <w:rFonts w:ascii="Century" w:hAnsi="Century" w:cs="Tahoma"/>
          <w:b/>
          <w:i/>
          <w:sz w:val="18"/>
          <w:szCs w:val="18"/>
          <w:u w:val="single"/>
        </w:rPr>
      </w:pPr>
    </w:p>
    <w:p w:rsidR="00406D8A" w:rsidRPr="008A0C2E" w:rsidRDefault="00406D8A" w:rsidP="00A97ED1">
      <w:pPr>
        <w:autoSpaceDE w:val="0"/>
        <w:autoSpaceDN w:val="0"/>
        <w:adjustRightInd w:val="0"/>
        <w:spacing w:line="276" w:lineRule="auto"/>
        <w:ind w:left="2160" w:hanging="720"/>
        <w:rPr>
          <w:rFonts w:ascii="Century" w:hAnsi="Century" w:cs="Tahoma"/>
          <w:b/>
          <w:i/>
          <w:sz w:val="18"/>
          <w:szCs w:val="18"/>
          <w:u w:val="single"/>
        </w:rPr>
      </w:pPr>
      <w:r w:rsidRPr="008A0C2E">
        <w:rPr>
          <w:rFonts w:ascii="Century" w:hAnsi="Century" w:cs="Tahoma"/>
          <w:b/>
          <w:i/>
          <w:sz w:val="18"/>
          <w:szCs w:val="18"/>
          <w:u w:val="single"/>
        </w:rPr>
        <w:t xml:space="preserve">(4) </w:t>
      </w:r>
      <w:r w:rsidRPr="008A0C2E">
        <w:rPr>
          <w:rFonts w:ascii="Century" w:hAnsi="Century" w:cs="Tahoma"/>
          <w:b/>
          <w:i/>
          <w:sz w:val="18"/>
          <w:szCs w:val="18"/>
          <w:u w:val="single"/>
        </w:rPr>
        <w:tab/>
        <w:t>Measurement of distance separation shall be in a straight line from the closest point of the buildings at which the electronic gaming operation is located.</w:t>
      </w:r>
    </w:p>
    <w:p w:rsidR="00406D8A" w:rsidRPr="001A2616" w:rsidRDefault="00406D8A" w:rsidP="00A97ED1">
      <w:pPr>
        <w:autoSpaceDE w:val="0"/>
        <w:autoSpaceDN w:val="0"/>
        <w:adjustRightInd w:val="0"/>
        <w:spacing w:line="276" w:lineRule="auto"/>
        <w:ind w:firstLine="720"/>
        <w:rPr>
          <w:rFonts w:ascii="Century" w:hAnsi="Century" w:cs="Tahoma"/>
          <w:sz w:val="18"/>
          <w:szCs w:val="18"/>
        </w:rPr>
      </w:pPr>
    </w:p>
    <w:p w:rsidR="00406D8A" w:rsidRPr="008A0C2E" w:rsidRDefault="00406D8A" w:rsidP="00A97ED1">
      <w:pPr>
        <w:autoSpaceDE w:val="0"/>
        <w:autoSpaceDN w:val="0"/>
        <w:adjustRightInd w:val="0"/>
        <w:spacing w:line="276" w:lineRule="auto"/>
        <w:ind w:left="1440" w:hanging="720"/>
        <w:rPr>
          <w:rFonts w:ascii="Century" w:hAnsi="Century" w:cs="Tahoma"/>
          <w:b/>
          <w:i/>
          <w:sz w:val="18"/>
          <w:szCs w:val="18"/>
          <w:u w:val="single"/>
        </w:rPr>
      </w:pPr>
      <w:r w:rsidRPr="008A0C2E">
        <w:rPr>
          <w:rFonts w:ascii="Century" w:hAnsi="Century" w:cs="Tahoma"/>
          <w:b/>
          <w:i/>
          <w:sz w:val="18"/>
          <w:szCs w:val="18"/>
          <w:u w:val="single"/>
        </w:rPr>
        <w:t xml:space="preserve">(d) </w:t>
      </w:r>
      <w:r w:rsidRPr="008A0C2E">
        <w:rPr>
          <w:rFonts w:ascii="Century" w:hAnsi="Century" w:cs="Tahoma"/>
          <w:b/>
          <w:i/>
          <w:sz w:val="18"/>
          <w:szCs w:val="18"/>
          <w:u w:val="single"/>
        </w:rPr>
        <w:tab/>
        <w:t>The machines/terminals must not be prohibited by State or Federal law and must have all applicable permits and licenses.</w:t>
      </w:r>
    </w:p>
    <w:p w:rsidR="00406D8A" w:rsidRPr="008A0C2E" w:rsidRDefault="00406D8A" w:rsidP="00A97ED1">
      <w:pPr>
        <w:autoSpaceDE w:val="0"/>
        <w:autoSpaceDN w:val="0"/>
        <w:adjustRightInd w:val="0"/>
        <w:spacing w:line="276" w:lineRule="auto"/>
        <w:rPr>
          <w:rFonts w:ascii="Century" w:hAnsi="Century" w:cs="Tahoma"/>
          <w:b/>
          <w:i/>
          <w:sz w:val="18"/>
          <w:szCs w:val="18"/>
          <w:u w:val="single"/>
        </w:rPr>
      </w:pPr>
    </w:p>
    <w:p w:rsidR="00406D8A" w:rsidRPr="008A0C2E" w:rsidRDefault="00406D8A" w:rsidP="00A97ED1">
      <w:pPr>
        <w:autoSpaceDE w:val="0"/>
        <w:autoSpaceDN w:val="0"/>
        <w:adjustRightInd w:val="0"/>
        <w:spacing w:line="276" w:lineRule="auto"/>
        <w:ind w:left="1440" w:hanging="720"/>
        <w:rPr>
          <w:rFonts w:ascii="Century" w:hAnsi="Century" w:cs="Tahoma"/>
          <w:b/>
          <w:i/>
          <w:sz w:val="18"/>
          <w:szCs w:val="18"/>
          <w:u w:val="single"/>
        </w:rPr>
      </w:pPr>
      <w:r w:rsidRPr="008A0C2E">
        <w:rPr>
          <w:rFonts w:ascii="Century" w:hAnsi="Century" w:cs="Tahoma"/>
          <w:b/>
          <w:i/>
          <w:sz w:val="18"/>
          <w:szCs w:val="18"/>
          <w:u w:val="single"/>
        </w:rPr>
        <w:t xml:space="preserve">(e) </w:t>
      </w:r>
      <w:r w:rsidRPr="008A0C2E">
        <w:rPr>
          <w:rFonts w:ascii="Century" w:hAnsi="Century" w:cs="Tahoma"/>
          <w:b/>
          <w:i/>
          <w:sz w:val="18"/>
          <w:szCs w:val="18"/>
          <w:u w:val="single"/>
        </w:rPr>
        <w:tab/>
        <w:t xml:space="preserve">Alcoholic beverages may be sold by the principal use to which the electronic gaming operation is accessory. The principal use alcohol sales must be in an area of the principal use building which is distinctly separate and apart from the electronic gaming operation enclosed area(s).  At all times, regulation of alcoholic beverages shall comply with North Carolina ABC laws. </w:t>
      </w:r>
    </w:p>
    <w:p w:rsidR="00406D8A" w:rsidRPr="008A0C2E" w:rsidRDefault="00406D8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rPr>
          <w:rFonts w:ascii="Century" w:hAnsi="Century" w:cs="Tahoma"/>
          <w:sz w:val="18"/>
          <w:szCs w:val="18"/>
          <w:u w:val="single"/>
        </w:rPr>
      </w:pPr>
      <w:r w:rsidRPr="008A0C2E">
        <w:rPr>
          <w:rFonts w:ascii="Century" w:hAnsi="Century" w:cs="Tahoma"/>
          <w:sz w:val="18"/>
          <w:szCs w:val="18"/>
          <w:u w:val="single"/>
        </w:rPr>
        <w:t>ARTICLE XXIV. OVERLAY DISTRICTS (ADOPTED MAY 24, 2005)</w:t>
      </w:r>
    </w:p>
    <w:p w:rsidR="00406D8A" w:rsidRPr="008A0C2E" w:rsidRDefault="00406D8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rPr>
          <w:rFonts w:ascii="Century" w:hAnsi="Century" w:cs="Tahoma"/>
          <w:sz w:val="18"/>
          <w:szCs w:val="18"/>
        </w:rPr>
      </w:pPr>
      <w:r w:rsidRPr="008A0C2E">
        <w:rPr>
          <w:rFonts w:ascii="Century" w:hAnsi="Century" w:cs="Tahoma"/>
          <w:sz w:val="18"/>
          <w:szCs w:val="18"/>
          <w:u w:val="single"/>
        </w:rPr>
        <w:t>Section 151-362, Entertainment Overlay District Purpose and Intent</w:t>
      </w:r>
      <w:r w:rsidRPr="008A0C2E">
        <w:rPr>
          <w:rFonts w:ascii="Century" w:hAnsi="Century" w:cs="Tahoma"/>
          <w:b/>
          <w:sz w:val="18"/>
          <w:szCs w:val="18"/>
        </w:rPr>
        <w:t xml:space="preserve"> </w:t>
      </w:r>
      <w:r w:rsidRPr="008A0C2E">
        <w:rPr>
          <w:rFonts w:ascii="Century" w:hAnsi="Century" w:cs="Tahoma"/>
          <w:sz w:val="18"/>
          <w:szCs w:val="18"/>
        </w:rPr>
        <w:t xml:space="preserve">is </w:t>
      </w:r>
      <w:r w:rsidRPr="008A0C2E">
        <w:rPr>
          <w:rFonts w:ascii="Century" w:hAnsi="Century" w:cs="Tahoma"/>
          <w:b/>
          <w:i/>
          <w:sz w:val="18"/>
          <w:szCs w:val="18"/>
          <w:u w:val="single"/>
        </w:rPr>
        <w:t>AMENDED</w:t>
      </w:r>
      <w:r w:rsidRPr="008A0C2E">
        <w:rPr>
          <w:rFonts w:ascii="Century" w:hAnsi="Century" w:cs="Tahoma"/>
          <w:sz w:val="18"/>
          <w:szCs w:val="18"/>
        </w:rPr>
        <w:t xml:space="preserve"> </w:t>
      </w:r>
      <w:r>
        <w:rPr>
          <w:rFonts w:ascii="Century" w:hAnsi="Century" w:cs="Tahoma"/>
          <w:sz w:val="18"/>
          <w:szCs w:val="18"/>
        </w:rPr>
        <w:t xml:space="preserve"> as </w:t>
      </w:r>
      <w:r w:rsidRPr="008A0C2E">
        <w:rPr>
          <w:rFonts w:ascii="Century" w:hAnsi="Century" w:cs="Tahoma"/>
          <w:sz w:val="18"/>
          <w:szCs w:val="18"/>
        </w:rPr>
        <w:t>follows:</w:t>
      </w:r>
    </w:p>
    <w:p w:rsidR="00406D8A" w:rsidRPr="008A0C2E" w:rsidRDefault="00406D8A" w:rsidP="00A97ED1">
      <w:pPr>
        <w:autoSpaceDE w:val="0"/>
        <w:autoSpaceDN w:val="0"/>
        <w:adjustRightInd w:val="0"/>
        <w:spacing w:line="276" w:lineRule="auto"/>
        <w:rPr>
          <w:rFonts w:ascii="Century" w:hAnsi="Century" w:cs="Tahoma"/>
          <w:sz w:val="18"/>
          <w:szCs w:val="18"/>
        </w:rPr>
      </w:pPr>
    </w:p>
    <w:p w:rsidR="00900D5A" w:rsidRDefault="00406D8A" w:rsidP="00A97ED1">
      <w:pPr>
        <w:autoSpaceDE w:val="0"/>
        <w:autoSpaceDN w:val="0"/>
        <w:adjustRightInd w:val="0"/>
        <w:spacing w:line="276" w:lineRule="auto"/>
        <w:rPr>
          <w:rFonts w:ascii="Century" w:hAnsi="Century" w:cs="Tahoma"/>
          <w:sz w:val="18"/>
          <w:szCs w:val="18"/>
        </w:rPr>
      </w:pPr>
      <w:r w:rsidRPr="008A0C2E">
        <w:rPr>
          <w:rFonts w:ascii="Century" w:hAnsi="Century" w:cs="Tahoma"/>
          <w:sz w:val="18"/>
          <w:szCs w:val="18"/>
        </w:rPr>
        <w:t xml:space="preserve">The Roanoke Rapids City Council finds that Roanoke Rapids is rich in natural scenic beauty within its planning jurisdiction. The City also strives to enhance the continued development of its commercial areas. The City Council finds the general welfare will be served by orderly development within an Entertainment Overlay District (EOD) in a fashion which would preserve natural scenic beauty, and enhance trade, tourism, job creation, capital investment, and the general welfare within defined commercially zoned areas within the City and its surrounding area. The Council therefore establishes these regulations designated herein as “Entertainment Overlay Districts” to further those objectives while encouraging the orderly development of land within the City. The establishment of Entertainment Overlay Districts will serve to protect health, safety and environmental quality for persons and property within and adjacent to areas specifically suited to development for commercial entertainment purposes. The provisions contained herein shall be used to define acceptable and appropriate use, space, and activity relationships between adjacent sites so that the area’s importance as a </w:t>
      </w:r>
    </w:p>
    <w:p w:rsidR="00900D5A" w:rsidRPr="00B16AC1" w:rsidRDefault="00900D5A" w:rsidP="00900D5A">
      <w:pPr>
        <w:spacing w:line="276" w:lineRule="auto"/>
        <w:jc w:val="right"/>
        <w:rPr>
          <w:rFonts w:ascii="Century" w:hAnsi="Century" w:cs="Arial"/>
          <w:b/>
          <w:sz w:val="18"/>
          <w:szCs w:val="18"/>
        </w:rPr>
      </w:pPr>
      <w:r>
        <w:rPr>
          <w:rFonts w:ascii="Century" w:hAnsi="Century" w:cs="Arial"/>
          <w:b/>
          <w:sz w:val="18"/>
          <w:szCs w:val="18"/>
        </w:rPr>
        <w:lastRenderedPageBreak/>
        <w:t>16707</w:t>
      </w:r>
    </w:p>
    <w:p w:rsidR="00900D5A" w:rsidRPr="00B16AC1" w:rsidRDefault="00900D5A" w:rsidP="00900D5A">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900D5A" w:rsidRDefault="00900D5A" w:rsidP="00900D5A">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900D5A" w:rsidRDefault="00900D5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rPr>
          <w:rFonts w:ascii="Century" w:hAnsi="Century" w:cs="Tahoma"/>
          <w:b/>
          <w:i/>
          <w:sz w:val="18"/>
          <w:szCs w:val="18"/>
          <w:u w:val="single"/>
        </w:rPr>
      </w:pPr>
      <w:r w:rsidRPr="008A0C2E">
        <w:rPr>
          <w:rFonts w:ascii="Century" w:hAnsi="Century" w:cs="Tahoma"/>
          <w:sz w:val="18"/>
          <w:szCs w:val="18"/>
        </w:rPr>
        <w:t xml:space="preserve">regional entertainment venue may be realized. </w:t>
      </w:r>
      <w:r w:rsidRPr="008A0C2E">
        <w:rPr>
          <w:rFonts w:ascii="Century" w:hAnsi="Century" w:cs="Tahoma"/>
          <w:b/>
          <w:i/>
          <w:sz w:val="18"/>
          <w:szCs w:val="18"/>
          <w:u w:val="single"/>
        </w:rPr>
        <w:t>The Entertainment Overlay District is unique within the Roanoke Rapids planning jurisdiction and allows uses not permitted in other zoning districts.</w:t>
      </w:r>
    </w:p>
    <w:p w:rsidR="00406D8A" w:rsidRPr="008A0C2E" w:rsidRDefault="00406D8A" w:rsidP="00A97ED1">
      <w:pPr>
        <w:autoSpaceDE w:val="0"/>
        <w:autoSpaceDN w:val="0"/>
        <w:adjustRightInd w:val="0"/>
        <w:spacing w:line="276" w:lineRule="auto"/>
        <w:rPr>
          <w:rFonts w:ascii="Century" w:hAnsi="Century" w:cs="Tahoma"/>
          <w:sz w:val="18"/>
          <w:szCs w:val="18"/>
        </w:rPr>
      </w:pPr>
    </w:p>
    <w:p w:rsidR="00406D8A" w:rsidRPr="008A0C2E" w:rsidRDefault="00406D8A" w:rsidP="00A97ED1">
      <w:pPr>
        <w:autoSpaceDE w:val="0"/>
        <w:autoSpaceDN w:val="0"/>
        <w:adjustRightInd w:val="0"/>
        <w:spacing w:line="276" w:lineRule="auto"/>
        <w:rPr>
          <w:rFonts w:ascii="Century" w:hAnsi="Century" w:cs="Tahoma"/>
          <w:sz w:val="18"/>
          <w:szCs w:val="18"/>
        </w:rPr>
      </w:pPr>
      <w:r w:rsidRPr="008A0C2E">
        <w:rPr>
          <w:rFonts w:ascii="Century" w:hAnsi="Century" w:cs="Tahoma"/>
          <w:b/>
          <w:sz w:val="18"/>
          <w:szCs w:val="18"/>
        </w:rPr>
        <w:t xml:space="preserve">Section 151-363, Entertainment Overlay District </w:t>
      </w:r>
      <w:r w:rsidRPr="008A0C2E">
        <w:rPr>
          <w:rFonts w:ascii="Century" w:hAnsi="Century" w:cs="Tahoma"/>
          <w:sz w:val="18"/>
          <w:szCs w:val="18"/>
        </w:rPr>
        <w:t xml:space="preserve">is </w:t>
      </w:r>
      <w:r w:rsidRPr="008A0C2E">
        <w:rPr>
          <w:rFonts w:ascii="Century" w:hAnsi="Century" w:cs="Tahoma"/>
          <w:b/>
          <w:i/>
          <w:sz w:val="18"/>
          <w:szCs w:val="18"/>
          <w:u w:val="single"/>
        </w:rPr>
        <w:t>AMENDED</w:t>
      </w:r>
      <w:r w:rsidRPr="008A0C2E">
        <w:rPr>
          <w:rFonts w:ascii="Century" w:hAnsi="Century" w:cs="Tahoma"/>
          <w:sz w:val="18"/>
          <w:szCs w:val="18"/>
        </w:rPr>
        <w:t xml:space="preserve"> to add the following use to the Table of Permitted Uses in the Entertainment Overlay District under (8) Permitted Uses:</w:t>
      </w:r>
    </w:p>
    <w:p w:rsidR="00406D8A" w:rsidRPr="008A0C2E" w:rsidRDefault="00406D8A" w:rsidP="00A97ED1">
      <w:pPr>
        <w:autoSpaceDE w:val="0"/>
        <w:autoSpaceDN w:val="0"/>
        <w:adjustRightInd w:val="0"/>
        <w:spacing w:line="276" w:lineRule="auto"/>
        <w:rPr>
          <w:rFonts w:ascii="Century" w:hAnsi="Century"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980"/>
        <w:gridCol w:w="2430"/>
        <w:gridCol w:w="3168"/>
      </w:tblGrid>
      <w:tr w:rsidR="00406D8A" w:rsidRPr="008A0C2E" w:rsidTr="00995B16">
        <w:tc>
          <w:tcPr>
            <w:tcW w:w="1998" w:type="dxa"/>
          </w:tcPr>
          <w:p w:rsidR="00406D8A" w:rsidRPr="008A0C2E" w:rsidRDefault="00406D8A" w:rsidP="00A97ED1">
            <w:pPr>
              <w:autoSpaceDE w:val="0"/>
              <w:autoSpaceDN w:val="0"/>
              <w:adjustRightInd w:val="0"/>
              <w:spacing w:line="276" w:lineRule="auto"/>
              <w:rPr>
                <w:rFonts w:ascii="Century" w:hAnsi="Century" w:cs="Tahoma"/>
                <w:sz w:val="18"/>
                <w:szCs w:val="18"/>
              </w:rPr>
            </w:pPr>
            <w:r w:rsidRPr="008A0C2E">
              <w:rPr>
                <w:rFonts w:ascii="Century" w:hAnsi="Century" w:cs="Tahoma"/>
                <w:sz w:val="18"/>
                <w:szCs w:val="18"/>
              </w:rPr>
              <w:t>Use</w:t>
            </w:r>
          </w:p>
        </w:tc>
        <w:tc>
          <w:tcPr>
            <w:tcW w:w="1980" w:type="dxa"/>
          </w:tcPr>
          <w:p w:rsidR="00406D8A" w:rsidRPr="008A0C2E" w:rsidRDefault="00406D8A" w:rsidP="00A97ED1">
            <w:pPr>
              <w:autoSpaceDE w:val="0"/>
              <w:autoSpaceDN w:val="0"/>
              <w:adjustRightInd w:val="0"/>
              <w:spacing w:line="276" w:lineRule="auto"/>
              <w:rPr>
                <w:rFonts w:ascii="Century" w:hAnsi="Century" w:cs="Tahoma"/>
                <w:sz w:val="18"/>
                <w:szCs w:val="18"/>
              </w:rPr>
            </w:pPr>
            <w:r w:rsidRPr="008A0C2E">
              <w:rPr>
                <w:rFonts w:ascii="Century" w:hAnsi="Century" w:cs="Tahoma"/>
                <w:sz w:val="18"/>
                <w:szCs w:val="18"/>
              </w:rPr>
              <w:t>By Right</w:t>
            </w:r>
          </w:p>
        </w:tc>
        <w:tc>
          <w:tcPr>
            <w:tcW w:w="2430" w:type="dxa"/>
          </w:tcPr>
          <w:p w:rsidR="00406D8A" w:rsidRPr="008A0C2E" w:rsidRDefault="00406D8A" w:rsidP="00A97ED1">
            <w:pPr>
              <w:autoSpaceDE w:val="0"/>
              <w:autoSpaceDN w:val="0"/>
              <w:adjustRightInd w:val="0"/>
              <w:spacing w:line="276" w:lineRule="auto"/>
              <w:rPr>
                <w:rFonts w:ascii="Century" w:hAnsi="Century" w:cs="Tahoma"/>
                <w:sz w:val="18"/>
                <w:szCs w:val="18"/>
              </w:rPr>
            </w:pPr>
            <w:r w:rsidRPr="008A0C2E">
              <w:rPr>
                <w:rFonts w:ascii="Century" w:hAnsi="Century" w:cs="Tahoma"/>
                <w:sz w:val="18"/>
                <w:szCs w:val="18"/>
              </w:rPr>
              <w:t>By Special Use Permit</w:t>
            </w:r>
          </w:p>
        </w:tc>
        <w:tc>
          <w:tcPr>
            <w:tcW w:w="3168" w:type="dxa"/>
          </w:tcPr>
          <w:p w:rsidR="00406D8A" w:rsidRPr="008A0C2E" w:rsidRDefault="00406D8A" w:rsidP="00A97ED1">
            <w:pPr>
              <w:autoSpaceDE w:val="0"/>
              <w:autoSpaceDN w:val="0"/>
              <w:adjustRightInd w:val="0"/>
              <w:spacing w:line="276" w:lineRule="auto"/>
              <w:rPr>
                <w:rFonts w:ascii="Century" w:hAnsi="Century" w:cs="Tahoma"/>
                <w:sz w:val="18"/>
                <w:szCs w:val="18"/>
              </w:rPr>
            </w:pPr>
            <w:r w:rsidRPr="008A0C2E">
              <w:rPr>
                <w:rFonts w:ascii="Century" w:hAnsi="Century" w:cs="Tahoma"/>
                <w:sz w:val="18"/>
                <w:szCs w:val="18"/>
              </w:rPr>
              <w:t>By Conditional Use Permit</w:t>
            </w:r>
          </w:p>
          <w:p w:rsidR="00406D8A" w:rsidRPr="008A0C2E" w:rsidRDefault="00406D8A" w:rsidP="00A97ED1">
            <w:pPr>
              <w:autoSpaceDE w:val="0"/>
              <w:autoSpaceDN w:val="0"/>
              <w:adjustRightInd w:val="0"/>
              <w:spacing w:line="276" w:lineRule="auto"/>
              <w:rPr>
                <w:rFonts w:ascii="Century" w:hAnsi="Century" w:cs="Tahoma"/>
                <w:sz w:val="18"/>
                <w:szCs w:val="18"/>
              </w:rPr>
            </w:pPr>
          </w:p>
        </w:tc>
      </w:tr>
      <w:tr w:rsidR="00406D8A" w:rsidRPr="008A0C2E" w:rsidTr="00995B16">
        <w:tc>
          <w:tcPr>
            <w:tcW w:w="1998" w:type="dxa"/>
          </w:tcPr>
          <w:p w:rsidR="00406D8A" w:rsidRPr="008A0C2E" w:rsidRDefault="00406D8A" w:rsidP="00A97ED1">
            <w:pPr>
              <w:spacing w:line="276" w:lineRule="auto"/>
              <w:rPr>
                <w:rFonts w:ascii="Century" w:hAnsi="Century"/>
                <w:b/>
                <w:i/>
                <w:color w:val="C00000"/>
                <w:sz w:val="18"/>
                <w:szCs w:val="18"/>
                <w:u w:val="single"/>
              </w:rPr>
            </w:pPr>
            <w:r w:rsidRPr="008A0C2E">
              <w:rPr>
                <w:rFonts w:ascii="Century" w:hAnsi="Century" w:cs="Tahoma"/>
                <w:b/>
                <w:i/>
                <w:sz w:val="18"/>
                <w:szCs w:val="18"/>
                <w:u w:val="single"/>
              </w:rPr>
              <w:t xml:space="preserve">Accessory Uses </w:t>
            </w:r>
          </w:p>
          <w:p w:rsidR="00406D8A" w:rsidRPr="008A0C2E" w:rsidRDefault="00406D8A" w:rsidP="00A97ED1">
            <w:pPr>
              <w:autoSpaceDE w:val="0"/>
              <w:autoSpaceDN w:val="0"/>
              <w:adjustRightInd w:val="0"/>
              <w:spacing w:line="276" w:lineRule="auto"/>
              <w:rPr>
                <w:rFonts w:ascii="Century" w:hAnsi="Century" w:cs="Tahoma"/>
                <w:b/>
                <w:i/>
                <w:sz w:val="18"/>
                <w:szCs w:val="18"/>
                <w:u w:val="single"/>
              </w:rPr>
            </w:pPr>
          </w:p>
        </w:tc>
        <w:tc>
          <w:tcPr>
            <w:tcW w:w="1980" w:type="dxa"/>
          </w:tcPr>
          <w:p w:rsidR="00406D8A" w:rsidRPr="008A0C2E" w:rsidRDefault="00406D8A" w:rsidP="00A97ED1">
            <w:pPr>
              <w:autoSpaceDE w:val="0"/>
              <w:autoSpaceDN w:val="0"/>
              <w:adjustRightInd w:val="0"/>
              <w:spacing w:line="276" w:lineRule="auto"/>
              <w:rPr>
                <w:rFonts w:ascii="Century" w:hAnsi="Century" w:cs="Tahoma"/>
                <w:b/>
                <w:i/>
                <w:sz w:val="18"/>
                <w:szCs w:val="18"/>
                <w:u w:val="single"/>
              </w:rPr>
            </w:pPr>
            <w:r w:rsidRPr="008A0C2E">
              <w:rPr>
                <w:rFonts w:ascii="Century" w:hAnsi="Century" w:cs="Tahoma"/>
                <w:b/>
                <w:i/>
                <w:sz w:val="18"/>
                <w:szCs w:val="18"/>
                <w:u w:val="single"/>
              </w:rPr>
              <w:t>X</w:t>
            </w:r>
          </w:p>
        </w:tc>
        <w:tc>
          <w:tcPr>
            <w:tcW w:w="2430" w:type="dxa"/>
          </w:tcPr>
          <w:p w:rsidR="00406D8A" w:rsidRPr="008A0C2E" w:rsidRDefault="00406D8A" w:rsidP="00A97ED1">
            <w:pPr>
              <w:autoSpaceDE w:val="0"/>
              <w:autoSpaceDN w:val="0"/>
              <w:adjustRightInd w:val="0"/>
              <w:spacing w:line="276" w:lineRule="auto"/>
              <w:rPr>
                <w:rFonts w:ascii="Century" w:hAnsi="Century" w:cs="Tahoma"/>
                <w:sz w:val="18"/>
                <w:szCs w:val="18"/>
              </w:rPr>
            </w:pPr>
          </w:p>
        </w:tc>
        <w:tc>
          <w:tcPr>
            <w:tcW w:w="3168" w:type="dxa"/>
          </w:tcPr>
          <w:p w:rsidR="00406D8A" w:rsidRPr="008A0C2E" w:rsidRDefault="00406D8A" w:rsidP="00A97ED1">
            <w:pPr>
              <w:autoSpaceDE w:val="0"/>
              <w:autoSpaceDN w:val="0"/>
              <w:adjustRightInd w:val="0"/>
              <w:spacing w:line="276" w:lineRule="auto"/>
              <w:rPr>
                <w:rFonts w:ascii="Century" w:hAnsi="Century" w:cs="Tahoma"/>
                <w:sz w:val="18"/>
                <w:szCs w:val="18"/>
              </w:rPr>
            </w:pPr>
          </w:p>
        </w:tc>
      </w:tr>
    </w:tbl>
    <w:p w:rsidR="00406D8A" w:rsidRPr="008A0C2E" w:rsidRDefault="00406D8A" w:rsidP="00A97ED1">
      <w:pPr>
        <w:autoSpaceDE w:val="0"/>
        <w:autoSpaceDN w:val="0"/>
        <w:adjustRightInd w:val="0"/>
        <w:spacing w:line="276" w:lineRule="auto"/>
        <w:rPr>
          <w:rFonts w:ascii="Century" w:hAnsi="Century" w:cs="Tahoma"/>
          <w:sz w:val="18"/>
          <w:szCs w:val="18"/>
        </w:rPr>
      </w:pPr>
    </w:p>
    <w:p w:rsidR="00900D5A" w:rsidRDefault="00900D5A" w:rsidP="00A97ED1">
      <w:pPr>
        <w:spacing w:line="276" w:lineRule="auto"/>
        <w:rPr>
          <w:rFonts w:ascii="Century" w:hAnsi="Century" w:cs="Arial"/>
          <w:sz w:val="22"/>
          <w:szCs w:val="22"/>
        </w:rPr>
      </w:pPr>
    </w:p>
    <w:p w:rsidR="001A2616" w:rsidRDefault="001A2616" w:rsidP="00A97ED1">
      <w:pPr>
        <w:spacing w:line="276" w:lineRule="auto"/>
        <w:rPr>
          <w:rFonts w:ascii="Century" w:hAnsi="Century" w:cs="Arial"/>
          <w:sz w:val="22"/>
          <w:szCs w:val="22"/>
        </w:rPr>
      </w:pPr>
      <w:r>
        <w:rPr>
          <w:rFonts w:ascii="Century" w:hAnsi="Century" w:cs="Arial"/>
          <w:sz w:val="22"/>
          <w:szCs w:val="22"/>
        </w:rPr>
        <w:t>Ms. Lasky stated after further review, the staff recommends extending the same opportunity to electronic gaming operations in other zones as is proposed in the Entertainment Overlay District.</w:t>
      </w:r>
      <w:r w:rsidR="00C87A47">
        <w:rPr>
          <w:rFonts w:ascii="Century" w:hAnsi="Century" w:cs="Arial"/>
          <w:sz w:val="22"/>
          <w:szCs w:val="22"/>
        </w:rPr>
        <w:t xml:space="preserve">  She reviewed with Council </w:t>
      </w:r>
      <w:r>
        <w:rPr>
          <w:rFonts w:ascii="Century" w:hAnsi="Century" w:cs="Arial"/>
          <w:sz w:val="22"/>
          <w:szCs w:val="22"/>
        </w:rPr>
        <w:t xml:space="preserve">new recommended amendments </w:t>
      </w:r>
      <w:r w:rsidR="00C87A47">
        <w:rPr>
          <w:rFonts w:ascii="Century" w:hAnsi="Century" w:cs="Arial"/>
          <w:sz w:val="22"/>
          <w:szCs w:val="22"/>
        </w:rPr>
        <w:t xml:space="preserve">to the proposed amendment </w:t>
      </w:r>
      <w:r>
        <w:rPr>
          <w:rFonts w:ascii="Century" w:hAnsi="Century" w:cs="Arial"/>
          <w:sz w:val="22"/>
          <w:szCs w:val="22"/>
        </w:rPr>
        <w:t>that will provide the Entertainment Overlay District the right to conduct electronic gaming within a theater building and will amend the current ordinance to delete the existing conditional requirements for hours of operation and alcohol consumption and sales.  She stated, if adopted, the hours of operation will not be regulated by the City and alcohol will be regulated by the State ABC Commission.</w:t>
      </w:r>
    </w:p>
    <w:p w:rsidR="00C87A47" w:rsidRDefault="00C87A47" w:rsidP="001A2616">
      <w:pPr>
        <w:spacing w:line="276" w:lineRule="auto"/>
        <w:jc w:val="right"/>
        <w:rPr>
          <w:rFonts w:ascii="Century" w:hAnsi="Century" w:cs="Arial"/>
          <w:b/>
          <w:sz w:val="18"/>
          <w:szCs w:val="18"/>
        </w:rPr>
      </w:pPr>
    </w:p>
    <w:p w:rsidR="00C87A47" w:rsidRDefault="00C87A47" w:rsidP="001A2616">
      <w:pPr>
        <w:spacing w:line="276" w:lineRule="auto"/>
        <w:jc w:val="right"/>
        <w:rPr>
          <w:rFonts w:ascii="Century" w:hAnsi="Century" w:cs="Arial"/>
          <w:b/>
          <w:sz w:val="18"/>
          <w:szCs w:val="18"/>
        </w:rPr>
      </w:pPr>
    </w:p>
    <w:p w:rsidR="00C87A47" w:rsidRPr="00900D5A" w:rsidRDefault="00C87A47" w:rsidP="00900D5A">
      <w:pPr>
        <w:tabs>
          <w:tab w:val="left" w:pos="8370"/>
        </w:tabs>
        <w:spacing w:line="276" w:lineRule="auto"/>
        <w:ind w:left="360" w:right="720"/>
        <w:rPr>
          <w:rFonts w:ascii="Century" w:hAnsi="Century" w:cs="Arial"/>
          <w:b/>
          <w:i/>
          <w:sz w:val="22"/>
          <w:szCs w:val="22"/>
        </w:rPr>
      </w:pPr>
      <w:r w:rsidRPr="00900D5A">
        <w:rPr>
          <w:rFonts w:ascii="Century" w:hAnsi="Century" w:cs="Arial"/>
          <w:b/>
          <w:i/>
          <w:sz w:val="22"/>
          <w:szCs w:val="22"/>
        </w:rPr>
        <w:t>Section 151-150 Accessory Uses, Subsection (g), item (2) to accept the Planning Board’s recommended amendment and to replace the term “remaining” with “auditorium”;</w:t>
      </w:r>
    </w:p>
    <w:p w:rsidR="00C87A47" w:rsidRPr="00900D5A" w:rsidRDefault="00C87A47" w:rsidP="00900D5A">
      <w:pPr>
        <w:tabs>
          <w:tab w:val="left" w:pos="8370"/>
        </w:tabs>
        <w:spacing w:line="276" w:lineRule="auto"/>
        <w:ind w:left="360" w:right="720"/>
        <w:rPr>
          <w:rFonts w:ascii="Century" w:hAnsi="Century" w:cs="Arial"/>
          <w:b/>
          <w:i/>
          <w:sz w:val="22"/>
          <w:szCs w:val="22"/>
        </w:rPr>
      </w:pPr>
    </w:p>
    <w:p w:rsidR="00C87A47" w:rsidRPr="00900D5A" w:rsidRDefault="00C87A47" w:rsidP="00900D5A">
      <w:pPr>
        <w:tabs>
          <w:tab w:val="left" w:pos="8370"/>
        </w:tabs>
        <w:spacing w:line="276" w:lineRule="auto"/>
        <w:ind w:left="360" w:right="720"/>
        <w:rPr>
          <w:rFonts w:ascii="Century" w:hAnsi="Century" w:cs="Arial"/>
          <w:b/>
          <w:i/>
          <w:sz w:val="22"/>
          <w:szCs w:val="22"/>
        </w:rPr>
      </w:pPr>
      <w:r w:rsidRPr="00900D5A">
        <w:rPr>
          <w:rFonts w:ascii="Century" w:hAnsi="Century" w:cs="Arial"/>
          <w:b/>
          <w:i/>
          <w:sz w:val="22"/>
          <w:szCs w:val="22"/>
        </w:rPr>
        <w:t>Section 151-150 Accessory Uses, Subsection (g), item (3) to accept the Planning Board’s recommendation to delete this amendment as proposed;</w:t>
      </w:r>
    </w:p>
    <w:p w:rsidR="00C87A47" w:rsidRPr="00900D5A" w:rsidRDefault="00C87A47" w:rsidP="00900D5A">
      <w:pPr>
        <w:tabs>
          <w:tab w:val="left" w:pos="8370"/>
        </w:tabs>
        <w:spacing w:line="276" w:lineRule="auto"/>
        <w:ind w:left="360" w:right="720"/>
        <w:rPr>
          <w:rFonts w:ascii="Century" w:hAnsi="Century" w:cs="Arial"/>
          <w:b/>
          <w:i/>
          <w:sz w:val="22"/>
          <w:szCs w:val="22"/>
        </w:rPr>
      </w:pPr>
    </w:p>
    <w:p w:rsidR="00C87A47" w:rsidRPr="00900D5A" w:rsidRDefault="00C87A47" w:rsidP="00900D5A">
      <w:pPr>
        <w:tabs>
          <w:tab w:val="left" w:pos="8370"/>
        </w:tabs>
        <w:spacing w:line="276" w:lineRule="auto"/>
        <w:ind w:left="360" w:right="720"/>
        <w:rPr>
          <w:rFonts w:ascii="Century" w:hAnsi="Century" w:cs="Arial"/>
          <w:b/>
          <w:i/>
          <w:sz w:val="22"/>
          <w:szCs w:val="22"/>
        </w:rPr>
      </w:pPr>
      <w:r w:rsidRPr="00900D5A">
        <w:rPr>
          <w:rFonts w:ascii="Century" w:hAnsi="Century" w:cs="Arial"/>
          <w:b/>
          <w:i/>
          <w:sz w:val="22"/>
          <w:szCs w:val="22"/>
        </w:rPr>
        <w:t>Section 151-171 Electronic Gaming Operations to delete Subsection (a) and Subsection (e) of the current ordinance;</w:t>
      </w:r>
    </w:p>
    <w:p w:rsidR="00C87A47" w:rsidRPr="00900D5A" w:rsidRDefault="00C87A47" w:rsidP="00900D5A">
      <w:pPr>
        <w:tabs>
          <w:tab w:val="left" w:pos="8370"/>
        </w:tabs>
        <w:spacing w:line="276" w:lineRule="auto"/>
        <w:ind w:left="360" w:right="720"/>
        <w:rPr>
          <w:rFonts w:ascii="Century" w:hAnsi="Century" w:cs="Arial"/>
          <w:b/>
          <w:i/>
          <w:sz w:val="22"/>
          <w:szCs w:val="22"/>
        </w:rPr>
      </w:pPr>
    </w:p>
    <w:p w:rsidR="00C87A47" w:rsidRPr="00900D5A" w:rsidRDefault="00C87A47" w:rsidP="00900D5A">
      <w:pPr>
        <w:tabs>
          <w:tab w:val="left" w:pos="8370"/>
        </w:tabs>
        <w:spacing w:line="276" w:lineRule="auto"/>
        <w:ind w:left="360" w:right="720"/>
        <w:rPr>
          <w:rFonts w:ascii="Century" w:hAnsi="Century" w:cs="Arial"/>
          <w:b/>
          <w:i/>
          <w:sz w:val="22"/>
          <w:szCs w:val="22"/>
        </w:rPr>
      </w:pPr>
      <w:r w:rsidRPr="00900D5A">
        <w:rPr>
          <w:rFonts w:ascii="Century" w:hAnsi="Century" w:cs="Arial"/>
          <w:b/>
          <w:i/>
          <w:sz w:val="22"/>
          <w:szCs w:val="22"/>
        </w:rPr>
        <w:t>Section 151-171 proposed amendments regulating Electronic Gaming Operations within the Entertainment Overlay District to delete Su</w:t>
      </w:r>
      <w:r w:rsidR="00737DBF" w:rsidRPr="00900D5A">
        <w:rPr>
          <w:rFonts w:ascii="Century" w:hAnsi="Century" w:cs="Arial"/>
          <w:b/>
          <w:i/>
          <w:sz w:val="22"/>
          <w:szCs w:val="22"/>
        </w:rPr>
        <w:t>bsection (b) and Subsection (e);</w:t>
      </w:r>
    </w:p>
    <w:p w:rsidR="00737DBF" w:rsidRPr="00900D5A" w:rsidRDefault="00737DBF" w:rsidP="00900D5A">
      <w:pPr>
        <w:tabs>
          <w:tab w:val="left" w:pos="8370"/>
        </w:tabs>
        <w:spacing w:line="276" w:lineRule="auto"/>
        <w:ind w:left="360" w:right="720"/>
        <w:rPr>
          <w:rFonts w:ascii="Century" w:hAnsi="Century" w:cs="Arial"/>
          <w:b/>
          <w:i/>
          <w:sz w:val="22"/>
          <w:szCs w:val="22"/>
        </w:rPr>
      </w:pPr>
    </w:p>
    <w:p w:rsidR="00737DBF" w:rsidRPr="00900D5A" w:rsidRDefault="00737DBF" w:rsidP="00900D5A">
      <w:pPr>
        <w:tabs>
          <w:tab w:val="left" w:pos="8370"/>
        </w:tabs>
        <w:spacing w:line="276" w:lineRule="auto"/>
        <w:ind w:left="360" w:right="720"/>
        <w:rPr>
          <w:rFonts w:ascii="Century" w:hAnsi="Century" w:cs="Arial"/>
          <w:b/>
          <w:i/>
          <w:sz w:val="22"/>
          <w:szCs w:val="22"/>
        </w:rPr>
      </w:pPr>
      <w:r w:rsidRPr="00900D5A">
        <w:rPr>
          <w:rFonts w:ascii="Century" w:hAnsi="Century" w:cs="Arial"/>
          <w:b/>
          <w:i/>
          <w:sz w:val="22"/>
          <w:szCs w:val="22"/>
        </w:rPr>
        <w:t>Section 151-171 proposed amendments regulating Electronic Gaming Operations within the Entertainment Overlay District to add a subsection requiring that “the operation shall at all times be in compliance with any State or Federal laws or regulations”</w:t>
      </w:r>
    </w:p>
    <w:p w:rsidR="001A2616" w:rsidRDefault="001A2616" w:rsidP="00A97ED1">
      <w:pPr>
        <w:spacing w:line="276" w:lineRule="auto"/>
        <w:rPr>
          <w:rFonts w:ascii="Century" w:hAnsi="Century" w:cs="Arial"/>
          <w:sz w:val="22"/>
          <w:szCs w:val="22"/>
        </w:rPr>
      </w:pPr>
    </w:p>
    <w:p w:rsidR="00406D8A" w:rsidRDefault="00406D8A" w:rsidP="00A97ED1">
      <w:pPr>
        <w:spacing w:line="276" w:lineRule="auto"/>
        <w:rPr>
          <w:rFonts w:ascii="Century" w:hAnsi="Century" w:cs="Arial"/>
          <w:sz w:val="22"/>
          <w:szCs w:val="22"/>
        </w:rPr>
      </w:pPr>
      <w:r>
        <w:rPr>
          <w:rFonts w:ascii="Century" w:hAnsi="Century" w:cs="Arial"/>
          <w:sz w:val="22"/>
          <w:szCs w:val="22"/>
        </w:rPr>
        <w:t xml:space="preserve">A public hearing having been advertised and proper notices having been given according to law, Mayor Doughtie </w:t>
      </w:r>
      <w:r w:rsidR="001A2616">
        <w:rPr>
          <w:rFonts w:ascii="Century" w:hAnsi="Century" w:cs="Arial"/>
          <w:sz w:val="22"/>
          <w:szCs w:val="22"/>
        </w:rPr>
        <w:t>re-</w:t>
      </w:r>
      <w:r>
        <w:rPr>
          <w:rFonts w:ascii="Century" w:hAnsi="Century" w:cs="Arial"/>
          <w:sz w:val="22"/>
          <w:szCs w:val="22"/>
        </w:rPr>
        <w:t>opened the hearing for comments.</w:t>
      </w:r>
    </w:p>
    <w:p w:rsidR="00406D8A" w:rsidRDefault="00406D8A" w:rsidP="00A97ED1">
      <w:pPr>
        <w:spacing w:line="276" w:lineRule="auto"/>
        <w:rPr>
          <w:rFonts w:ascii="Century" w:hAnsi="Century" w:cs="Arial"/>
          <w:sz w:val="22"/>
          <w:szCs w:val="22"/>
        </w:rPr>
      </w:pPr>
    </w:p>
    <w:p w:rsidR="00900D5A" w:rsidRPr="00B16AC1" w:rsidRDefault="00900D5A" w:rsidP="00900D5A">
      <w:pPr>
        <w:spacing w:line="276" w:lineRule="auto"/>
        <w:jc w:val="right"/>
        <w:rPr>
          <w:rFonts w:ascii="Century" w:hAnsi="Century" w:cs="Arial"/>
          <w:b/>
          <w:sz w:val="18"/>
          <w:szCs w:val="18"/>
        </w:rPr>
      </w:pPr>
      <w:r>
        <w:rPr>
          <w:rFonts w:ascii="Century" w:hAnsi="Century" w:cs="Arial"/>
          <w:b/>
          <w:sz w:val="18"/>
          <w:szCs w:val="18"/>
        </w:rPr>
        <w:lastRenderedPageBreak/>
        <w:t>16708</w:t>
      </w:r>
    </w:p>
    <w:p w:rsidR="00900D5A" w:rsidRPr="00B16AC1" w:rsidRDefault="00900D5A" w:rsidP="00900D5A">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900D5A" w:rsidRDefault="00900D5A" w:rsidP="00900D5A">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900D5A" w:rsidRDefault="00900D5A" w:rsidP="00A97ED1">
      <w:pPr>
        <w:spacing w:line="276" w:lineRule="auto"/>
        <w:rPr>
          <w:rFonts w:ascii="Century" w:hAnsi="Century" w:cs="Arial"/>
          <w:sz w:val="22"/>
          <w:szCs w:val="22"/>
        </w:rPr>
      </w:pPr>
    </w:p>
    <w:p w:rsidR="00737DBF" w:rsidRDefault="00737DBF" w:rsidP="00A97ED1">
      <w:pPr>
        <w:spacing w:line="276" w:lineRule="auto"/>
        <w:rPr>
          <w:rFonts w:ascii="Century" w:hAnsi="Century" w:cs="Arial"/>
          <w:sz w:val="22"/>
          <w:szCs w:val="22"/>
        </w:rPr>
      </w:pPr>
      <w:r>
        <w:rPr>
          <w:rFonts w:ascii="Century" w:hAnsi="Century" w:cs="Arial"/>
          <w:sz w:val="22"/>
          <w:szCs w:val="22"/>
        </w:rPr>
        <w:t>Mr. William O. White, Jr. presented copies of a written statement which he read as follows:</w:t>
      </w:r>
    </w:p>
    <w:p w:rsidR="00737DBF" w:rsidRDefault="00737DBF" w:rsidP="00A97ED1">
      <w:pPr>
        <w:spacing w:line="276" w:lineRule="auto"/>
        <w:rPr>
          <w:rFonts w:ascii="Century" w:hAnsi="Century" w:cs="Arial"/>
          <w:sz w:val="22"/>
          <w:szCs w:val="22"/>
        </w:rPr>
      </w:pPr>
    </w:p>
    <w:p w:rsidR="00737DBF" w:rsidRPr="00900D5A" w:rsidRDefault="00737DBF" w:rsidP="00900D5A">
      <w:pPr>
        <w:spacing w:line="276" w:lineRule="auto"/>
        <w:ind w:left="360" w:right="720"/>
        <w:rPr>
          <w:rFonts w:ascii="Century" w:hAnsi="Century" w:cs="Arial"/>
          <w:i/>
          <w:sz w:val="22"/>
          <w:szCs w:val="22"/>
        </w:rPr>
      </w:pPr>
      <w:r w:rsidRPr="00900D5A">
        <w:rPr>
          <w:rFonts w:ascii="Century" w:hAnsi="Century" w:cs="Arial"/>
          <w:i/>
          <w:sz w:val="22"/>
          <w:szCs w:val="22"/>
        </w:rPr>
        <w:t>Mayor Doughtie and members of City Council, my name is William O. White, Jr., of the firm of Wellman, White &amp; Wilson, PLLC, 644 Roanoke Avenue, Roanoke Rapids, NC.  I am pleased to speak in favor of the amendments to the Land Use Ordinance as proposed by the Planning Board and by the public staff.  As previously stated to you and to the Planning Board, we represent a newly created limited liability company that wishes to lease the Roanoke Rapids Theatre with an option to purchase.  Not any of the principals of this limited liability company is local to Roanoke Rapids, Halifax County or North Carolina.</w:t>
      </w:r>
    </w:p>
    <w:p w:rsidR="00737DBF" w:rsidRPr="00900D5A" w:rsidRDefault="00737DBF" w:rsidP="00900D5A">
      <w:pPr>
        <w:spacing w:line="276" w:lineRule="auto"/>
        <w:ind w:left="360" w:right="720"/>
        <w:rPr>
          <w:rFonts w:ascii="Century" w:hAnsi="Century" w:cs="Arial"/>
          <w:i/>
          <w:sz w:val="22"/>
          <w:szCs w:val="22"/>
        </w:rPr>
      </w:pPr>
    </w:p>
    <w:p w:rsidR="00C415B5" w:rsidRPr="00900D5A" w:rsidRDefault="00737DBF" w:rsidP="00900D5A">
      <w:pPr>
        <w:spacing w:line="276" w:lineRule="auto"/>
        <w:ind w:left="360" w:right="720"/>
        <w:rPr>
          <w:rFonts w:ascii="Century" w:hAnsi="Century" w:cs="Arial"/>
          <w:i/>
          <w:sz w:val="22"/>
          <w:szCs w:val="22"/>
        </w:rPr>
      </w:pPr>
      <w:r w:rsidRPr="00900D5A">
        <w:rPr>
          <w:rFonts w:ascii="Century" w:hAnsi="Century" w:cs="Arial"/>
          <w:i/>
          <w:sz w:val="22"/>
          <w:szCs w:val="22"/>
        </w:rPr>
        <w:t xml:space="preserve">When the City decided to pursue the Theatre in 2005, at the request of the City and the Local Government Commission, I was involved heavily in the selection of the firm, Economics Research Associates, to prepare the feasibility study for the Theatre.  The feasibility study, dated April 15, </w:t>
      </w:r>
    </w:p>
    <w:p w:rsidR="00737DBF" w:rsidRPr="00900D5A" w:rsidRDefault="00737DBF" w:rsidP="00900D5A">
      <w:pPr>
        <w:spacing w:line="276" w:lineRule="auto"/>
        <w:ind w:left="360" w:right="720"/>
        <w:rPr>
          <w:rFonts w:ascii="Century" w:hAnsi="Century" w:cs="Arial"/>
          <w:i/>
          <w:sz w:val="22"/>
          <w:szCs w:val="22"/>
        </w:rPr>
      </w:pPr>
      <w:r w:rsidRPr="00900D5A">
        <w:rPr>
          <w:rFonts w:ascii="Century" w:hAnsi="Century" w:cs="Arial"/>
          <w:i/>
          <w:sz w:val="22"/>
          <w:szCs w:val="22"/>
        </w:rPr>
        <w:t>2005, stated that the theatre would be a “market-viable attraction concept” provided that certain assumptions were met.  The first assumption was as follows:  “Key elements of the larger proposed development, including two hotels, at least 200,000 square feet of retail, and additional entertainment / amusement opportunities are operational by the time the Theatre is opened.”  We all know the history since 2005.  The economy suffered a serious down turn; the Theatre has not been successful; and, as a result, the City has attempted t</w:t>
      </w:r>
      <w:r w:rsidR="00900D5A">
        <w:rPr>
          <w:rFonts w:ascii="Century" w:hAnsi="Century" w:cs="Arial"/>
          <w:i/>
          <w:sz w:val="22"/>
          <w:szCs w:val="22"/>
        </w:rPr>
        <w:t xml:space="preserve">o operate a theatre that it </w:t>
      </w:r>
      <w:r w:rsidRPr="00900D5A">
        <w:rPr>
          <w:rFonts w:ascii="Century" w:hAnsi="Century" w:cs="Arial"/>
          <w:i/>
          <w:sz w:val="22"/>
          <w:szCs w:val="22"/>
        </w:rPr>
        <w:t>never intended to manage.</w:t>
      </w:r>
    </w:p>
    <w:p w:rsidR="00737DBF" w:rsidRPr="00900D5A" w:rsidRDefault="00737DBF" w:rsidP="00900D5A">
      <w:pPr>
        <w:spacing w:line="276" w:lineRule="auto"/>
        <w:ind w:left="360" w:right="720"/>
        <w:rPr>
          <w:rFonts w:ascii="Century" w:hAnsi="Century" w:cs="Arial"/>
          <w:i/>
          <w:sz w:val="22"/>
          <w:szCs w:val="22"/>
        </w:rPr>
      </w:pPr>
    </w:p>
    <w:p w:rsidR="00737DBF" w:rsidRPr="00900D5A" w:rsidRDefault="00737DBF" w:rsidP="00900D5A">
      <w:pPr>
        <w:spacing w:line="276" w:lineRule="auto"/>
        <w:ind w:left="360" w:right="720"/>
        <w:rPr>
          <w:rFonts w:ascii="Century" w:hAnsi="Century" w:cs="Arial"/>
          <w:i/>
          <w:sz w:val="22"/>
          <w:szCs w:val="22"/>
        </w:rPr>
      </w:pPr>
      <w:r w:rsidRPr="00900D5A">
        <w:rPr>
          <w:rFonts w:ascii="Century" w:hAnsi="Century" w:cs="Arial"/>
          <w:i/>
          <w:sz w:val="22"/>
          <w:szCs w:val="22"/>
        </w:rPr>
        <w:t>If electronic games are permitted as an accessory use in the theatre, my client intends to negotiate in good faith, quickly with the City for an acceptable lease with an option to purchase.  The availability of electronic games is an additional marketing tool for the theatre.  As stated to the Planning Board, if my client wanted to operate only an internet café, it could acquire land in Halifax County or Northampton County where there are no limitations on hours of operation or alcohol sales if properly permitted, and where there are no license fees.  The theatre will not become an internet café.  All we are requesting is what the Planning Board and the public staff has recommended as amendments to the Land Use Ordinance, and specifically to permit up to 15% of the total area as an accessory use.  If the City wishes to restrict the accessory use to 10% for the term of the lease, then we will resolve that issue during lease negotiations.</w:t>
      </w:r>
    </w:p>
    <w:p w:rsidR="00737DBF" w:rsidRPr="00900D5A" w:rsidRDefault="00737DBF" w:rsidP="00900D5A">
      <w:pPr>
        <w:spacing w:line="276" w:lineRule="auto"/>
        <w:ind w:left="360" w:right="720"/>
        <w:rPr>
          <w:rFonts w:ascii="Century" w:hAnsi="Century" w:cs="Arial"/>
          <w:i/>
          <w:sz w:val="22"/>
          <w:szCs w:val="22"/>
        </w:rPr>
      </w:pPr>
    </w:p>
    <w:p w:rsidR="00900D5A" w:rsidRDefault="00737DBF" w:rsidP="00900D5A">
      <w:pPr>
        <w:spacing w:line="276" w:lineRule="auto"/>
        <w:ind w:left="360" w:right="720"/>
        <w:rPr>
          <w:rFonts w:ascii="Century" w:hAnsi="Century" w:cs="Arial"/>
          <w:i/>
          <w:sz w:val="22"/>
          <w:szCs w:val="22"/>
        </w:rPr>
      </w:pPr>
      <w:r w:rsidRPr="00900D5A">
        <w:rPr>
          <w:rFonts w:ascii="Century" w:hAnsi="Century" w:cs="Arial"/>
          <w:i/>
          <w:sz w:val="22"/>
          <w:szCs w:val="22"/>
        </w:rPr>
        <w:t>My client has the resources to insure that the theatre will succeed.  When it does succeed, my client intends to be instrumental in the expansion of the theatre and in the development of the entertainment district as contemplated in 2005.  We applaud the public staff’s recommendation that provisions (a) and (e)</w:t>
      </w:r>
      <w:r w:rsidR="00090294" w:rsidRPr="00900D5A">
        <w:rPr>
          <w:rFonts w:ascii="Century" w:hAnsi="Century" w:cs="Arial"/>
          <w:i/>
          <w:sz w:val="22"/>
          <w:szCs w:val="22"/>
        </w:rPr>
        <w:t xml:space="preserve"> of Section 151-171 be deleted.  If the City wishes to permit electronic gaming operations or</w:t>
      </w:r>
    </w:p>
    <w:p w:rsidR="00900D5A" w:rsidRPr="00B16AC1" w:rsidRDefault="00900D5A" w:rsidP="00900D5A">
      <w:pPr>
        <w:spacing w:line="276" w:lineRule="auto"/>
        <w:jc w:val="right"/>
        <w:rPr>
          <w:rFonts w:ascii="Century" w:hAnsi="Century" w:cs="Arial"/>
          <w:b/>
          <w:sz w:val="18"/>
          <w:szCs w:val="18"/>
        </w:rPr>
      </w:pPr>
      <w:r>
        <w:rPr>
          <w:rFonts w:ascii="Century" w:hAnsi="Century" w:cs="Arial"/>
          <w:b/>
          <w:sz w:val="18"/>
          <w:szCs w:val="18"/>
        </w:rPr>
        <w:lastRenderedPageBreak/>
        <w:t>16709</w:t>
      </w:r>
    </w:p>
    <w:p w:rsidR="00900D5A" w:rsidRPr="00B16AC1" w:rsidRDefault="00900D5A" w:rsidP="00900D5A">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900D5A" w:rsidRDefault="00900D5A" w:rsidP="00900D5A">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900D5A" w:rsidRDefault="00900D5A" w:rsidP="00900D5A">
      <w:pPr>
        <w:spacing w:line="276" w:lineRule="auto"/>
        <w:ind w:left="360" w:right="720"/>
        <w:rPr>
          <w:rFonts w:ascii="Century" w:hAnsi="Century" w:cs="Arial"/>
          <w:i/>
          <w:sz w:val="22"/>
          <w:szCs w:val="22"/>
        </w:rPr>
      </w:pPr>
    </w:p>
    <w:p w:rsidR="00737DBF" w:rsidRPr="00900D5A" w:rsidRDefault="00090294" w:rsidP="00900D5A">
      <w:pPr>
        <w:spacing w:line="276" w:lineRule="auto"/>
        <w:ind w:left="360" w:right="720"/>
        <w:rPr>
          <w:rFonts w:ascii="Century" w:hAnsi="Century" w:cs="Arial"/>
          <w:i/>
          <w:sz w:val="22"/>
          <w:szCs w:val="22"/>
        </w:rPr>
      </w:pPr>
      <w:r w:rsidRPr="00900D5A">
        <w:rPr>
          <w:rFonts w:ascii="Century" w:hAnsi="Century" w:cs="Arial"/>
          <w:i/>
          <w:sz w:val="22"/>
          <w:szCs w:val="22"/>
        </w:rPr>
        <w:t>internet cafes in the Entertainment District Overlay, my client welcomes any additional development around the theatre.</w:t>
      </w:r>
    </w:p>
    <w:p w:rsidR="00090294" w:rsidRPr="00900D5A" w:rsidRDefault="00090294" w:rsidP="00900D5A">
      <w:pPr>
        <w:spacing w:line="276" w:lineRule="auto"/>
        <w:ind w:left="360" w:right="720"/>
        <w:rPr>
          <w:rFonts w:ascii="Century" w:hAnsi="Century" w:cs="Arial"/>
          <w:i/>
          <w:sz w:val="22"/>
          <w:szCs w:val="22"/>
        </w:rPr>
      </w:pPr>
    </w:p>
    <w:p w:rsidR="00090294" w:rsidRPr="00900D5A" w:rsidRDefault="00090294" w:rsidP="00900D5A">
      <w:pPr>
        <w:spacing w:line="276" w:lineRule="auto"/>
        <w:ind w:left="360" w:right="720"/>
        <w:rPr>
          <w:rFonts w:ascii="Century" w:hAnsi="Century" w:cs="Arial"/>
          <w:i/>
          <w:sz w:val="22"/>
          <w:szCs w:val="22"/>
        </w:rPr>
      </w:pPr>
      <w:r w:rsidRPr="00900D5A">
        <w:rPr>
          <w:rFonts w:ascii="Century" w:hAnsi="Century" w:cs="Arial"/>
          <w:i/>
          <w:sz w:val="22"/>
          <w:szCs w:val="22"/>
        </w:rPr>
        <w:t xml:space="preserve">Your approval of the amendments to the Land Use Ordinance as proposed by the Planning Board and public staff, with the 15% limitation, is requested.  </w:t>
      </w:r>
      <w:r w:rsidR="007D4CA0" w:rsidRPr="00900D5A">
        <w:rPr>
          <w:rFonts w:ascii="Century" w:hAnsi="Century" w:cs="Arial"/>
          <w:i/>
          <w:sz w:val="22"/>
          <w:szCs w:val="22"/>
        </w:rPr>
        <w:t>I shall be happy to attempt to address any questions that the members of City Council may have.</w:t>
      </w:r>
    </w:p>
    <w:p w:rsidR="007D4CA0" w:rsidRDefault="007D4CA0" w:rsidP="00737DBF">
      <w:pPr>
        <w:spacing w:line="276" w:lineRule="auto"/>
        <w:ind w:left="720" w:right="720"/>
        <w:rPr>
          <w:rFonts w:ascii="Century" w:hAnsi="Century" w:cs="Arial"/>
          <w:sz w:val="22"/>
          <w:szCs w:val="22"/>
        </w:rPr>
      </w:pPr>
    </w:p>
    <w:p w:rsidR="00406D8A" w:rsidRDefault="007D4CA0" w:rsidP="00C13B3C">
      <w:pPr>
        <w:tabs>
          <w:tab w:val="left" w:pos="9360"/>
        </w:tabs>
        <w:spacing w:line="276" w:lineRule="auto"/>
        <w:rPr>
          <w:rFonts w:ascii="Century" w:hAnsi="Century" w:cs="Arial"/>
          <w:sz w:val="22"/>
          <w:szCs w:val="22"/>
        </w:rPr>
      </w:pPr>
      <w:r>
        <w:rPr>
          <w:rFonts w:ascii="Century" w:hAnsi="Century" w:cs="Arial"/>
          <w:sz w:val="22"/>
          <w:szCs w:val="22"/>
        </w:rPr>
        <w:t xml:space="preserve">Mr. Gardner Payne, owner of S &amp; G Internet Café </w:t>
      </w:r>
      <w:r w:rsidR="000F1CF6">
        <w:rPr>
          <w:rFonts w:ascii="Century" w:hAnsi="Century" w:cs="Arial"/>
          <w:sz w:val="22"/>
          <w:szCs w:val="22"/>
        </w:rPr>
        <w:t>at 291 Premier Boulevard, Roanoke Rapids, NC, apologized for his attire.  He indicated that he just came in from a family vacation at the beach and did not have a suit</w:t>
      </w:r>
      <w:r w:rsidR="00B17EEC">
        <w:rPr>
          <w:rFonts w:ascii="Century" w:hAnsi="Century" w:cs="Arial"/>
          <w:sz w:val="22"/>
          <w:szCs w:val="22"/>
        </w:rPr>
        <w:t xml:space="preserve"> with him</w:t>
      </w:r>
      <w:r w:rsidR="000F1CF6">
        <w:rPr>
          <w:rFonts w:ascii="Century" w:hAnsi="Century" w:cs="Arial"/>
          <w:sz w:val="22"/>
          <w:szCs w:val="22"/>
        </w:rPr>
        <w:t>.  Mr. Payne stated his attorneys sent City officials a letter outlining his concerns.  He stated he has lobbied and worked on behalf of internet cafes.  He stated this proposed project flies in the face of what the General Assembly is trying to do with prohibiting alcohol and reducing the casino style atmosphere.</w:t>
      </w:r>
      <w:r w:rsidR="00C415B5">
        <w:rPr>
          <w:rFonts w:ascii="Century" w:hAnsi="Century" w:cs="Arial"/>
          <w:sz w:val="22"/>
          <w:szCs w:val="22"/>
        </w:rPr>
        <w:t xml:space="preserve">  He stated this project will have 200 to 300 terminals, and Roanoke Rapids will be talked about as a bad actor for allowing this.  Mr. Payne stated each business should be req</w:t>
      </w:r>
      <w:r w:rsidR="00756E20">
        <w:rPr>
          <w:rFonts w:ascii="Century" w:hAnsi="Century" w:cs="Arial"/>
          <w:sz w:val="22"/>
          <w:szCs w:val="22"/>
        </w:rPr>
        <w:t>uired to provide</w:t>
      </w:r>
      <w:r w:rsidR="00C415B5">
        <w:rPr>
          <w:rFonts w:ascii="Century" w:hAnsi="Century" w:cs="Arial"/>
          <w:sz w:val="22"/>
          <w:szCs w:val="22"/>
        </w:rPr>
        <w:t xml:space="preserve"> live results to show whether or not it is legal.  He stated the main issue is having a level playing field.  He stated no one group should have an unfair advantage over another group.    Mr. Payne stated he appreciate</w:t>
      </w:r>
      <w:r w:rsidR="00756E20">
        <w:rPr>
          <w:rFonts w:ascii="Century" w:hAnsi="Century" w:cs="Arial"/>
          <w:sz w:val="22"/>
          <w:szCs w:val="22"/>
        </w:rPr>
        <w:t>s</w:t>
      </w:r>
      <w:r w:rsidR="00C415B5">
        <w:rPr>
          <w:rFonts w:ascii="Century" w:hAnsi="Century" w:cs="Arial"/>
          <w:sz w:val="22"/>
          <w:szCs w:val="22"/>
        </w:rPr>
        <w:t xml:space="preserve"> the work done </w:t>
      </w:r>
      <w:r w:rsidR="00C13B3C">
        <w:rPr>
          <w:rFonts w:ascii="Century" w:hAnsi="Century" w:cs="Arial"/>
          <w:sz w:val="22"/>
          <w:szCs w:val="22"/>
        </w:rPr>
        <w:t>to change the ordinance to make it fair.  He pointed out that he does have a concern about possible action to put a cap of $80,000 per business for electronic gaming operations.  He stated he does not believe that will be fair.  He stated they could put over 100 machines in the theatre and pay only $80,000 while he is paying $50,000 for a far less number of machines.</w:t>
      </w:r>
      <w:r w:rsidR="00756E20">
        <w:rPr>
          <w:rFonts w:ascii="Century" w:hAnsi="Century" w:cs="Arial"/>
          <w:sz w:val="22"/>
          <w:szCs w:val="22"/>
        </w:rPr>
        <w:t xml:space="preserve">  He stated he does not have the room to accommodate more machines.  </w:t>
      </w:r>
      <w:r w:rsidR="00C13B3C">
        <w:rPr>
          <w:rFonts w:ascii="Century" w:hAnsi="Century" w:cs="Arial"/>
          <w:sz w:val="22"/>
          <w:szCs w:val="22"/>
        </w:rPr>
        <w:t>Mr. Payne stated if they have the ability to buy the Theatre, they should certainly be able to pay the full tax.</w:t>
      </w:r>
      <w:r w:rsidR="008716AE">
        <w:rPr>
          <w:rFonts w:ascii="Century" w:hAnsi="Century" w:cs="Arial"/>
          <w:sz w:val="22"/>
          <w:szCs w:val="22"/>
        </w:rPr>
        <w:t xml:space="preserve">  He stated he can get a letter sent from his attorneys if this is approved.  He stated all he is asking for is fairness.</w:t>
      </w:r>
    </w:p>
    <w:p w:rsidR="008716AE" w:rsidRDefault="008716AE" w:rsidP="00C13B3C">
      <w:pPr>
        <w:tabs>
          <w:tab w:val="left" w:pos="9360"/>
        </w:tabs>
        <w:spacing w:line="276" w:lineRule="auto"/>
        <w:rPr>
          <w:rFonts w:ascii="Century" w:hAnsi="Century" w:cs="Arial"/>
          <w:sz w:val="22"/>
          <w:szCs w:val="22"/>
        </w:rPr>
      </w:pPr>
    </w:p>
    <w:p w:rsidR="008716AE" w:rsidRDefault="008716AE" w:rsidP="00C13B3C">
      <w:pPr>
        <w:tabs>
          <w:tab w:val="left" w:pos="9360"/>
        </w:tabs>
        <w:spacing w:line="276" w:lineRule="auto"/>
        <w:rPr>
          <w:rFonts w:ascii="Century" w:hAnsi="Century" w:cs="Arial"/>
          <w:sz w:val="22"/>
          <w:szCs w:val="22"/>
        </w:rPr>
      </w:pPr>
      <w:r>
        <w:rPr>
          <w:rFonts w:ascii="Century" w:hAnsi="Century" w:cs="Arial"/>
          <w:sz w:val="22"/>
          <w:szCs w:val="22"/>
        </w:rPr>
        <w:t>There being no one else to speak, Mayor Doughtie declared the public hearing closed.</w:t>
      </w:r>
    </w:p>
    <w:p w:rsidR="00406D8A" w:rsidRDefault="00406D8A" w:rsidP="00A97ED1">
      <w:pPr>
        <w:spacing w:line="276" w:lineRule="auto"/>
        <w:rPr>
          <w:rFonts w:ascii="Century" w:hAnsi="Century" w:cs="Arial"/>
          <w:sz w:val="22"/>
          <w:szCs w:val="22"/>
        </w:rPr>
      </w:pPr>
    </w:p>
    <w:p w:rsidR="00406D8A" w:rsidRDefault="008716AE" w:rsidP="00A97ED1">
      <w:pPr>
        <w:spacing w:line="276" w:lineRule="auto"/>
        <w:rPr>
          <w:rFonts w:ascii="Century" w:hAnsi="Century" w:cs="Arial"/>
          <w:sz w:val="22"/>
          <w:szCs w:val="22"/>
        </w:rPr>
      </w:pPr>
      <w:r>
        <w:rPr>
          <w:rFonts w:ascii="Century" w:hAnsi="Century" w:cs="Arial"/>
          <w:sz w:val="22"/>
          <w:szCs w:val="22"/>
        </w:rPr>
        <w:t>Motion was made by Councilwoman Scarbrough</w:t>
      </w:r>
      <w:r w:rsidR="00406D8A">
        <w:rPr>
          <w:rFonts w:ascii="Century" w:hAnsi="Century" w:cs="Arial"/>
          <w:sz w:val="22"/>
          <w:szCs w:val="22"/>
        </w:rPr>
        <w:t>, seconde</w:t>
      </w:r>
      <w:r>
        <w:rPr>
          <w:rFonts w:ascii="Century" w:hAnsi="Century" w:cs="Arial"/>
          <w:sz w:val="22"/>
          <w:szCs w:val="22"/>
        </w:rPr>
        <w:t>d by Councilman Bobbitt</w:t>
      </w:r>
      <w:r w:rsidR="00406D8A">
        <w:rPr>
          <w:rFonts w:ascii="Century" w:hAnsi="Century" w:cs="Arial"/>
          <w:sz w:val="22"/>
          <w:szCs w:val="22"/>
        </w:rPr>
        <w:t xml:space="preserve"> and unanimously carried to adopt the following Statement of Consistency:</w:t>
      </w:r>
    </w:p>
    <w:p w:rsidR="00406D8A" w:rsidRDefault="00406D8A" w:rsidP="00A97ED1">
      <w:pPr>
        <w:spacing w:line="276" w:lineRule="auto"/>
        <w:rPr>
          <w:rFonts w:ascii="Century" w:hAnsi="Century" w:cs="Arial"/>
          <w:sz w:val="22"/>
          <w:szCs w:val="22"/>
        </w:rPr>
      </w:pPr>
    </w:p>
    <w:p w:rsidR="00406D8A" w:rsidRPr="0089547B" w:rsidRDefault="00406D8A" w:rsidP="00A97ED1">
      <w:pPr>
        <w:spacing w:line="276" w:lineRule="auto"/>
        <w:rPr>
          <w:rFonts w:ascii="Century" w:hAnsi="Century" w:cs="Microsoft Sans Serif"/>
          <w:b/>
          <w:bCs/>
          <w:sz w:val="18"/>
          <w:szCs w:val="18"/>
          <w:u w:val="single"/>
        </w:rPr>
      </w:pPr>
      <w:r w:rsidRPr="0089547B">
        <w:rPr>
          <w:rFonts w:ascii="Century" w:hAnsi="Century" w:cs="Microsoft Sans Serif"/>
          <w:b/>
          <w:bCs/>
          <w:sz w:val="18"/>
          <w:szCs w:val="18"/>
          <w:u w:val="single"/>
        </w:rPr>
        <w:t>Statement of Consistency with Plans to Amend Land Use Ordinance</w:t>
      </w:r>
    </w:p>
    <w:p w:rsidR="00406D8A" w:rsidRPr="0089547B" w:rsidRDefault="00406D8A" w:rsidP="00A97ED1">
      <w:pPr>
        <w:spacing w:line="276" w:lineRule="auto"/>
        <w:rPr>
          <w:rFonts w:ascii="Century" w:hAnsi="Century" w:cs="Microsoft Sans Serif"/>
          <w:b/>
          <w:sz w:val="18"/>
          <w:szCs w:val="18"/>
        </w:rPr>
      </w:pPr>
    </w:p>
    <w:p w:rsidR="00406D8A" w:rsidRPr="005E6ACB" w:rsidRDefault="00406D8A" w:rsidP="00A97ED1">
      <w:pPr>
        <w:spacing w:line="276" w:lineRule="auto"/>
        <w:rPr>
          <w:rFonts w:ascii="Century" w:hAnsi="Century"/>
          <w:b/>
          <w:bCs/>
          <w:sz w:val="18"/>
          <w:szCs w:val="18"/>
        </w:rPr>
      </w:pPr>
      <w:r w:rsidRPr="0089547B">
        <w:rPr>
          <w:rFonts w:ascii="Century" w:hAnsi="Century" w:cs="Microsoft Sans Serif"/>
          <w:b/>
          <w:bCs/>
          <w:sz w:val="18"/>
          <w:szCs w:val="18"/>
        </w:rPr>
        <w:t xml:space="preserve">Reference: Amendment to the City of Roanoke Rapids Land Use Ordinance </w:t>
      </w:r>
      <w:r w:rsidRPr="0089547B">
        <w:rPr>
          <w:rFonts w:ascii="Century" w:hAnsi="Century"/>
          <w:b/>
          <w:bCs/>
          <w:sz w:val="18"/>
          <w:szCs w:val="18"/>
        </w:rPr>
        <w:t>Text Amendments to the City of Roanoke Rapids Land Use Ordinance to incorporate regulations for Electronic Gaming Operations including Internet Cafes:  Article II: Basic Definitions and Interpretations Section 151-15 Definitions of Basic Terms to include definitions Arcade, Performing Arts and Music Theater; Article X: Permissible Uses Section 151-149 Table of Permissible Uses and Section 151-150 Accessory Uses; Article XI Supplementary Use Regulations Section 151-171 Electronic Gaming Operations; Article XXIV Overlay Districts, Part I: Section 151-362 Entertainment Overlay District Purpose and Intent, Section 151-353 Permitted Uses to permit by right Accessory Uses</w:t>
      </w:r>
      <w:r w:rsidRPr="005E6ACB">
        <w:rPr>
          <w:rFonts w:ascii="Century" w:hAnsi="Century"/>
          <w:b/>
          <w:sz w:val="18"/>
          <w:szCs w:val="18"/>
        </w:rPr>
        <w:t xml:space="preserve"> </w:t>
      </w:r>
    </w:p>
    <w:p w:rsidR="00406D8A" w:rsidRDefault="00406D8A" w:rsidP="00A97ED1">
      <w:pPr>
        <w:spacing w:line="276" w:lineRule="auto"/>
        <w:rPr>
          <w:rFonts w:ascii="Century" w:hAnsi="Century" w:cs="Microsoft Sans Serif"/>
          <w:sz w:val="18"/>
          <w:szCs w:val="18"/>
        </w:rPr>
      </w:pPr>
    </w:p>
    <w:p w:rsidR="00B17EEC" w:rsidRPr="00B16AC1" w:rsidRDefault="00B17EEC" w:rsidP="00B17EEC">
      <w:pPr>
        <w:spacing w:line="276" w:lineRule="auto"/>
        <w:jc w:val="right"/>
        <w:rPr>
          <w:rFonts w:ascii="Century" w:hAnsi="Century" w:cs="Arial"/>
          <w:b/>
          <w:sz w:val="18"/>
          <w:szCs w:val="18"/>
        </w:rPr>
      </w:pPr>
      <w:r>
        <w:rPr>
          <w:rFonts w:ascii="Century" w:hAnsi="Century" w:cs="Arial"/>
          <w:b/>
          <w:sz w:val="18"/>
          <w:szCs w:val="18"/>
        </w:rPr>
        <w:lastRenderedPageBreak/>
        <w:t>16710</w:t>
      </w:r>
    </w:p>
    <w:p w:rsidR="00B17EEC" w:rsidRPr="00B16AC1" w:rsidRDefault="00B17EEC" w:rsidP="00B17EEC">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B17EEC" w:rsidRDefault="00B17EEC" w:rsidP="00B17EEC">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B17EEC" w:rsidRPr="005E6ACB" w:rsidRDefault="00B17EEC" w:rsidP="00A97ED1">
      <w:pPr>
        <w:spacing w:line="276" w:lineRule="auto"/>
        <w:rPr>
          <w:rFonts w:ascii="Century" w:hAnsi="Century" w:cs="Microsoft Sans Serif"/>
          <w:sz w:val="18"/>
          <w:szCs w:val="18"/>
        </w:rPr>
      </w:pPr>
    </w:p>
    <w:p w:rsidR="00406D8A" w:rsidRPr="005E6ACB" w:rsidRDefault="00406D8A" w:rsidP="00A97ED1">
      <w:pPr>
        <w:spacing w:line="276" w:lineRule="auto"/>
        <w:rPr>
          <w:rFonts w:ascii="Century" w:hAnsi="Century" w:cs="Microsoft Sans Serif"/>
          <w:sz w:val="18"/>
          <w:szCs w:val="18"/>
        </w:rPr>
      </w:pPr>
      <w:r w:rsidRPr="005E6ACB">
        <w:rPr>
          <w:rFonts w:ascii="Century" w:hAnsi="Century" w:cs="Microsoft Sans Serif"/>
          <w:sz w:val="18"/>
          <w:szCs w:val="18"/>
        </w:rPr>
        <w:t>The Roanoke Rapids Cit</w:t>
      </w:r>
      <w:r w:rsidR="000046C8">
        <w:rPr>
          <w:rFonts w:ascii="Century" w:hAnsi="Century" w:cs="Microsoft Sans Serif"/>
          <w:sz w:val="18"/>
          <w:szCs w:val="18"/>
        </w:rPr>
        <w:t>y Council met on Tuesday, July 10, 2012 at 7:00</w:t>
      </w:r>
      <w:r w:rsidRPr="005E6ACB">
        <w:rPr>
          <w:rFonts w:ascii="Century" w:hAnsi="Century" w:cs="Microsoft Sans Serif"/>
          <w:sz w:val="18"/>
          <w:szCs w:val="18"/>
        </w:rPr>
        <w:t xml:space="preserve"> p.m. and determined that the above mentioned request is consistent with the following Roanoke Rapids Comprehensive Development Plan policies and with the Roanoke Rapids Land Use Ordinance. </w:t>
      </w:r>
    </w:p>
    <w:p w:rsidR="00406D8A" w:rsidRPr="005E6ACB" w:rsidRDefault="00406D8A" w:rsidP="00A97ED1">
      <w:pPr>
        <w:spacing w:line="276" w:lineRule="auto"/>
        <w:rPr>
          <w:rFonts w:ascii="Century" w:hAnsi="Century" w:cs="Microsoft Sans Serif"/>
          <w:sz w:val="18"/>
          <w:szCs w:val="18"/>
        </w:rPr>
      </w:pPr>
    </w:p>
    <w:p w:rsidR="00406D8A" w:rsidRPr="00756E20" w:rsidRDefault="00406D8A" w:rsidP="00A97ED1">
      <w:pPr>
        <w:spacing w:line="276" w:lineRule="auto"/>
        <w:rPr>
          <w:rFonts w:ascii="Century" w:hAnsi="Century" w:cs="Microsoft Sans Serif"/>
          <w:sz w:val="18"/>
          <w:szCs w:val="18"/>
        </w:rPr>
      </w:pPr>
      <w:r w:rsidRPr="005E6ACB">
        <w:rPr>
          <w:rFonts w:ascii="Century" w:hAnsi="Century" w:cs="Microsoft Sans Serif"/>
          <w:sz w:val="18"/>
          <w:szCs w:val="18"/>
        </w:rPr>
        <w:t>Comprehensive Development Plan Policies:</w:t>
      </w:r>
    </w:p>
    <w:p w:rsidR="00E0268F" w:rsidRPr="005E6ACB" w:rsidRDefault="00E0268F" w:rsidP="00A97ED1">
      <w:pPr>
        <w:spacing w:line="276" w:lineRule="auto"/>
        <w:rPr>
          <w:rFonts w:ascii="Century" w:hAnsi="Century" w:cs="Microsoft Sans Serif"/>
          <w:sz w:val="18"/>
          <w:szCs w:val="18"/>
          <w:u w:val="single"/>
        </w:rPr>
      </w:pPr>
    </w:p>
    <w:p w:rsidR="00406D8A" w:rsidRPr="005E6ACB" w:rsidRDefault="00406D8A" w:rsidP="00A97ED1">
      <w:pPr>
        <w:spacing w:line="276" w:lineRule="auto"/>
        <w:rPr>
          <w:rFonts w:ascii="Century" w:hAnsi="Century" w:cs="Microsoft Sans Serif"/>
          <w:sz w:val="18"/>
          <w:szCs w:val="18"/>
          <w:u w:val="single"/>
        </w:rPr>
      </w:pPr>
      <w:r w:rsidRPr="005E6ACB">
        <w:rPr>
          <w:rFonts w:ascii="Century" w:hAnsi="Century" w:cs="Microsoft Sans Serif"/>
          <w:sz w:val="18"/>
          <w:szCs w:val="18"/>
          <w:u w:val="single"/>
        </w:rPr>
        <w:t>ADOPTED BY THE ROANOKE RAPIDS CITY C</w:t>
      </w:r>
      <w:r w:rsidR="000046C8">
        <w:rPr>
          <w:rFonts w:ascii="Century" w:hAnsi="Century" w:cs="Microsoft Sans Serif"/>
          <w:sz w:val="18"/>
          <w:szCs w:val="18"/>
          <w:u w:val="single"/>
        </w:rPr>
        <w:t>OUNCIL ON THE 10TH</w:t>
      </w:r>
      <w:r w:rsidRPr="005E6ACB">
        <w:rPr>
          <w:rFonts w:ascii="Century" w:hAnsi="Century" w:cs="Microsoft Sans Serif"/>
          <w:sz w:val="18"/>
          <w:szCs w:val="18"/>
          <w:u w:val="single"/>
        </w:rPr>
        <w:t xml:space="preserve"> DAY OF JULY 2012.</w:t>
      </w:r>
    </w:p>
    <w:p w:rsidR="00406D8A" w:rsidRPr="005E6ACB" w:rsidRDefault="00406D8A" w:rsidP="00A97ED1">
      <w:pPr>
        <w:spacing w:line="276" w:lineRule="auto"/>
        <w:rPr>
          <w:rFonts w:ascii="Century" w:hAnsi="Century" w:cs="Microsoft Sans Serif"/>
          <w:sz w:val="18"/>
          <w:szCs w:val="18"/>
          <w:u w:val="single"/>
        </w:rPr>
      </w:pPr>
    </w:p>
    <w:p w:rsidR="00406D8A" w:rsidRPr="005E6ACB" w:rsidRDefault="00406D8A" w:rsidP="00A97ED1">
      <w:pPr>
        <w:widowControl/>
        <w:numPr>
          <w:ilvl w:val="1"/>
          <w:numId w:val="4"/>
        </w:numPr>
        <w:spacing w:line="276" w:lineRule="auto"/>
        <w:rPr>
          <w:rFonts w:ascii="Century" w:hAnsi="Century" w:cs="Microsoft Sans Serif"/>
          <w:sz w:val="18"/>
          <w:szCs w:val="18"/>
        </w:rPr>
      </w:pPr>
      <w:r w:rsidRPr="005E6ACB">
        <w:rPr>
          <w:rFonts w:ascii="Century" w:hAnsi="Century" w:cs="Microsoft Sans Serif"/>
          <w:sz w:val="18"/>
          <w:szCs w:val="18"/>
        </w:rPr>
        <w:t>Coordinated intergovernmental planning for land use, transportation, utilities, environmental quality, community appearance, historic preservation and economic development shall be encouraged.</w:t>
      </w:r>
    </w:p>
    <w:p w:rsidR="00406D8A" w:rsidRPr="005E6ACB" w:rsidRDefault="00406D8A" w:rsidP="00A97ED1">
      <w:pPr>
        <w:spacing w:line="276" w:lineRule="auto"/>
        <w:rPr>
          <w:rFonts w:ascii="Century" w:hAnsi="Century" w:cs="Microsoft Sans Serif"/>
          <w:sz w:val="18"/>
          <w:szCs w:val="18"/>
        </w:rPr>
      </w:pPr>
    </w:p>
    <w:p w:rsidR="00406D8A" w:rsidRPr="005E6ACB" w:rsidRDefault="00406D8A" w:rsidP="00A97ED1">
      <w:pPr>
        <w:spacing w:line="276" w:lineRule="auto"/>
        <w:ind w:left="720" w:hanging="720"/>
        <w:rPr>
          <w:rFonts w:ascii="Century" w:hAnsi="Century" w:cs="Microsoft Sans Serif"/>
          <w:sz w:val="18"/>
          <w:szCs w:val="18"/>
        </w:rPr>
      </w:pPr>
      <w:r w:rsidRPr="005E6ACB">
        <w:rPr>
          <w:rFonts w:ascii="Century" w:hAnsi="Century" w:cs="Microsoft Sans Serif"/>
          <w:sz w:val="18"/>
          <w:szCs w:val="18"/>
        </w:rPr>
        <w:t>1.4</w:t>
      </w:r>
      <w:r w:rsidRPr="005E6ACB">
        <w:rPr>
          <w:rFonts w:ascii="Century" w:hAnsi="Century" w:cs="Microsoft Sans Serif"/>
          <w:sz w:val="18"/>
          <w:szCs w:val="18"/>
        </w:rPr>
        <w:tab/>
        <w:t>Plans, policies, public investments and regulatory tools shall be coordinated as appropriate</w:t>
      </w:r>
      <w:r w:rsidR="00E0268F">
        <w:rPr>
          <w:rFonts w:ascii="Century" w:hAnsi="Century" w:cs="Microsoft Sans Serif"/>
          <w:sz w:val="18"/>
          <w:szCs w:val="18"/>
        </w:rPr>
        <w:t xml:space="preserve"> </w:t>
      </w:r>
      <w:r w:rsidRPr="005E6ACB">
        <w:rPr>
          <w:rFonts w:ascii="Century" w:hAnsi="Century" w:cs="Microsoft Sans Serif"/>
          <w:sz w:val="18"/>
          <w:szCs w:val="18"/>
        </w:rPr>
        <w:t xml:space="preserve">with those of adjacent counties, and municipalities, and with those of other governmental levels.  </w:t>
      </w:r>
    </w:p>
    <w:p w:rsidR="00406D8A" w:rsidRPr="005E6ACB" w:rsidRDefault="00406D8A" w:rsidP="00A97ED1">
      <w:pPr>
        <w:spacing w:line="276" w:lineRule="auto"/>
        <w:ind w:left="720" w:hanging="720"/>
        <w:rPr>
          <w:rFonts w:ascii="Century" w:hAnsi="Century" w:cs="Microsoft Sans Serif"/>
          <w:sz w:val="18"/>
          <w:szCs w:val="18"/>
        </w:rPr>
      </w:pPr>
    </w:p>
    <w:p w:rsidR="00406D8A" w:rsidRPr="005E6ACB" w:rsidRDefault="00406D8A" w:rsidP="00A97ED1">
      <w:pPr>
        <w:spacing w:line="276" w:lineRule="auto"/>
        <w:ind w:left="720" w:hanging="720"/>
        <w:rPr>
          <w:rFonts w:ascii="Century" w:hAnsi="Century" w:cs="Microsoft Sans Serif"/>
          <w:sz w:val="18"/>
          <w:szCs w:val="18"/>
        </w:rPr>
      </w:pPr>
      <w:r w:rsidRPr="005E6ACB">
        <w:rPr>
          <w:rFonts w:ascii="Century" w:hAnsi="Century" w:cs="Microsoft Sans Serif"/>
          <w:sz w:val="18"/>
          <w:szCs w:val="18"/>
        </w:rPr>
        <w:t>1.5      </w:t>
      </w:r>
      <w:r w:rsidR="00E0268F">
        <w:rPr>
          <w:rFonts w:ascii="Century" w:hAnsi="Century" w:cs="Microsoft Sans Serif"/>
          <w:sz w:val="18"/>
          <w:szCs w:val="18"/>
        </w:rPr>
        <w:tab/>
      </w:r>
      <w:r w:rsidRPr="005E6ACB">
        <w:rPr>
          <w:rFonts w:ascii="Century" w:hAnsi="Century" w:cs="Microsoft Sans Serif"/>
          <w:sz w:val="18"/>
          <w:szCs w:val="18"/>
        </w:rPr>
        <w:t xml:space="preserve">City land use and development policies shall be designed to encourage innovation, flexibility, and adaptability such that development in the city and surrounding area is encouraged and accommodated, while protecting the city’s quality of life.  </w:t>
      </w:r>
    </w:p>
    <w:p w:rsidR="00406D8A" w:rsidRPr="005E6ACB" w:rsidRDefault="00406D8A" w:rsidP="00A97ED1">
      <w:pPr>
        <w:spacing w:line="276" w:lineRule="auto"/>
        <w:ind w:left="720" w:hanging="720"/>
        <w:rPr>
          <w:rFonts w:ascii="Century" w:hAnsi="Century" w:cs="Microsoft Sans Serif"/>
          <w:sz w:val="18"/>
          <w:szCs w:val="18"/>
        </w:rPr>
      </w:pPr>
    </w:p>
    <w:p w:rsidR="00406D8A" w:rsidRPr="005E6ACB" w:rsidRDefault="00406D8A" w:rsidP="00A97ED1">
      <w:pPr>
        <w:spacing w:line="276" w:lineRule="auto"/>
        <w:ind w:left="720" w:hanging="720"/>
        <w:rPr>
          <w:rFonts w:ascii="Century" w:hAnsi="Century" w:cs="Microsoft Sans Serif"/>
          <w:sz w:val="18"/>
          <w:szCs w:val="18"/>
        </w:rPr>
      </w:pPr>
      <w:r w:rsidRPr="005E6ACB">
        <w:rPr>
          <w:rFonts w:ascii="Century" w:hAnsi="Century" w:cs="Microsoft Sans Serif"/>
          <w:sz w:val="18"/>
          <w:szCs w:val="18"/>
        </w:rPr>
        <w:t>1.7</w:t>
      </w:r>
      <w:r w:rsidRPr="005E6ACB">
        <w:rPr>
          <w:rFonts w:ascii="Century" w:hAnsi="Century" w:cs="Microsoft Sans Serif"/>
          <w:sz w:val="18"/>
          <w:szCs w:val="18"/>
        </w:rPr>
        <w:tab/>
        <w:t xml:space="preserve">The City recognizes the responsibility and duty of the City’s Planning Board and planning staff to review and recommend sound planning decisions.  The City also recognizes the responsibility of City Council to consider all factors and variables, in addition to planning recommendations, when considering land use and development issues.  The City recognizes this planning process and mutual responsibilities as being healthy for good decision-making, not conflictive.  </w:t>
      </w:r>
    </w:p>
    <w:p w:rsidR="00406D8A" w:rsidRPr="005E6ACB" w:rsidRDefault="00406D8A" w:rsidP="00A97ED1">
      <w:pPr>
        <w:spacing w:line="276" w:lineRule="auto"/>
        <w:ind w:left="720" w:hanging="720"/>
        <w:rPr>
          <w:rFonts w:ascii="Century" w:hAnsi="Century" w:cs="Microsoft Sans Serif"/>
          <w:sz w:val="18"/>
          <w:szCs w:val="18"/>
        </w:rPr>
      </w:pPr>
    </w:p>
    <w:p w:rsidR="00406D8A" w:rsidRPr="005E6ACB" w:rsidRDefault="00406D8A" w:rsidP="00A97ED1">
      <w:pPr>
        <w:spacing w:line="276" w:lineRule="auto"/>
        <w:rPr>
          <w:rFonts w:ascii="Century" w:hAnsi="Century" w:cs="Microsoft Sans Serif"/>
          <w:sz w:val="18"/>
          <w:szCs w:val="18"/>
        </w:rPr>
      </w:pPr>
      <w:r w:rsidRPr="005E6ACB">
        <w:rPr>
          <w:rFonts w:ascii="Century" w:hAnsi="Century" w:cs="Microsoft Sans Serif"/>
          <w:sz w:val="18"/>
          <w:szCs w:val="18"/>
        </w:rPr>
        <w:t>Upon review of the request, it is the Council’s determination that the above mentioned request is reasonable and in the public interest of the City of Roanoke Rapids in that it provides for the organized location and review of electronic gaming operations in the entertainment district that will help to ensure the health, safety, and general welfare of the citizens of Roanoke Rapids.</w:t>
      </w:r>
    </w:p>
    <w:p w:rsidR="00406D8A" w:rsidRPr="005E6ACB" w:rsidRDefault="00406D8A" w:rsidP="00A97ED1">
      <w:pPr>
        <w:spacing w:line="276" w:lineRule="auto"/>
        <w:ind w:left="720" w:hanging="720"/>
        <w:rPr>
          <w:rFonts w:ascii="Century" w:hAnsi="Century" w:cs="Microsoft Sans Serif"/>
          <w:sz w:val="18"/>
          <w:szCs w:val="18"/>
        </w:rPr>
      </w:pPr>
    </w:p>
    <w:p w:rsidR="00406D8A" w:rsidRPr="005E6ACB" w:rsidRDefault="00C11F4B" w:rsidP="00A97ED1">
      <w:pPr>
        <w:spacing w:line="276" w:lineRule="auto"/>
        <w:ind w:left="720" w:hanging="720"/>
        <w:rPr>
          <w:rFonts w:ascii="Century" w:hAnsi="Century" w:cs="Microsoft Sans Serif"/>
          <w:sz w:val="18"/>
          <w:szCs w:val="18"/>
        </w:rPr>
      </w:pPr>
      <w:r>
        <w:rPr>
          <w:rFonts w:ascii="Century" w:hAnsi="Century" w:cs="Microsoft Sans Serif"/>
          <w:sz w:val="18"/>
          <w:szCs w:val="18"/>
        </w:rPr>
        <w:t>Adopted: July 10</w:t>
      </w:r>
      <w:r w:rsidR="00406D8A" w:rsidRPr="005E6ACB">
        <w:rPr>
          <w:rFonts w:ascii="Century" w:hAnsi="Century" w:cs="Microsoft Sans Serif"/>
          <w:sz w:val="18"/>
          <w:szCs w:val="18"/>
        </w:rPr>
        <w:t>, 2012</w:t>
      </w:r>
    </w:p>
    <w:p w:rsidR="00406D8A" w:rsidRPr="005E6ACB" w:rsidRDefault="00406D8A" w:rsidP="00A97ED1">
      <w:pPr>
        <w:spacing w:line="276" w:lineRule="auto"/>
        <w:ind w:left="720" w:hanging="720"/>
        <w:rPr>
          <w:rFonts w:ascii="Century" w:hAnsi="Century" w:cs="Microsoft Sans Serif"/>
          <w:sz w:val="18"/>
          <w:szCs w:val="18"/>
        </w:rPr>
      </w:pPr>
    </w:p>
    <w:p w:rsidR="00406D8A" w:rsidRPr="005E6ACB" w:rsidRDefault="00406D8A" w:rsidP="00A97ED1">
      <w:pPr>
        <w:spacing w:line="276" w:lineRule="auto"/>
        <w:ind w:left="720" w:hanging="720"/>
        <w:rPr>
          <w:rFonts w:ascii="Century" w:hAnsi="Century" w:cs="Microsoft Sans Serif"/>
          <w:sz w:val="18"/>
          <w:szCs w:val="18"/>
        </w:rPr>
      </w:pPr>
      <w:r w:rsidRPr="005E6ACB">
        <w:rPr>
          <w:rFonts w:ascii="Century" w:hAnsi="Century" w:cs="Microsoft Sans Serif"/>
          <w:sz w:val="18"/>
          <w:szCs w:val="18"/>
        </w:rPr>
        <w:t>__________________</w:t>
      </w:r>
      <w:r w:rsidR="00E0268F">
        <w:rPr>
          <w:rFonts w:ascii="Century" w:hAnsi="Century" w:cs="Microsoft Sans Serif"/>
          <w:sz w:val="18"/>
          <w:szCs w:val="18"/>
        </w:rPr>
        <w:t>______</w:t>
      </w:r>
      <w:r w:rsidRPr="005E6ACB">
        <w:rPr>
          <w:rFonts w:ascii="Century" w:hAnsi="Century" w:cs="Microsoft Sans Serif"/>
          <w:sz w:val="18"/>
          <w:szCs w:val="18"/>
        </w:rPr>
        <w:t>______</w:t>
      </w:r>
    </w:p>
    <w:p w:rsidR="00E0268F" w:rsidRDefault="00406D8A" w:rsidP="00A97ED1">
      <w:pPr>
        <w:spacing w:line="276" w:lineRule="auto"/>
        <w:ind w:left="720" w:hanging="720"/>
        <w:rPr>
          <w:rFonts w:ascii="Century" w:hAnsi="Century" w:cs="Microsoft Sans Serif"/>
          <w:sz w:val="18"/>
          <w:szCs w:val="18"/>
        </w:rPr>
      </w:pPr>
      <w:r w:rsidRPr="005E6ACB">
        <w:rPr>
          <w:rFonts w:ascii="Century" w:hAnsi="Century" w:cs="Microsoft Sans Serif"/>
          <w:sz w:val="18"/>
          <w:szCs w:val="18"/>
        </w:rPr>
        <w:t xml:space="preserve">Emery </w:t>
      </w:r>
      <w:r>
        <w:rPr>
          <w:rFonts w:ascii="Century" w:hAnsi="Century" w:cs="Microsoft Sans Serif"/>
          <w:sz w:val="18"/>
          <w:szCs w:val="18"/>
        </w:rPr>
        <w:t xml:space="preserve">G. </w:t>
      </w:r>
      <w:r w:rsidRPr="005E6ACB">
        <w:rPr>
          <w:rFonts w:ascii="Century" w:hAnsi="Century" w:cs="Microsoft Sans Serif"/>
          <w:sz w:val="18"/>
          <w:szCs w:val="18"/>
        </w:rPr>
        <w:t>Doughtie</w:t>
      </w:r>
    </w:p>
    <w:p w:rsidR="00406D8A" w:rsidRPr="005E6ACB" w:rsidRDefault="00E0268F" w:rsidP="00A97ED1">
      <w:pPr>
        <w:spacing w:line="276" w:lineRule="auto"/>
        <w:ind w:left="720" w:hanging="720"/>
        <w:rPr>
          <w:rFonts w:ascii="Century" w:hAnsi="Century" w:cs="Microsoft Sans Serif"/>
          <w:sz w:val="18"/>
          <w:szCs w:val="18"/>
        </w:rPr>
      </w:pPr>
      <w:r>
        <w:rPr>
          <w:rFonts w:ascii="Century" w:hAnsi="Century" w:cs="Microsoft Sans Serif"/>
          <w:sz w:val="18"/>
          <w:szCs w:val="18"/>
        </w:rPr>
        <w:t>Mayor</w:t>
      </w:r>
    </w:p>
    <w:p w:rsidR="00406D8A" w:rsidRDefault="00406D8A" w:rsidP="00A97ED1">
      <w:pPr>
        <w:spacing w:line="276" w:lineRule="auto"/>
        <w:rPr>
          <w:rFonts w:ascii="Century" w:hAnsi="Century" w:cs="Arial"/>
          <w:sz w:val="22"/>
          <w:szCs w:val="22"/>
        </w:rPr>
      </w:pPr>
    </w:p>
    <w:p w:rsidR="00406D8A" w:rsidRDefault="00406D8A" w:rsidP="00A97ED1">
      <w:pPr>
        <w:spacing w:line="276" w:lineRule="auto"/>
        <w:rPr>
          <w:rFonts w:ascii="Century" w:hAnsi="Century" w:cs="Arial"/>
          <w:sz w:val="22"/>
          <w:szCs w:val="22"/>
        </w:rPr>
      </w:pPr>
      <w:r>
        <w:rPr>
          <w:rFonts w:ascii="Century" w:hAnsi="Century" w:cs="Arial"/>
          <w:sz w:val="22"/>
          <w:szCs w:val="22"/>
        </w:rPr>
        <w:t xml:space="preserve">Motion was </w:t>
      </w:r>
      <w:r w:rsidR="00937028">
        <w:rPr>
          <w:rFonts w:ascii="Century" w:hAnsi="Century" w:cs="Arial"/>
          <w:sz w:val="22"/>
          <w:szCs w:val="22"/>
        </w:rPr>
        <w:t>made by Councilwoman Scarbrough and</w:t>
      </w:r>
      <w:r>
        <w:rPr>
          <w:rFonts w:ascii="Century" w:hAnsi="Century" w:cs="Arial"/>
          <w:sz w:val="22"/>
          <w:szCs w:val="22"/>
        </w:rPr>
        <w:t xml:space="preserve"> secon</w:t>
      </w:r>
      <w:r w:rsidR="00937028">
        <w:rPr>
          <w:rFonts w:ascii="Century" w:hAnsi="Century" w:cs="Arial"/>
          <w:sz w:val="22"/>
          <w:szCs w:val="22"/>
        </w:rPr>
        <w:t>ded by Councilman Bobbitt</w:t>
      </w:r>
      <w:r w:rsidR="00DD4A7A">
        <w:rPr>
          <w:rFonts w:ascii="Century" w:hAnsi="Century" w:cs="Arial"/>
          <w:sz w:val="22"/>
          <w:szCs w:val="22"/>
        </w:rPr>
        <w:t xml:space="preserve"> </w:t>
      </w:r>
      <w:r>
        <w:rPr>
          <w:rFonts w:ascii="Century" w:hAnsi="Century" w:cs="Arial"/>
          <w:sz w:val="22"/>
          <w:szCs w:val="22"/>
        </w:rPr>
        <w:t>to adopt the following ordinance:</w:t>
      </w:r>
    </w:p>
    <w:p w:rsidR="00406D8A" w:rsidRDefault="00406D8A" w:rsidP="00A97ED1">
      <w:pPr>
        <w:spacing w:line="276" w:lineRule="auto"/>
        <w:rPr>
          <w:rFonts w:ascii="Century" w:hAnsi="Century" w:cs="Arial"/>
          <w:sz w:val="22"/>
          <w:szCs w:val="22"/>
        </w:rPr>
      </w:pPr>
    </w:p>
    <w:p w:rsidR="00406D8A" w:rsidRPr="009C4AAA" w:rsidRDefault="00406D8A" w:rsidP="00A97ED1">
      <w:pPr>
        <w:autoSpaceDE w:val="0"/>
        <w:autoSpaceDN w:val="0"/>
        <w:adjustRightInd w:val="0"/>
        <w:spacing w:line="276" w:lineRule="auto"/>
        <w:rPr>
          <w:rFonts w:ascii="Century" w:hAnsi="Century"/>
          <w:b/>
          <w:sz w:val="18"/>
          <w:szCs w:val="18"/>
        </w:rPr>
      </w:pPr>
      <w:r w:rsidRPr="009C4AAA">
        <w:rPr>
          <w:rFonts w:ascii="Century" w:hAnsi="Century"/>
          <w:b/>
          <w:sz w:val="18"/>
          <w:szCs w:val="18"/>
        </w:rPr>
        <w:t>BE IT ORDAINED BY THE CITY COUNCIL OF THE CITY OF ROANOKE RAPIDS:</w:t>
      </w:r>
    </w:p>
    <w:p w:rsidR="00406D8A" w:rsidRPr="009C4AAA" w:rsidRDefault="00406D8A" w:rsidP="00A97ED1">
      <w:pPr>
        <w:spacing w:line="276" w:lineRule="auto"/>
        <w:outlineLvl w:val="0"/>
        <w:rPr>
          <w:rFonts w:ascii="Century" w:hAnsi="Century" w:cs="Arial"/>
          <w:b/>
          <w:sz w:val="18"/>
          <w:szCs w:val="18"/>
        </w:rPr>
      </w:pPr>
      <w:r w:rsidRPr="009C4AAA">
        <w:rPr>
          <w:rFonts w:ascii="Century" w:hAnsi="Century" w:cs="Arial"/>
          <w:b/>
          <w:sz w:val="18"/>
          <w:szCs w:val="18"/>
        </w:rPr>
        <w:tab/>
      </w:r>
    </w:p>
    <w:p w:rsidR="00406D8A" w:rsidRPr="009C4AAA" w:rsidRDefault="00406D8A" w:rsidP="00A97ED1">
      <w:pPr>
        <w:spacing w:line="276" w:lineRule="auto"/>
        <w:outlineLvl w:val="0"/>
        <w:rPr>
          <w:rFonts w:ascii="Century" w:hAnsi="Century" w:cs="Arial"/>
          <w:sz w:val="18"/>
          <w:szCs w:val="18"/>
        </w:rPr>
      </w:pPr>
      <w:r w:rsidRPr="009C4AAA">
        <w:rPr>
          <w:rFonts w:ascii="Century" w:hAnsi="Century" w:cs="Arial"/>
          <w:b/>
          <w:sz w:val="18"/>
          <w:szCs w:val="18"/>
        </w:rPr>
        <w:t xml:space="preserve">SECTION 1.  </w:t>
      </w:r>
      <w:r w:rsidRPr="009C4AAA">
        <w:rPr>
          <w:rFonts w:ascii="Century" w:hAnsi="Century" w:cs="Arial"/>
          <w:sz w:val="18"/>
          <w:szCs w:val="18"/>
        </w:rPr>
        <w:t>That Article II, Section 151-15 “Definitions of Basic Terms” of the Land Use Ordinance be amended to add the following definitions:</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jc w:val="center"/>
        <w:outlineLvl w:val="0"/>
        <w:rPr>
          <w:rFonts w:ascii="Century" w:hAnsi="Century" w:cs="Arial"/>
          <w:sz w:val="18"/>
          <w:szCs w:val="18"/>
        </w:rPr>
      </w:pPr>
      <w:r w:rsidRPr="009C4AAA">
        <w:rPr>
          <w:rFonts w:ascii="Century" w:hAnsi="Century" w:cs="Arial"/>
          <w:b/>
          <w:sz w:val="18"/>
          <w:szCs w:val="18"/>
          <w:u w:val="single"/>
        </w:rPr>
        <w:t>ARTICLE II.  BASIC DEFINITIONS AND INTERPRETATIONS</w:t>
      </w:r>
    </w:p>
    <w:p w:rsidR="00406D8A" w:rsidRPr="009C4AAA" w:rsidRDefault="00406D8A" w:rsidP="00A97ED1">
      <w:pPr>
        <w:spacing w:line="276" w:lineRule="auto"/>
        <w:jc w:val="center"/>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b/>
          <w:sz w:val="18"/>
          <w:szCs w:val="18"/>
        </w:rPr>
      </w:pPr>
      <w:r w:rsidRPr="009C4AAA">
        <w:rPr>
          <w:rFonts w:ascii="Century" w:hAnsi="Century" w:cs="Arial"/>
          <w:b/>
          <w:sz w:val="18"/>
          <w:szCs w:val="18"/>
          <w:u w:val="single"/>
        </w:rPr>
        <w:t>Section 151-15 Definitions of Basic Terms.</w:t>
      </w:r>
    </w:p>
    <w:p w:rsidR="00406D8A" w:rsidRPr="009C4AAA" w:rsidRDefault="00406D8A" w:rsidP="00A97ED1">
      <w:pPr>
        <w:spacing w:line="276" w:lineRule="auto"/>
        <w:outlineLvl w:val="0"/>
        <w:rPr>
          <w:rFonts w:ascii="Century" w:hAnsi="Century" w:cs="Arial"/>
          <w:sz w:val="18"/>
          <w:szCs w:val="18"/>
        </w:rPr>
      </w:pPr>
    </w:p>
    <w:p w:rsidR="00406D8A" w:rsidRDefault="00406D8A" w:rsidP="00A97ED1">
      <w:pPr>
        <w:spacing w:line="276" w:lineRule="auto"/>
        <w:outlineLvl w:val="0"/>
        <w:rPr>
          <w:rFonts w:ascii="Century" w:hAnsi="Century" w:cs="Arial"/>
          <w:sz w:val="18"/>
          <w:szCs w:val="18"/>
        </w:rPr>
      </w:pPr>
      <w:r w:rsidRPr="009C4AAA">
        <w:rPr>
          <w:rFonts w:ascii="Century" w:hAnsi="Century" w:cs="Arial"/>
          <w:sz w:val="18"/>
          <w:szCs w:val="18"/>
        </w:rPr>
        <w:t>()</w:t>
      </w:r>
      <w:r w:rsidRPr="009C4AAA">
        <w:rPr>
          <w:rFonts w:ascii="Century" w:hAnsi="Century" w:cs="Arial"/>
          <w:sz w:val="18"/>
          <w:szCs w:val="18"/>
        </w:rPr>
        <w:tab/>
      </w:r>
      <w:r w:rsidRPr="009C4AAA">
        <w:rPr>
          <w:rFonts w:ascii="Century" w:hAnsi="Century" w:cs="Arial"/>
          <w:sz w:val="18"/>
          <w:szCs w:val="18"/>
          <w:u w:val="single"/>
        </w:rPr>
        <w:t>Arcade.</w:t>
      </w:r>
      <w:r w:rsidRPr="009C4AAA">
        <w:rPr>
          <w:rFonts w:ascii="Century" w:hAnsi="Century" w:cs="Arial"/>
          <w:sz w:val="18"/>
          <w:szCs w:val="18"/>
        </w:rPr>
        <w:t xml:space="preserve">  A place or facility where pinball, computer, or other similar electronic or mechanical games are played for amusement only.  This shall not be construed so as to include bingo games, gambling devices, electronic gaming machines, or any devices prohibited by law.</w:t>
      </w:r>
    </w:p>
    <w:p w:rsidR="00E0268F" w:rsidRPr="00B16AC1" w:rsidRDefault="00B17EEC" w:rsidP="00E0268F">
      <w:pPr>
        <w:spacing w:line="276" w:lineRule="auto"/>
        <w:jc w:val="right"/>
        <w:rPr>
          <w:rFonts w:ascii="Century" w:hAnsi="Century" w:cs="Arial"/>
          <w:b/>
          <w:sz w:val="18"/>
          <w:szCs w:val="18"/>
        </w:rPr>
      </w:pPr>
      <w:r>
        <w:rPr>
          <w:rFonts w:ascii="Century" w:hAnsi="Century" w:cs="Arial"/>
          <w:b/>
          <w:sz w:val="18"/>
          <w:szCs w:val="18"/>
        </w:rPr>
        <w:lastRenderedPageBreak/>
        <w:t>16711</w:t>
      </w:r>
    </w:p>
    <w:p w:rsidR="00E0268F" w:rsidRPr="00B16AC1" w:rsidRDefault="00E0268F" w:rsidP="00E0268F">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E0268F" w:rsidRDefault="00E0268F" w:rsidP="00E0268F">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E0268F" w:rsidRPr="009C4AAA" w:rsidRDefault="00E0268F"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b/>
          <w:sz w:val="18"/>
          <w:szCs w:val="18"/>
        </w:rPr>
      </w:pPr>
      <w:r w:rsidRPr="009C4AAA">
        <w:rPr>
          <w:rFonts w:ascii="Century" w:hAnsi="Century" w:cs="Arial"/>
          <w:sz w:val="18"/>
          <w:szCs w:val="18"/>
        </w:rPr>
        <w:t>()</w:t>
      </w:r>
      <w:r w:rsidRPr="009C4AAA">
        <w:rPr>
          <w:rFonts w:ascii="Century" w:hAnsi="Century" w:cs="Arial"/>
          <w:sz w:val="18"/>
          <w:szCs w:val="18"/>
        </w:rPr>
        <w:tab/>
      </w:r>
      <w:r w:rsidRPr="009C4AAA">
        <w:rPr>
          <w:rFonts w:ascii="Century" w:hAnsi="Century" w:cs="Arial"/>
          <w:sz w:val="18"/>
          <w:szCs w:val="18"/>
          <w:u w:val="single"/>
        </w:rPr>
        <w:t>Theater, Performing Arts and Music.</w:t>
      </w:r>
      <w:r w:rsidRPr="009C4AAA">
        <w:rPr>
          <w:rFonts w:ascii="Century" w:hAnsi="Century" w:cs="Arial"/>
          <w:sz w:val="18"/>
          <w:szCs w:val="18"/>
        </w:rPr>
        <w:t xml:space="preserve">  A structure having a minimum of 1,000 permanent seats used for dramatic, operatic, motion pictures, music, or other performance, for admission to which entrance money is received.</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sz w:val="18"/>
          <w:szCs w:val="18"/>
        </w:rPr>
      </w:pPr>
      <w:r>
        <w:rPr>
          <w:rFonts w:ascii="Century" w:hAnsi="Century"/>
          <w:b/>
          <w:sz w:val="18"/>
          <w:szCs w:val="18"/>
        </w:rPr>
        <w:t xml:space="preserve">SECTION 2.  </w:t>
      </w:r>
      <w:r w:rsidRPr="009C4AAA">
        <w:rPr>
          <w:rFonts w:ascii="Century" w:hAnsi="Century" w:cs="Arial"/>
          <w:sz w:val="18"/>
          <w:szCs w:val="18"/>
        </w:rPr>
        <w:t>That Article X, Section 151-149 “Table of Permissible Uses” of the Land Use Ordinance be amended to read as follows:</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jc w:val="center"/>
        <w:outlineLvl w:val="0"/>
        <w:rPr>
          <w:rFonts w:ascii="Century" w:hAnsi="Century" w:cs="Arial"/>
          <w:b/>
          <w:sz w:val="18"/>
          <w:szCs w:val="18"/>
          <w:u w:val="single"/>
        </w:rPr>
      </w:pPr>
      <w:r w:rsidRPr="009C4AAA">
        <w:rPr>
          <w:rFonts w:ascii="Century" w:hAnsi="Century" w:cs="Arial"/>
          <w:b/>
          <w:sz w:val="18"/>
          <w:szCs w:val="18"/>
          <w:u w:val="single"/>
        </w:rPr>
        <w:t>ARTICLE X.  PERMISSIBLE USES</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b/>
          <w:sz w:val="18"/>
          <w:szCs w:val="18"/>
          <w:u w:val="single"/>
        </w:rPr>
      </w:pPr>
      <w:r w:rsidRPr="009C4AAA">
        <w:rPr>
          <w:rFonts w:ascii="Century" w:hAnsi="Century" w:cs="Arial"/>
          <w:b/>
          <w:sz w:val="18"/>
          <w:szCs w:val="18"/>
          <w:u w:val="single"/>
        </w:rPr>
        <w:t>Section 151-149 Table of Permissible Uses.</w:t>
      </w:r>
    </w:p>
    <w:p w:rsidR="00406D8A" w:rsidRPr="009C4AAA" w:rsidRDefault="00406D8A" w:rsidP="00A97ED1">
      <w:pPr>
        <w:spacing w:line="276" w:lineRule="auto"/>
        <w:outlineLvl w:val="0"/>
        <w:rPr>
          <w:rFonts w:ascii="Century" w:hAnsi="Century" w:cs="Arial"/>
          <w:b/>
          <w:sz w:val="18"/>
          <w:szCs w:val="18"/>
          <w:u w:val="single"/>
        </w:rPr>
      </w:pPr>
    </w:p>
    <w:p w:rsidR="00406D8A" w:rsidRPr="009C4AAA" w:rsidRDefault="00406D8A" w:rsidP="00A97ED1">
      <w:pPr>
        <w:spacing w:line="276" w:lineRule="auto"/>
        <w:outlineLvl w:val="0"/>
        <w:rPr>
          <w:rFonts w:ascii="Century" w:hAnsi="Century" w:cs="Arial"/>
          <w:sz w:val="18"/>
          <w:szCs w:val="18"/>
        </w:rPr>
      </w:pPr>
      <w:r w:rsidRPr="009C4AAA">
        <w:rPr>
          <w:rFonts w:ascii="Century" w:hAnsi="Century" w:cs="Arial"/>
          <w:b/>
          <w:sz w:val="18"/>
          <w:szCs w:val="18"/>
        </w:rPr>
        <w:tab/>
      </w:r>
      <w:r w:rsidRPr="009C4AAA">
        <w:rPr>
          <w:rFonts w:ascii="Century" w:hAnsi="Century" w:cs="Arial"/>
          <w:sz w:val="18"/>
          <w:szCs w:val="18"/>
        </w:rPr>
        <w:t xml:space="preserve">The following Table of Permissible Uses should be in read in close conjunction with the definitions of terms set forth in Section 151-15 and the other interpretative provisions set forth in this article.  </w:t>
      </w:r>
    </w:p>
    <w:p w:rsidR="00406D8A" w:rsidRPr="009C4AAA" w:rsidRDefault="00406D8A" w:rsidP="00A97ED1">
      <w:pPr>
        <w:spacing w:line="276" w:lineRule="auto"/>
        <w:outlineLvl w:val="0"/>
        <w:rPr>
          <w:rFonts w:ascii="Century" w:hAnsi="Century" w:cs="Arial"/>
          <w:sz w:val="18"/>
          <w:szCs w:val="18"/>
        </w:rPr>
      </w:pPr>
    </w:p>
    <w:p w:rsidR="00406D8A" w:rsidRDefault="00406D8A" w:rsidP="00A97ED1">
      <w:pPr>
        <w:spacing w:line="276" w:lineRule="auto"/>
        <w:outlineLvl w:val="0"/>
        <w:rPr>
          <w:rFonts w:ascii="Century" w:hAnsi="Century" w:cs="Arial"/>
          <w:sz w:val="18"/>
          <w:szCs w:val="18"/>
        </w:rPr>
      </w:pPr>
      <w:r w:rsidRPr="009C4AAA">
        <w:rPr>
          <w:rFonts w:ascii="Century" w:hAnsi="Century" w:cs="Arial"/>
          <w:sz w:val="18"/>
          <w:szCs w:val="18"/>
        </w:rPr>
        <w:tab/>
        <w:t>Uses permitted in the Entertainment Overlay District are identified in Section 151-363 and are supplemental to this section, District B-4.</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sz w:val="18"/>
          <w:szCs w:val="18"/>
        </w:rPr>
      </w:pPr>
      <w:r>
        <w:rPr>
          <w:rFonts w:ascii="Century" w:hAnsi="Century"/>
          <w:b/>
          <w:sz w:val="18"/>
          <w:szCs w:val="18"/>
        </w:rPr>
        <w:t xml:space="preserve">SECTION 3.  </w:t>
      </w:r>
      <w:r w:rsidRPr="009C4AAA">
        <w:rPr>
          <w:rFonts w:ascii="Century" w:hAnsi="Century" w:cs="Arial"/>
          <w:sz w:val="18"/>
          <w:szCs w:val="18"/>
        </w:rPr>
        <w:t>That Article X, Section 151-150 “Accessory Uses” of the Land Use Ordinance be amended to add the following:</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jc w:val="center"/>
        <w:outlineLvl w:val="0"/>
        <w:rPr>
          <w:rFonts w:ascii="Century" w:hAnsi="Century" w:cs="Arial"/>
          <w:b/>
          <w:sz w:val="18"/>
          <w:szCs w:val="18"/>
          <w:u w:val="single"/>
        </w:rPr>
      </w:pPr>
      <w:r w:rsidRPr="009C4AAA">
        <w:rPr>
          <w:rFonts w:ascii="Century" w:hAnsi="Century" w:cs="Arial"/>
          <w:b/>
          <w:sz w:val="18"/>
          <w:szCs w:val="18"/>
          <w:u w:val="single"/>
        </w:rPr>
        <w:t>ARTICLE X.  PERMISSIBLE USES</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b/>
          <w:sz w:val="18"/>
          <w:szCs w:val="18"/>
          <w:u w:val="single"/>
        </w:rPr>
      </w:pPr>
      <w:r w:rsidRPr="009C4AAA">
        <w:rPr>
          <w:rFonts w:ascii="Century" w:hAnsi="Century" w:cs="Arial"/>
          <w:b/>
          <w:sz w:val="18"/>
          <w:szCs w:val="18"/>
          <w:u w:val="single"/>
        </w:rPr>
        <w:t>Section 151-150  Accessory Uses.</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rPr>
          <w:rFonts w:ascii="Century" w:hAnsi="Century"/>
          <w:sz w:val="18"/>
          <w:szCs w:val="18"/>
        </w:rPr>
      </w:pPr>
      <w:r w:rsidRPr="009C4AAA">
        <w:rPr>
          <w:rFonts w:ascii="Century" w:hAnsi="Century"/>
          <w:color w:val="FF0000"/>
          <w:sz w:val="18"/>
          <w:szCs w:val="18"/>
        </w:rPr>
        <w:tab/>
      </w:r>
      <w:r w:rsidRPr="009C4AAA">
        <w:rPr>
          <w:rFonts w:ascii="Century" w:hAnsi="Century"/>
          <w:sz w:val="18"/>
          <w:szCs w:val="18"/>
        </w:rPr>
        <w:t>(g)</w:t>
      </w:r>
      <w:r w:rsidRPr="009C4AAA">
        <w:rPr>
          <w:rFonts w:ascii="Century" w:hAnsi="Century"/>
          <w:sz w:val="18"/>
          <w:szCs w:val="18"/>
        </w:rPr>
        <w:tab/>
        <w:t>Within the Entertainment Overlay District, electronic gaming operations are allowed as an accessory use to a performing arts and music theater, subject to the following conditions:</w:t>
      </w:r>
    </w:p>
    <w:p w:rsidR="00406D8A" w:rsidRPr="009C4AAA" w:rsidRDefault="00406D8A" w:rsidP="00A97ED1">
      <w:pPr>
        <w:spacing w:line="276" w:lineRule="auto"/>
        <w:rPr>
          <w:rFonts w:ascii="Century" w:hAnsi="Century"/>
          <w:sz w:val="18"/>
          <w:szCs w:val="18"/>
        </w:rPr>
      </w:pPr>
    </w:p>
    <w:p w:rsidR="00406D8A" w:rsidRPr="009C4AAA" w:rsidRDefault="00406D8A" w:rsidP="00A97ED1">
      <w:pPr>
        <w:spacing w:line="276" w:lineRule="auto"/>
        <w:rPr>
          <w:rFonts w:ascii="Century" w:hAnsi="Century"/>
          <w:sz w:val="18"/>
          <w:szCs w:val="18"/>
        </w:rPr>
      </w:pPr>
      <w:r w:rsidRPr="009C4AAA">
        <w:rPr>
          <w:rFonts w:ascii="Century" w:hAnsi="Century"/>
          <w:sz w:val="18"/>
          <w:szCs w:val="18"/>
        </w:rPr>
        <w:tab/>
      </w:r>
      <w:r w:rsidRPr="009C4AAA">
        <w:rPr>
          <w:rFonts w:ascii="Century" w:hAnsi="Century"/>
          <w:sz w:val="18"/>
          <w:szCs w:val="18"/>
        </w:rPr>
        <w:tab/>
        <w:t>(1)</w:t>
      </w:r>
      <w:r w:rsidRPr="009C4AAA">
        <w:rPr>
          <w:rFonts w:ascii="Century" w:hAnsi="Century"/>
          <w:sz w:val="18"/>
          <w:szCs w:val="18"/>
        </w:rPr>
        <w:tab/>
        <w:t>The electronic gaming operation sha</w:t>
      </w:r>
      <w:r w:rsidR="00127096">
        <w:rPr>
          <w:rFonts w:ascii="Century" w:hAnsi="Century"/>
          <w:sz w:val="18"/>
          <w:szCs w:val="18"/>
        </w:rPr>
        <w:t>ll not occupy more than 10</w:t>
      </w:r>
      <w:r>
        <w:rPr>
          <w:rFonts w:ascii="Century" w:hAnsi="Century"/>
          <w:sz w:val="18"/>
          <w:szCs w:val="18"/>
        </w:rPr>
        <w:t xml:space="preserve">% </w:t>
      </w:r>
      <w:r w:rsidRPr="009C4AAA">
        <w:rPr>
          <w:rFonts w:ascii="Century" w:hAnsi="Century"/>
          <w:sz w:val="18"/>
          <w:szCs w:val="18"/>
        </w:rPr>
        <w:t>of the total gross enclosed floor area of</w:t>
      </w:r>
      <w:r>
        <w:rPr>
          <w:rFonts w:ascii="Century" w:hAnsi="Century"/>
          <w:sz w:val="18"/>
          <w:szCs w:val="18"/>
        </w:rPr>
        <w:t xml:space="preserve"> the performing arts and </w:t>
      </w:r>
      <w:r w:rsidRPr="009C4AAA">
        <w:rPr>
          <w:rFonts w:ascii="Century" w:hAnsi="Century"/>
          <w:sz w:val="18"/>
          <w:szCs w:val="18"/>
        </w:rPr>
        <w:t xml:space="preserve">music theater building in which the electronic gaming operation </w:t>
      </w:r>
      <w:r>
        <w:rPr>
          <w:rFonts w:ascii="Century" w:hAnsi="Century"/>
          <w:sz w:val="18"/>
          <w:szCs w:val="18"/>
        </w:rPr>
        <w:t xml:space="preserve">is </w:t>
      </w:r>
      <w:r w:rsidRPr="009C4AAA">
        <w:rPr>
          <w:rFonts w:ascii="Century" w:hAnsi="Century"/>
          <w:sz w:val="18"/>
          <w:szCs w:val="18"/>
        </w:rPr>
        <w:t>conducted as an accessory use.</w:t>
      </w:r>
    </w:p>
    <w:p w:rsidR="00406D8A" w:rsidRPr="009C4AAA" w:rsidRDefault="00406D8A" w:rsidP="00A97ED1">
      <w:pPr>
        <w:spacing w:line="276" w:lineRule="auto"/>
        <w:rPr>
          <w:rFonts w:ascii="Century" w:hAnsi="Century"/>
          <w:sz w:val="18"/>
          <w:szCs w:val="18"/>
        </w:rPr>
      </w:pPr>
    </w:p>
    <w:p w:rsidR="00406D8A" w:rsidRPr="009C4AAA" w:rsidRDefault="00406D8A" w:rsidP="00A97ED1">
      <w:pPr>
        <w:spacing w:line="276" w:lineRule="auto"/>
        <w:rPr>
          <w:rFonts w:ascii="Century" w:hAnsi="Century"/>
          <w:sz w:val="18"/>
          <w:szCs w:val="18"/>
        </w:rPr>
      </w:pPr>
      <w:r w:rsidRPr="009C4AAA">
        <w:rPr>
          <w:rFonts w:ascii="Century" w:hAnsi="Century"/>
          <w:sz w:val="18"/>
          <w:szCs w:val="18"/>
        </w:rPr>
        <w:tab/>
      </w:r>
      <w:r w:rsidRPr="009C4AAA">
        <w:rPr>
          <w:rFonts w:ascii="Century" w:hAnsi="Century"/>
          <w:sz w:val="18"/>
          <w:szCs w:val="18"/>
        </w:rPr>
        <w:tab/>
        <w:t>(2)</w:t>
      </w:r>
      <w:r w:rsidRPr="009C4AAA">
        <w:rPr>
          <w:rFonts w:ascii="Century" w:hAnsi="Century"/>
          <w:sz w:val="18"/>
          <w:szCs w:val="18"/>
        </w:rPr>
        <w:tab/>
        <w:t xml:space="preserve">The accessory use electronic gaming </w:t>
      </w:r>
      <w:r>
        <w:rPr>
          <w:rFonts w:ascii="Century" w:hAnsi="Century"/>
          <w:sz w:val="18"/>
          <w:szCs w:val="18"/>
        </w:rPr>
        <w:t xml:space="preserve">operation must be separated </w:t>
      </w:r>
      <w:r w:rsidR="00127096">
        <w:rPr>
          <w:rFonts w:ascii="Century" w:hAnsi="Century"/>
          <w:sz w:val="18"/>
          <w:szCs w:val="18"/>
        </w:rPr>
        <w:t>from the auditorium</w:t>
      </w:r>
      <w:r w:rsidRPr="009C4AAA">
        <w:rPr>
          <w:rFonts w:ascii="Century" w:hAnsi="Century"/>
          <w:sz w:val="18"/>
          <w:szCs w:val="18"/>
        </w:rPr>
        <w:t xml:space="preserve"> areas of </w:t>
      </w:r>
      <w:r>
        <w:rPr>
          <w:rFonts w:ascii="Century" w:hAnsi="Century"/>
          <w:sz w:val="18"/>
          <w:szCs w:val="18"/>
        </w:rPr>
        <w:tab/>
      </w:r>
      <w:r w:rsidRPr="009C4AAA">
        <w:rPr>
          <w:rFonts w:ascii="Century" w:hAnsi="Century"/>
          <w:sz w:val="18"/>
          <w:szCs w:val="18"/>
        </w:rPr>
        <w:t>the performing arts an</w:t>
      </w:r>
      <w:r>
        <w:rPr>
          <w:rFonts w:ascii="Century" w:hAnsi="Century"/>
          <w:sz w:val="18"/>
          <w:szCs w:val="18"/>
        </w:rPr>
        <w:t xml:space="preserve">d music </w:t>
      </w:r>
      <w:r w:rsidRPr="009C4AAA">
        <w:rPr>
          <w:rFonts w:ascii="Century" w:hAnsi="Century"/>
          <w:sz w:val="18"/>
          <w:szCs w:val="18"/>
        </w:rPr>
        <w:t>theater.</w:t>
      </w:r>
    </w:p>
    <w:p w:rsidR="00406D8A" w:rsidRPr="009C4AAA" w:rsidRDefault="00406D8A" w:rsidP="00A97ED1">
      <w:pPr>
        <w:spacing w:line="276" w:lineRule="auto"/>
        <w:jc w:val="both"/>
        <w:rPr>
          <w:rFonts w:ascii="Century" w:hAnsi="Century"/>
          <w:sz w:val="18"/>
          <w:szCs w:val="18"/>
        </w:rPr>
      </w:pPr>
    </w:p>
    <w:p w:rsidR="00406D8A" w:rsidRPr="009C4AAA" w:rsidRDefault="00406D8A" w:rsidP="00A97ED1">
      <w:pPr>
        <w:spacing w:line="276" w:lineRule="auto"/>
        <w:outlineLvl w:val="0"/>
        <w:rPr>
          <w:rFonts w:ascii="Century" w:hAnsi="Century" w:cs="Arial"/>
          <w:sz w:val="18"/>
          <w:szCs w:val="18"/>
        </w:rPr>
      </w:pPr>
      <w:r w:rsidRPr="009C4AAA">
        <w:rPr>
          <w:rFonts w:ascii="Century" w:hAnsi="Century"/>
          <w:b/>
          <w:sz w:val="18"/>
          <w:szCs w:val="18"/>
        </w:rPr>
        <w:t>SECTION 4.</w:t>
      </w:r>
      <w:r>
        <w:rPr>
          <w:rFonts w:ascii="Century" w:hAnsi="Century"/>
          <w:sz w:val="18"/>
          <w:szCs w:val="18"/>
        </w:rPr>
        <w:t xml:space="preserve">  </w:t>
      </w:r>
      <w:r w:rsidRPr="009C4AAA">
        <w:rPr>
          <w:rFonts w:ascii="Century" w:hAnsi="Century" w:cs="Arial"/>
          <w:sz w:val="18"/>
          <w:szCs w:val="18"/>
        </w:rPr>
        <w:t>That Article XI, Section 151-171 “Electronic Gaming Operations” of the Land Use Ordinance be amended to read as follows:</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jc w:val="center"/>
        <w:outlineLvl w:val="0"/>
        <w:rPr>
          <w:rFonts w:ascii="Century" w:hAnsi="Century" w:cs="Arial"/>
          <w:sz w:val="18"/>
          <w:szCs w:val="18"/>
        </w:rPr>
      </w:pPr>
      <w:r w:rsidRPr="009C4AAA">
        <w:rPr>
          <w:rFonts w:ascii="Century" w:hAnsi="Century" w:cs="Arial"/>
          <w:b/>
          <w:sz w:val="18"/>
          <w:szCs w:val="18"/>
          <w:u w:val="single"/>
        </w:rPr>
        <w:t>ARTICLE XI.  SUPPLEMENTARY USE REGULATIONS</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b/>
          <w:sz w:val="18"/>
          <w:szCs w:val="18"/>
          <w:u w:val="single"/>
        </w:rPr>
      </w:pPr>
      <w:r w:rsidRPr="009C4AAA">
        <w:rPr>
          <w:rFonts w:ascii="Century" w:hAnsi="Century" w:cs="Arial"/>
          <w:b/>
          <w:sz w:val="18"/>
          <w:szCs w:val="18"/>
          <w:u w:val="single"/>
        </w:rPr>
        <w:t>Section 151-171  Electronic Gaming Operations.</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sz w:val="18"/>
          <w:szCs w:val="18"/>
        </w:rPr>
      </w:pPr>
      <w:r w:rsidRPr="009C4AAA">
        <w:rPr>
          <w:rFonts w:ascii="Century" w:hAnsi="Century" w:cs="Arial"/>
          <w:sz w:val="18"/>
          <w:szCs w:val="18"/>
        </w:rPr>
        <w:t>The following regulations will apply to electronic gaming operations in all zoning districts, except the Entertainment Overlay District.</w:t>
      </w:r>
    </w:p>
    <w:p w:rsidR="00406D8A" w:rsidRPr="009C4AAA" w:rsidRDefault="00406D8A" w:rsidP="00A97ED1">
      <w:pPr>
        <w:spacing w:line="276" w:lineRule="auto"/>
        <w:outlineLvl w:val="0"/>
        <w:rPr>
          <w:rFonts w:ascii="Century" w:hAnsi="Century" w:cs="Arial"/>
          <w:sz w:val="18"/>
          <w:szCs w:val="18"/>
        </w:rPr>
      </w:pPr>
    </w:p>
    <w:p w:rsidR="00406D8A" w:rsidRPr="00E76947" w:rsidRDefault="002D16C4" w:rsidP="00E76947">
      <w:pPr>
        <w:widowControl/>
        <w:numPr>
          <w:ilvl w:val="0"/>
          <w:numId w:val="5"/>
        </w:numPr>
        <w:spacing w:line="276" w:lineRule="auto"/>
        <w:outlineLvl w:val="0"/>
        <w:rPr>
          <w:rFonts w:ascii="Century" w:hAnsi="Century" w:cs="Arial"/>
          <w:sz w:val="18"/>
          <w:szCs w:val="18"/>
        </w:rPr>
      </w:pPr>
      <w:r>
        <w:rPr>
          <w:rFonts w:ascii="Century" w:hAnsi="Century" w:cs="Arial"/>
          <w:sz w:val="18"/>
          <w:szCs w:val="18"/>
        </w:rPr>
        <w:tab/>
      </w:r>
      <w:r w:rsidR="00406D8A" w:rsidRPr="00E76947">
        <w:rPr>
          <w:rFonts w:ascii="Century" w:hAnsi="Century" w:cs="Arial"/>
          <w:sz w:val="18"/>
          <w:szCs w:val="18"/>
        </w:rPr>
        <w:t>Location:  The operation shall not be located closer than:</w:t>
      </w:r>
    </w:p>
    <w:p w:rsidR="00406D8A" w:rsidRPr="009C4AAA" w:rsidRDefault="00406D8A" w:rsidP="00A97ED1">
      <w:pPr>
        <w:spacing w:line="276" w:lineRule="auto"/>
        <w:ind w:left="1080"/>
        <w:outlineLvl w:val="0"/>
        <w:rPr>
          <w:rFonts w:ascii="Century" w:hAnsi="Century" w:cs="Arial"/>
          <w:sz w:val="18"/>
          <w:szCs w:val="18"/>
        </w:rPr>
      </w:pPr>
    </w:p>
    <w:p w:rsidR="00406D8A" w:rsidRPr="009C4AAA" w:rsidRDefault="00406D8A" w:rsidP="00A97ED1">
      <w:pPr>
        <w:spacing w:line="276" w:lineRule="auto"/>
        <w:ind w:left="1080"/>
        <w:outlineLvl w:val="0"/>
        <w:rPr>
          <w:rFonts w:ascii="Century" w:hAnsi="Century" w:cs="Arial"/>
          <w:sz w:val="18"/>
          <w:szCs w:val="18"/>
        </w:rPr>
      </w:pPr>
      <w:r w:rsidRPr="009C4AAA">
        <w:rPr>
          <w:rFonts w:ascii="Century" w:hAnsi="Century" w:cs="Arial"/>
          <w:sz w:val="18"/>
          <w:szCs w:val="18"/>
        </w:rPr>
        <w:tab/>
        <w:t>(1)</w:t>
      </w:r>
      <w:r w:rsidRPr="009C4AAA">
        <w:rPr>
          <w:rFonts w:ascii="Century" w:hAnsi="Century" w:cs="Arial"/>
          <w:sz w:val="18"/>
          <w:szCs w:val="18"/>
        </w:rPr>
        <w:tab/>
        <w:t>Five hundred (500) feet from any residence or residential zoning district;</w:t>
      </w:r>
    </w:p>
    <w:p w:rsidR="00406D8A" w:rsidRPr="009C4AAA" w:rsidRDefault="00406D8A" w:rsidP="00A97ED1">
      <w:pPr>
        <w:spacing w:line="276" w:lineRule="auto"/>
        <w:ind w:left="1080"/>
        <w:outlineLvl w:val="0"/>
        <w:rPr>
          <w:rFonts w:ascii="Century" w:hAnsi="Century" w:cs="Arial"/>
          <w:sz w:val="18"/>
          <w:szCs w:val="18"/>
        </w:rPr>
      </w:pPr>
    </w:p>
    <w:p w:rsidR="00593276" w:rsidRDefault="00406D8A" w:rsidP="00A97ED1">
      <w:pPr>
        <w:spacing w:line="276" w:lineRule="auto"/>
        <w:ind w:left="1080"/>
        <w:outlineLvl w:val="0"/>
        <w:rPr>
          <w:rFonts w:ascii="Century" w:hAnsi="Century" w:cs="Arial"/>
          <w:sz w:val="18"/>
          <w:szCs w:val="18"/>
        </w:rPr>
      </w:pPr>
      <w:r w:rsidRPr="009C4AAA">
        <w:rPr>
          <w:rFonts w:ascii="Century" w:hAnsi="Century" w:cs="Arial"/>
          <w:sz w:val="18"/>
          <w:szCs w:val="18"/>
        </w:rPr>
        <w:tab/>
        <w:t>(2)</w:t>
      </w:r>
      <w:r w:rsidRPr="009C4AAA">
        <w:rPr>
          <w:rFonts w:ascii="Century" w:hAnsi="Century" w:cs="Arial"/>
          <w:sz w:val="18"/>
          <w:szCs w:val="18"/>
        </w:rPr>
        <w:tab/>
        <w:t xml:space="preserve">One-thousand (1,000) feet from any church or other religious institution, day care </w:t>
      </w:r>
      <w:r w:rsidR="00C11F4B">
        <w:rPr>
          <w:rFonts w:ascii="Century" w:hAnsi="Century" w:cs="Arial"/>
          <w:sz w:val="18"/>
          <w:szCs w:val="18"/>
        </w:rPr>
        <w:tab/>
      </w:r>
      <w:r w:rsidR="00C11F4B">
        <w:rPr>
          <w:rFonts w:ascii="Century" w:hAnsi="Century" w:cs="Arial"/>
          <w:sz w:val="18"/>
          <w:szCs w:val="18"/>
        </w:rPr>
        <w:tab/>
      </w:r>
      <w:r w:rsidR="00C11F4B">
        <w:rPr>
          <w:rFonts w:ascii="Century" w:hAnsi="Century" w:cs="Arial"/>
          <w:sz w:val="18"/>
          <w:szCs w:val="18"/>
        </w:rPr>
        <w:tab/>
      </w:r>
      <w:r w:rsidRPr="009C4AAA">
        <w:rPr>
          <w:rFonts w:ascii="Century" w:hAnsi="Century" w:cs="Arial"/>
          <w:sz w:val="18"/>
          <w:szCs w:val="18"/>
        </w:rPr>
        <w:t xml:space="preserve">center, public or private elementary school or secondary educational school, public </w:t>
      </w:r>
      <w:r w:rsidR="00C11F4B">
        <w:rPr>
          <w:rFonts w:ascii="Century" w:hAnsi="Century" w:cs="Arial"/>
          <w:sz w:val="18"/>
          <w:szCs w:val="18"/>
        </w:rPr>
        <w:tab/>
      </w:r>
    </w:p>
    <w:p w:rsidR="00593276" w:rsidRDefault="00593276" w:rsidP="00A97ED1">
      <w:pPr>
        <w:spacing w:line="276" w:lineRule="auto"/>
        <w:ind w:left="1080"/>
        <w:outlineLvl w:val="0"/>
        <w:rPr>
          <w:rFonts w:ascii="Century" w:hAnsi="Century" w:cs="Arial"/>
          <w:sz w:val="18"/>
          <w:szCs w:val="18"/>
        </w:rPr>
      </w:pPr>
    </w:p>
    <w:p w:rsidR="00593276" w:rsidRPr="00B16AC1" w:rsidRDefault="00593276" w:rsidP="00593276">
      <w:pPr>
        <w:spacing w:line="276" w:lineRule="auto"/>
        <w:jc w:val="right"/>
        <w:rPr>
          <w:rFonts w:ascii="Century" w:hAnsi="Century" w:cs="Arial"/>
          <w:b/>
          <w:sz w:val="18"/>
          <w:szCs w:val="18"/>
        </w:rPr>
      </w:pPr>
      <w:r>
        <w:rPr>
          <w:rFonts w:ascii="Century" w:hAnsi="Century" w:cs="Arial"/>
          <w:b/>
          <w:sz w:val="18"/>
          <w:szCs w:val="18"/>
        </w:rPr>
        <w:lastRenderedPageBreak/>
        <w:t>16712</w:t>
      </w:r>
    </w:p>
    <w:p w:rsidR="00593276" w:rsidRPr="00B16AC1" w:rsidRDefault="00593276" w:rsidP="00593276">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593276" w:rsidRDefault="00593276" w:rsidP="00593276">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593276" w:rsidRDefault="00593276" w:rsidP="00593276">
      <w:pPr>
        <w:spacing w:line="276" w:lineRule="auto"/>
        <w:jc w:val="right"/>
        <w:rPr>
          <w:rFonts w:ascii="Century" w:hAnsi="Century" w:cs="Arial"/>
          <w:b/>
          <w:sz w:val="18"/>
          <w:szCs w:val="18"/>
        </w:rPr>
      </w:pPr>
    </w:p>
    <w:p w:rsidR="00406D8A" w:rsidRPr="009C4AAA" w:rsidRDefault="00C11F4B" w:rsidP="00A97ED1">
      <w:pPr>
        <w:spacing w:line="276" w:lineRule="auto"/>
        <w:ind w:left="1080"/>
        <w:outlineLvl w:val="0"/>
        <w:rPr>
          <w:rFonts w:ascii="Century" w:hAnsi="Century" w:cs="Arial"/>
          <w:sz w:val="18"/>
          <w:szCs w:val="18"/>
        </w:rPr>
      </w:pPr>
      <w:r>
        <w:rPr>
          <w:rFonts w:ascii="Century" w:hAnsi="Century" w:cs="Arial"/>
          <w:sz w:val="18"/>
          <w:szCs w:val="18"/>
        </w:rPr>
        <w:tab/>
      </w:r>
      <w:r>
        <w:rPr>
          <w:rFonts w:ascii="Century" w:hAnsi="Century" w:cs="Arial"/>
          <w:sz w:val="18"/>
          <w:szCs w:val="18"/>
        </w:rPr>
        <w:tab/>
      </w:r>
      <w:r w:rsidR="00406D8A" w:rsidRPr="009C4AAA">
        <w:rPr>
          <w:rFonts w:ascii="Century" w:hAnsi="Century" w:cs="Arial"/>
          <w:sz w:val="18"/>
          <w:szCs w:val="18"/>
        </w:rPr>
        <w:t>park or playgr</w:t>
      </w:r>
      <w:r w:rsidR="00E76947">
        <w:rPr>
          <w:rFonts w:ascii="Century" w:hAnsi="Century" w:cs="Arial"/>
          <w:sz w:val="18"/>
          <w:szCs w:val="18"/>
        </w:rPr>
        <w:t xml:space="preserve">ound, public library, </w:t>
      </w:r>
      <w:r w:rsidR="00406D8A" w:rsidRPr="009C4AAA">
        <w:rPr>
          <w:rFonts w:ascii="Century" w:hAnsi="Century" w:cs="Arial"/>
          <w:sz w:val="18"/>
          <w:szCs w:val="18"/>
        </w:rPr>
        <w:t xml:space="preserve">video arcade, or motion picture theater which </w:t>
      </w:r>
      <w:r w:rsidR="00E76947">
        <w:rPr>
          <w:rFonts w:ascii="Century" w:hAnsi="Century" w:cs="Arial"/>
          <w:sz w:val="18"/>
          <w:szCs w:val="18"/>
        </w:rPr>
        <w:tab/>
      </w:r>
      <w:r w:rsidR="00E76947">
        <w:rPr>
          <w:rFonts w:ascii="Century" w:hAnsi="Century" w:cs="Arial"/>
          <w:sz w:val="18"/>
          <w:szCs w:val="18"/>
        </w:rPr>
        <w:tab/>
      </w:r>
      <w:r w:rsidR="00E76947">
        <w:rPr>
          <w:rFonts w:ascii="Century" w:hAnsi="Century" w:cs="Arial"/>
          <w:sz w:val="18"/>
          <w:szCs w:val="18"/>
        </w:rPr>
        <w:tab/>
      </w:r>
      <w:r w:rsidR="00406D8A" w:rsidRPr="009C4AAA">
        <w:rPr>
          <w:rFonts w:ascii="Century" w:hAnsi="Century" w:cs="Arial"/>
          <w:sz w:val="18"/>
          <w:szCs w:val="18"/>
        </w:rPr>
        <w:t>shows G or PG-rated movies to the general public on a regular basis;</w:t>
      </w:r>
    </w:p>
    <w:p w:rsidR="00406D8A" w:rsidRPr="009C4AAA" w:rsidRDefault="00406D8A" w:rsidP="00A97ED1">
      <w:pPr>
        <w:spacing w:line="276" w:lineRule="auto"/>
        <w:ind w:left="1080"/>
        <w:outlineLvl w:val="0"/>
        <w:rPr>
          <w:rFonts w:ascii="Century" w:hAnsi="Century" w:cs="Arial"/>
          <w:sz w:val="18"/>
          <w:szCs w:val="18"/>
        </w:rPr>
      </w:pPr>
    </w:p>
    <w:p w:rsidR="00406D8A" w:rsidRPr="009C4AAA" w:rsidRDefault="00406D8A" w:rsidP="00A97ED1">
      <w:pPr>
        <w:spacing w:line="276" w:lineRule="auto"/>
        <w:ind w:left="1080"/>
        <w:outlineLvl w:val="0"/>
        <w:rPr>
          <w:rFonts w:ascii="Century" w:hAnsi="Century" w:cs="Arial"/>
          <w:sz w:val="18"/>
          <w:szCs w:val="18"/>
        </w:rPr>
      </w:pPr>
      <w:r w:rsidRPr="009C4AAA">
        <w:rPr>
          <w:rFonts w:ascii="Century" w:hAnsi="Century" w:cs="Arial"/>
          <w:sz w:val="18"/>
          <w:szCs w:val="18"/>
        </w:rPr>
        <w:tab/>
        <w:t>(3)</w:t>
      </w:r>
      <w:r w:rsidRPr="009C4AAA">
        <w:rPr>
          <w:rFonts w:ascii="Century" w:hAnsi="Century" w:cs="Arial"/>
          <w:sz w:val="18"/>
          <w:szCs w:val="18"/>
        </w:rPr>
        <w:tab/>
        <w:t xml:space="preserve">One-thousand (1,000) feet from any existing Electronic Gaming Operation, Tattoo and </w:t>
      </w:r>
      <w:r w:rsidR="002D16C4">
        <w:rPr>
          <w:rFonts w:ascii="Century" w:hAnsi="Century" w:cs="Arial"/>
          <w:sz w:val="18"/>
          <w:szCs w:val="18"/>
        </w:rPr>
        <w:tab/>
      </w:r>
      <w:r w:rsidR="002D16C4">
        <w:rPr>
          <w:rFonts w:ascii="Century" w:hAnsi="Century" w:cs="Arial"/>
          <w:sz w:val="18"/>
          <w:szCs w:val="18"/>
        </w:rPr>
        <w:tab/>
      </w:r>
      <w:r w:rsidRPr="009C4AAA">
        <w:rPr>
          <w:rFonts w:ascii="Century" w:hAnsi="Century" w:cs="Arial"/>
          <w:sz w:val="18"/>
          <w:szCs w:val="18"/>
        </w:rPr>
        <w:t>Body Piercing Establishment, or Adult and Sexually Oriented Business;</w:t>
      </w:r>
    </w:p>
    <w:p w:rsidR="00406D8A" w:rsidRPr="009C4AAA" w:rsidRDefault="00406D8A" w:rsidP="00A97ED1">
      <w:pPr>
        <w:spacing w:line="276" w:lineRule="auto"/>
        <w:ind w:left="1080"/>
        <w:outlineLvl w:val="0"/>
        <w:rPr>
          <w:rFonts w:ascii="Century" w:hAnsi="Century" w:cs="Arial"/>
          <w:sz w:val="18"/>
          <w:szCs w:val="18"/>
        </w:rPr>
      </w:pPr>
    </w:p>
    <w:p w:rsidR="00406D8A" w:rsidRPr="009C4AAA" w:rsidRDefault="00406D8A" w:rsidP="00A97ED1">
      <w:pPr>
        <w:spacing w:line="276" w:lineRule="auto"/>
        <w:ind w:left="1080"/>
        <w:outlineLvl w:val="0"/>
        <w:rPr>
          <w:rFonts w:ascii="Century" w:hAnsi="Century" w:cs="Arial"/>
          <w:sz w:val="18"/>
          <w:szCs w:val="18"/>
        </w:rPr>
      </w:pPr>
      <w:r w:rsidRPr="009C4AAA">
        <w:rPr>
          <w:rFonts w:ascii="Century" w:hAnsi="Century" w:cs="Arial"/>
          <w:sz w:val="18"/>
          <w:szCs w:val="18"/>
        </w:rPr>
        <w:tab/>
        <w:t>(4)</w:t>
      </w:r>
      <w:r w:rsidRPr="009C4AAA">
        <w:rPr>
          <w:rFonts w:ascii="Century" w:hAnsi="Century" w:cs="Arial"/>
          <w:sz w:val="18"/>
          <w:szCs w:val="18"/>
        </w:rPr>
        <w:tab/>
        <w:t xml:space="preserve">Measurement of distance separation shall be in a straight line from the closest point </w:t>
      </w:r>
      <w:r w:rsidR="002D16C4">
        <w:rPr>
          <w:rFonts w:ascii="Century" w:hAnsi="Century" w:cs="Arial"/>
          <w:sz w:val="18"/>
          <w:szCs w:val="18"/>
        </w:rPr>
        <w:tab/>
      </w:r>
      <w:r w:rsidR="002D16C4">
        <w:rPr>
          <w:rFonts w:ascii="Century" w:hAnsi="Century" w:cs="Arial"/>
          <w:sz w:val="18"/>
          <w:szCs w:val="18"/>
        </w:rPr>
        <w:tab/>
      </w:r>
      <w:r w:rsidR="002D16C4">
        <w:rPr>
          <w:rFonts w:ascii="Century" w:hAnsi="Century" w:cs="Arial"/>
          <w:sz w:val="18"/>
          <w:szCs w:val="18"/>
        </w:rPr>
        <w:tab/>
      </w:r>
      <w:r w:rsidRPr="009C4AAA">
        <w:rPr>
          <w:rFonts w:ascii="Century" w:hAnsi="Century" w:cs="Arial"/>
          <w:sz w:val="18"/>
          <w:szCs w:val="18"/>
        </w:rPr>
        <w:t>of the buildings at w</w:t>
      </w:r>
      <w:r>
        <w:rPr>
          <w:rFonts w:ascii="Century" w:hAnsi="Century" w:cs="Arial"/>
          <w:sz w:val="18"/>
          <w:szCs w:val="18"/>
        </w:rPr>
        <w:t xml:space="preserve">hich the electronic gaming </w:t>
      </w:r>
      <w:r w:rsidRPr="009C4AAA">
        <w:rPr>
          <w:rFonts w:ascii="Century" w:hAnsi="Century" w:cs="Arial"/>
          <w:sz w:val="18"/>
          <w:szCs w:val="18"/>
        </w:rPr>
        <w:t>operation is located.</w:t>
      </w:r>
    </w:p>
    <w:p w:rsidR="00406D8A" w:rsidRPr="009C4AAA" w:rsidRDefault="00406D8A" w:rsidP="00A97ED1">
      <w:pPr>
        <w:spacing w:line="276" w:lineRule="auto"/>
        <w:ind w:left="1080"/>
        <w:outlineLvl w:val="0"/>
        <w:rPr>
          <w:rFonts w:ascii="Century" w:hAnsi="Century" w:cs="Arial"/>
          <w:sz w:val="18"/>
          <w:szCs w:val="18"/>
        </w:rPr>
      </w:pPr>
    </w:p>
    <w:p w:rsidR="00406D8A" w:rsidRPr="009C4AAA" w:rsidRDefault="002D16C4" w:rsidP="00A97ED1">
      <w:pPr>
        <w:widowControl/>
        <w:numPr>
          <w:ilvl w:val="0"/>
          <w:numId w:val="5"/>
        </w:numPr>
        <w:spacing w:line="276" w:lineRule="auto"/>
        <w:outlineLvl w:val="0"/>
        <w:rPr>
          <w:rFonts w:ascii="Century" w:hAnsi="Century" w:cs="Arial"/>
          <w:sz w:val="18"/>
          <w:szCs w:val="18"/>
        </w:rPr>
      </w:pPr>
      <w:r>
        <w:rPr>
          <w:rFonts w:ascii="Century" w:hAnsi="Century" w:cs="Arial"/>
          <w:sz w:val="18"/>
          <w:szCs w:val="18"/>
        </w:rPr>
        <w:tab/>
      </w:r>
      <w:r w:rsidR="00406D8A" w:rsidRPr="009C4AAA">
        <w:rPr>
          <w:rFonts w:ascii="Century" w:hAnsi="Century" w:cs="Arial"/>
          <w:sz w:val="18"/>
          <w:szCs w:val="18"/>
        </w:rPr>
        <w:t xml:space="preserve">The maximum number of machines permitted at an electronic gaming operation shall be </w:t>
      </w:r>
      <w:r>
        <w:rPr>
          <w:rFonts w:ascii="Century" w:hAnsi="Century" w:cs="Arial"/>
          <w:sz w:val="18"/>
          <w:szCs w:val="18"/>
        </w:rPr>
        <w:tab/>
      </w:r>
      <w:r w:rsidR="00406D8A" w:rsidRPr="009C4AAA">
        <w:rPr>
          <w:rFonts w:ascii="Century" w:hAnsi="Century" w:cs="Arial"/>
          <w:sz w:val="18"/>
          <w:szCs w:val="18"/>
        </w:rPr>
        <w:t xml:space="preserve">determined by City Council during the conditional use permit application process utilizing </w:t>
      </w:r>
      <w:r>
        <w:rPr>
          <w:rFonts w:ascii="Century" w:hAnsi="Century" w:cs="Arial"/>
          <w:sz w:val="18"/>
          <w:szCs w:val="18"/>
        </w:rPr>
        <w:tab/>
      </w:r>
      <w:r w:rsidR="00406D8A" w:rsidRPr="009C4AAA">
        <w:rPr>
          <w:rFonts w:ascii="Century" w:hAnsi="Century" w:cs="Arial"/>
          <w:sz w:val="18"/>
          <w:szCs w:val="18"/>
        </w:rPr>
        <w:t xml:space="preserve">criteria outlined in Section 151-60.  In addition, the occupancy of each facility shall be </w:t>
      </w:r>
      <w:r>
        <w:rPr>
          <w:rFonts w:ascii="Century" w:hAnsi="Century" w:cs="Arial"/>
          <w:sz w:val="18"/>
          <w:szCs w:val="18"/>
        </w:rPr>
        <w:tab/>
      </w:r>
      <w:r w:rsidR="00406D8A" w:rsidRPr="009C4AAA">
        <w:rPr>
          <w:rFonts w:ascii="Century" w:hAnsi="Century" w:cs="Arial"/>
          <w:sz w:val="18"/>
          <w:szCs w:val="18"/>
        </w:rPr>
        <w:t>determined using the regulations in the North Carolina Building Code as amended.</w:t>
      </w:r>
    </w:p>
    <w:p w:rsidR="00406D8A" w:rsidRPr="009C4AAA" w:rsidRDefault="00406D8A" w:rsidP="00A97ED1">
      <w:pPr>
        <w:spacing w:line="276" w:lineRule="auto"/>
        <w:ind w:left="1080"/>
        <w:outlineLvl w:val="0"/>
        <w:rPr>
          <w:rFonts w:ascii="Century" w:hAnsi="Century" w:cs="Arial"/>
          <w:sz w:val="18"/>
          <w:szCs w:val="18"/>
        </w:rPr>
      </w:pPr>
    </w:p>
    <w:p w:rsidR="00406D8A" w:rsidRPr="009C4AAA" w:rsidRDefault="002D16C4" w:rsidP="00A97ED1">
      <w:pPr>
        <w:widowControl/>
        <w:numPr>
          <w:ilvl w:val="0"/>
          <w:numId w:val="5"/>
        </w:numPr>
        <w:spacing w:line="276" w:lineRule="auto"/>
        <w:outlineLvl w:val="0"/>
        <w:rPr>
          <w:rFonts w:ascii="Century" w:hAnsi="Century" w:cs="Arial"/>
          <w:sz w:val="18"/>
          <w:szCs w:val="18"/>
        </w:rPr>
      </w:pPr>
      <w:r>
        <w:rPr>
          <w:rFonts w:ascii="Century" w:hAnsi="Century" w:cs="Arial"/>
          <w:sz w:val="18"/>
          <w:szCs w:val="18"/>
        </w:rPr>
        <w:tab/>
      </w:r>
      <w:r w:rsidR="00406D8A" w:rsidRPr="009C4AAA">
        <w:rPr>
          <w:rFonts w:ascii="Century" w:hAnsi="Century" w:cs="Arial"/>
          <w:sz w:val="18"/>
          <w:szCs w:val="18"/>
        </w:rPr>
        <w:t xml:space="preserve">The machines/terminals must not be prohibited by State or Federal law and must have all </w:t>
      </w:r>
      <w:r>
        <w:rPr>
          <w:rFonts w:ascii="Century" w:hAnsi="Century" w:cs="Arial"/>
          <w:sz w:val="18"/>
          <w:szCs w:val="18"/>
        </w:rPr>
        <w:tab/>
      </w:r>
      <w:r w:rsidR="00406D8A" w:rsidRPr="009C4AAA">
        <w:rPr>
          <w:rFonts w:ascii="Century" w:hAnsi="Century" w:cs="Arial"/>
          <w:sz w:val="18"/>
          <w:szCs w:val="18"/>
        </w:rPr>
        <w:t>applicable permits and licenses.</w:t>
      </w:r>
    </w:p>
    <w:p w:rsidR="00406D8A" w:rsidRPr="009C4AAA" w:rsidRDefault="00406D8A" w:rsidP="00A97ED1">
      <w:pPr>
        <w:spacing w:line="276" w:lineRule="auto"/>
        <w:outlineLvl w:val="0"/>
        <w:rPr>
          <w:rFonts w:ascii="Century" w:hAnsi="Century" w:cs="Arial"/>
          <w:sz w:val="18"/>
          <w:szCs w:val="18"/>
        </w:rPr>
      </w:pPr>
    </w:p>
    <w:p w:rsidR="00406D8A" w:rsidRPr="009C4AAA" w:rsidRDefault="002D16C4" w:rsidP="00A97ED1">
      <w:pPr>
        <w:spacing w:line="276" w:lineRule="auto"/>
        <w:outlineLvl w:val="0"/>
        <w:rPr>
          <w:rFonts w:ascii="Century" w:hAnsi="Century" w:cs="Arial"/>
          <w:sz w:val="18"/>
          <w:szCs w:val="18"/>
        </w:rPr>
      </w:pPr>
      <w:r>
        <w:rPr>
          <w:rFonts w:ascii="Century" w:hAnsi="Century" w:cs="Arial"/>
          <w:sz w:val="18"/>
          <w:szCs w:val="18"/>
        </w:rPr>
        <w:tab/>
      </w:r>
      <w:r w:rsidR="00E76947">
        <w:rPr>
          <w:rFonts w:ascii="Century" w:hAnsi="Century" w:cs="Arial"/>
          <w:sz w:val="18"/>
          <w:szCs w:val="18"/>
        </w:rPr>
        <w:t>(d</w:t>
      </w:r>
      <w:r w:rsidR="00406D8A" w:rsidRPr="009C4AAA">
        <w:rPr>
          <w:rFonts w:ascii="Century" w:hAnsi="Century" w:cs="Arial"/>
          <w:sz w:val="18"/>
          <w:szCs w:val="18"/>
        </w:rPr>
        <w:t>)</w:t>
      </w:r>
      <w:r w:rsidR="00406D8A" w:rsidRPr="009C4AAA">
        <w:rPr>
          <w:rFonts w:ascii="Century" w:hAnsi="Century" w:cs="Arial"/>
          <w:sz w:val="18"/>
          <w:szCs w:val="18"/>
        </w:rPr>
        <w:tab/>
        <w:t xml:space="preserve">The issuance of a conditional use permit to operate an electronic gaming operation by City </w:t>
      </w:r>
      <w:r w:rsidR="00B923BA">
        <w:rPr>
          <w:rFonts w:ascii="Century" w:hAnsi="Century" w:cs="Arial"/>
          <w:sz w:val="18"/>
          <w:szCs w:val="18"/>
        </w:rPr>
        <w:tab/>
      </w:r>
      <w:r w:rsidR="00B923BA">
        <w:rPr>
          <w:rFonts w:ascii="Century" w:hAnsi="Century" w:cs="Arial"/>
          <w:sz w:val="18"/>
          <w:szCs w:val="18"/>
        </w:rPr>
        <w:tab/>
      </w:r>
      <w:r w:rsidR="00B923BA">
        <w:rPr>
          <w:rFonts w:ascii="Century" w:hAnsi="Century" w:cs="Arial"/>
          <w:sz w:val="18"/>
          <w:szCs w:val="18"/>
        </w:rPr>
        <w:tab/>
      </w:r>
      <w:r w:rsidR="00406D8A" w:rsidRPr="009C4AAA">
        <w:rPr>
          <w:rFonts w:ascii="Century" w:hAnsi="Century" w:cs="Arial"/>
          <w:sz w:val="18"/>
          <w:szCs w:val="18"/>
        </w:rPr>
        <w:t xml:space="preserve">Council does not grant the owner or operator of such facility perpetual property rights to </w:t>
      </w:r>
      <w:r w:rsidR="00B923BA">
        <w:rPr>
          <w:rFonts w:ascii="Century" w:hAnsi="Century" w:cs="Arial"/>
          <w:sz w:val="18"/>
          <w:szCs w:val="18"/>
        </w:rPr>
        <w:tab/>
      </w:r>
      <w:r w:rsidR="00B923BA">
        <w:rPr>
          <w:rFonts w:ascii="Century" w:hAnsi="Century" w:cs="Arial"/>
          <w:sz w:val="18"/>
          <w:szCs w:val="18"/>
        </w:rPr>
        <w:tab/>
      </w:r>
      <w:r w:rsidR="00B923BA">
        <w:rPr>
          <w:rFonts w:ascii="Century" w:hAnsi="Century" w:cs="Arial"/>
          <w:sz w:val="18"/>
          <w:szCs w:val="18"/>
        </w:rPr>
        <w:tab/>
      </w:r>
      <w:r w:rsidR="00406D8A" w:rsidRPr="009C4AAA">
        <w:rPr>
          <w:rFonts w:ascii="Century" w:hAnsi="Century" w:cs="Arial"/>
          <w:sz w:val="18"/>
          <w:szCs w:val="18"/>
        </w:rPr>
        <w:t xml:space="preserve">operate this facility.  The </w:t>
      </w:r>
      <w:r w:rsidR="00406D8A">
        <w:rPr>
          <w:rFonts w:ascii="Century" w:hAnsi="Century" w:cs="Arial"/>
          <w:sz w:val="18"/>
          <w:szCs w:val="18"/>
        </w:rPr>
        <w:tab/>
      </w:r>
      <w:r w:rsidR="00406D8A" w:rsidRPr="009C4AAA">
        <w:rPr>
          <w:rFonts w:ascii="Century" w:hAnsi="Century" w:cs="Arial"/>
          <w:sz w:val="18"/>
          <w:szCs w:val="18"/>
        </w:rPr>
        <w:t xml:space="preserve">operation shall at all times be in compliance with any State or </w:t>
      </w:r>
      <w:r w:rsidR="00B923BA">
        <w:rPr>
          <w:rFonts w:ascii="Century" w:hAnsi="Century" w:cs="Arial"/>
          <w:sz w:val="18"/>
          <w:szCs w:val="18"/>
        </w:rPr>
        <w:tab/>
      </w:r>
      <w:r w:rsidR="00B923BA">
        <w:rPr>
          <w:rFonts w:ascii="Century" w:hAnsi="Century" w:cs="Arial"/>
          <w:sz w:val="18"/>
          <w:szCs w:val="18"/>
        </w:rPr>
        <w:tab/>
      </w:r>
      <w:r w:rsidR="00B923BA">
        <w:rPr>
          <w:rFonts w:ascii="Century" w:hAnsi="Century" w:cs="Arial"/>
          <w:sz w:val="18"/>
          <w:szCs w:val="18"/>
        </w:rPr>
        <w:tab/>
      </w:r>
      <w:r w:rsidR="00406D8A" w:rsidRPr="009C4AAA">
        <w:rPr>
          <w:rFonts w:ascii="Century" w:hAnsi="Century" w:cs="Arial"/>
          <w:sz w:val="18"/>
          <w:szCs w:val="18"/>
        </w:rPr>
        <w:t>Federal law or regulations.</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sz w:val="18"/>
          <w:szCs w:val="18"/>
        </w:rPr>
      </w:pPr>
      <w:r w:rsidRPr="009C4AAA">
        <w:rPr>
          <w:rFonts w:ascii="Century" w:hAnsi="Century" w:cs="Arial"/>
          <w:sz w:val="18"/>
          <w:szCs w:val="18"/>
        </w:rPr>
        <w:t>Within the Entertainment Overlay District, the following regulations will apply:</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sz w:val="18"/>
          <w:szCs w:val="18"/>
        </w:rPr>
      </w:pPr>
      <w:r w:rsidRPr="009C4AAA">
        <w:rPr>
          <w:rFonts w:ascii="Century" w:hAnsi="Century" w:cs="Arial"/>
          <w:sz w:val="18"/>
          <w:szCs w:val="18"/>
        </w:rPr>
        <w:tab/>
        <w:t>(a)</w:t>
      </w:r>
      <w:r w:rsidRPr="009C4AAA">
        <w:rPr>
          <w:rFonts w:ascii="Century" w:hAnsi="Century" w:cs="Arial"/>
          <w:sz w:val="18"/>
          <w:szCs w:val="18"/>
        </w:rPr>
        <w:tab/>
        <w:t>An electronic gaming operation may be con</w:t>
      </w:r>
      <w:r>
        <w:rPr>
          <w:rFonts w:ascii="Century" w:hAnsi="Century" w:cs="Arial"/>
          <w:sz w:val="18"/>
          <w:szCs w:val="18"/>
        </w:rPr>
        <w:t xml:space="preserve">ducted as an accessory use to </w:t>
      </w:r>
      <w:r w:rsidRPr="009C4AAA">
        <w:rPr>
          <w:rFonts w:ascii="Century" w:hAnsi="Century" w:cs="Arial"/>
          <w:sz w:val="18"/>
          <w:szCs w:val="18"/>
        </w:rPr>
        <w:t xml:space="preserve">a performing arts and </w:t>
      </w:r>
      <w:r w:rsidR="00B923BA">
        <w:rPr>
          <w:rFonts w:ascii="Century" w:hAnsi="Century" w:cs="Arial"/>
          <w:sz w:val="18"/>
          <w:szCs w:val="18"/>
        </w:rPr>
        <w:tab/>
      </w:r>
      <w:r w:rsidR="00B923BA">
        <w:rPr>
          <w:rFonts w:ascii="Century" w:hAnsi="Century" w:cs="Arial"/>
          <w:sz w:val="18"/>
          <w:szCs w:val="18"/>
        </w:rPr>
        <w:tab/>
      </w:r>
      <w:r w:rsidRPr="009C4AAA">
        <w:rPr>
          <w:rFonts w:ascii="Century" w:hAnsi="Century" w:cs="Arial"/>
          <w:sz w:val="18"/>
          <w:szCs w:val="18"/>
        </w:rPr>
        <w:t>music theater.</w:t>
      </w:r>
    </w:p>
    <w:p w:rsidR="00406D8A" w:rsidRPr="009C4AAA" w:rsidRDefault="00406D8A" w:rsidP="00A97ED1">
      <w:pPr>
        <w:spacing w:line="276" w:lineRule="auto"/>
        <w:outlineLvl w:val="0"/>
        <w:rPr>
          <w:rFonts w:ascii="Century" w:hAnsi="Century" w:cs="Arial"/>
          <w:sz w:val="18"/>
          <w:szCs w:val="18"/>
        </w:rPr>
      </w:pPr>
    </w:p>
    <w:p w:rsidR="00406D8A" w:rsidRPr="009C4AAA" w:rsidRDefault="00E76947" w:rsidP="00A97ED1">
      <w:pPr>
        <w:spacing w:line="276" w:lineRule="auto"/>
        <w:outlineLvl w:val="0"/>
        <w:rPr>
          <w:rFonts w:ascii="Century" w:hAnsi="Century" w:cs="Arial"/>
          <w:sz w:val="18"/>
          <w:szCs w:val="18"/>
        </w:rPr>
      </w:pPr>
      <w:r>
        <w:rPr>
          <w:rFonts w:ascii="Century" w:hAnsi="Century" w:cs="Arial"/>
          <w:sz w:val="18"/>
          <w:szCs w:val="18"/>
        </w:rPr>
        <w:tab/>
        <w:t>(b)</w:t>
      </w:r>
      <w:r>
        <w:rPr>
          <w:rFonts w:ascii="Century" w:hAnsi="Century" w:cs="Arial"/>
          <w:sz w:val="18"/>
          <w:szCs w:val="18"/>
        </w:rPr>
        <w:tab/>
      </w:r>
      <w:r w:rsidR="00406D8A" w:rsidRPr="009C4AAA">
        <w:rPr>
          <w:rFonts w:ascii="Century" w:hAnsi="Century" w:cs="Arial"/>
          <w:sz w:val="18"/>
          <w:szCs w:val="18"/>
        </w:rPr>
        <w:t>Location:  The operation shall not be located closer than:</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ind w:left="1080"/>
        <w:outlineLvl w:val="0"/>
        <w:rPr>
          <w:rFonts w:ascii="Century" w:hAnsi="Century" w:cs="Arial"/>
          <w:sz w:val="18"/>
          <w:szCs w:val="18"/>
        </w:rPr>
      </w:pPr>
      <w:r w:rsidRPr="009C4AAA">
        <w:rPr>
          <w:rFonts w:ascii="Century" w:hAnsi="Century" w:cs="Arial"/>
          <w:sz w:val="18"/>
          <w:szCs w:val="18"/>
        </w:rPr>
        <w:tab/>
        <w:t>(1)</w:t>
      </w:r>
      <w:r w:rsidRPr="009C4AAA">
        <w:rPr>
          <w:rFonts w:ascii="Century" w:hAnsi="Century" w:cs="Arial"/>
          <w:sz w:val="18"/>
          <w:szCs w:val="18"/>
        </w:rPr>
        <w:tab/>
        <w:t>Five hundred (500) feet from any residence or residential zoning district;</w:t>
      </w:r>
    </w:p>
    <w:p w:rsidR="00406D8A" w:rsidRPr="009C4AAA" w:rsidRDefault="00406D8A" w:rsidP="00A97ED1">
      <w:pPr>
        <w:spacing w:line="276" w:lineRule="auto"/>
        <w:ind w:left="1080"/>
        <w:outlineLvl w:val="0"/>
        <w:rPr>
          <w:rFonts w:ascii="Century" w:hAnsi="Century" w:cs="Arial"/>
          <w:sz w:val="18"/>
          <w:szCs w:val="18"/>
        </w:rPr>
      </w:pPr>
    </w:p>
    <w:p w:rsidR="00406D8A" w:rsidRPr="009C4AAA" w:rsidRDefault="00406D8A" w:rsidP="00A97ED1">
      <w:pPr>
        <w:spacing w:line="276" w:lineRule="auto"/>
        <w:ind w:left="1080"/>
        <w:outlineLvl w:val="0"/>
        <w:rPr>
          <w:rFonts w:ascii="Century" w:hAnsi="Century" w:cs="Arial"/>
          <w:sz w:val="18"/>
          <w:szCs w:val="18"/>
        </w:rPr>
      </w:pPr>
      <w:r w:rsidRPr="009C4AAA">
        <w:rPr>
          <w:rFonts w:ascii="Century" w:hAnsi="Century" w:cs="Arial"/>
          <w:sz w:val="18"/>
          <w:szCs w:val="18"/>
        </w:rPr>
        <w:tab/>
        <w:t>(2)</w:t>
      </w:r>
      <w:r w:rsidRPr="009C4AAA">
        <w:rPr>
          <w:rFonts w:ascii="Century" w:hAnsi="Century" w:cs="Arial"/>
          <w:sz w:val="18"/>
          <w:szCs w:val="18"/>
        </w:rPr>
        <w:tab/>
        <w:t xml:space="preserve">One-thousand (1,000) feet from any church or other religious institution, day care </w:t>
      </w:r>
      <w:r w:rsidR="00B923BA">
        <w:rPr>
          <w:rFonts w:ascii="Century" w:hAnsi="Century" w:cs="Arial"/>
          <w:sz w:val="18"/>
          <w:szCs w:val="18"/>
        </w:rPr>
        <w:tab/>
      </w:r>
      <w:r w:rsidR="00B923BA">
        <w:rPr>
          <w:rFonts w:ascii="Century" w:hAnsi="Century" w:cs="Arial"/>
          <w:sz w:val="18"/>
          <w:szCs w:val="18"/>
        </w:rPr>
        <w:tab/>
      </w:r>
      <w:r w:rsidR="00B923BA">
        <w:rPr>
          <w:rFonts w:ascii="Century" w:hAnsi="Century" w:cs="Arial"/>
          <w:sz w:val="18"/>
          <w:szCs w:val="18"/>
        </w:rPr>
        <w:tab/>
      </w:r>
      <w:r w:rsidRPr="009C4AAA">
        <w:rPr>
          <w:rFonts w:ascii="Century" w:hAnsi="Century" w:cs="Arial"/>
          <w:sz w:val="18"/>
          <w:szCs w:val="18"/>
        </w:rPr>
        <w:t xml:space="preserve">center, public or private elementary school or secondary educational school, public </w:t>
      </w:r>
      <w:r w:rsidR="00B923BA">
        <w:rPr>
          <w:rFonts w:ascii="Century" w:hAnsi="Century" w:cs="Arial"/>
          <w:sz w:val="18"/>
          <w:szCs w:val="18"/>
        </w:rPr>
        <w:tab/>
      </w:r>
      <w:r w:rsidR="00B923BA">
        <w:rPr>
          <w:rFonts w:ascii="Century" w:hAnsi="Century" w:cs="Arial"/>
          <w:sz w:val="18"/>
          <w:szCs w:val="18"/>
        </w:rPr>
        <w:tab/>
      </w:r>
      <w:r w:rsidR="00B923BA">
        <w:rPr>
          <w:rFonts w:ascii="Century" w:hAnsi="Century" w:cs="Arial"/>
          <w:sz w:val="18"/>
          <w:szCs w:val="18"/>
        </w:rPr>
        <w:tab/>
      </w:r>
      <w:r w:rsidRPr="009C4AAA">
        <w:rPr>
          <w:rFonts w:ascii="Century" w:hAnsi="Century" w:cs="Arial"/>
          <w:sz w:val="18"/>
          <w:szCs w:val="18"/>
        </w:rPr>
        <w:t xml:space="preserve">park or playground, public library, video arcade, or motion picture theater which </w:t>
      </w:r>
      <w:r w:rsidR="00B923BA">
        <w:rPr>
          <w:rFonts w:ascii="Century" w:hAnsi="Century" w:cs="Arial"/>
          <w:sz w:val="18"/>
          <w:szCs w:val="18"/>
        </w:rPr>
        <w:tab/>
      </w:r>
      <w:r w:rsidR="00B923BA">
        <w:rPr>
          <w:rFonts w:ascii="Century" w:hAnsi="Century" w:cs="Arial"/>
          <w:sz w:val="18"/>
          <w:szCs w:val="18"/>
        </w:rPr>
        <w:tab/>
      </w:r>
      <w:r w:rsidR="00B923BA">
        <w:rPr>
          <w:rFonts w:ascii="Century" w:hAnsi="Century" w:cs="Arial"/>
          <w:sz w:val="18"/>
          <w:szCs w:val="18"/>
        </w:rPr>
        <w:tab/>
      </w:r>
      <w:r w:rsidRPr="009C4AAA">
        <w:rPr>
          <w:rFonts w:ascii="Century" w:hAnsi="Century" w:cs="Arial"/>
          <w:sz w:val="18"/>
          <w:szCs w:val="18"/>
        </w:rPr>
        <w:t>shows G or PG-rated movies to the general public on a regular basis;</w:t>
      </w:r>
    </w:p>
    <w:p w:rsidR="00406D8A" w:rsidRPr="009C4AAA" w:rsidRDefault="00406D8A" w:rsidP="00A97ED1">
      <w:pPr>
        <w:spacing w:line="276" w:lineRule="auto"/>
        <w:ind w:left="1080"/>
        <w:outlineLvl w:val="0"/>
        <w:rPr>
          <w:rFonts w:ascii="Century" w:hAnsi="Century" w:cs="Arial"/>
          <w:sz w:val="18"/>
          <w:szCs w:val="18"/>
        </w:rPr>
      </w:pPr>
    </w:p>
    <w:p w:rsidR="00406D8A" w:rsidRPr="009C4AAA" w:rsidRDefault="00406D8A" w:rsidP="00A97ED1">
      <w:pPr>
        <w:spacing w:line="276" w:lineRule="auto"/>
        <w:ind w:left="1080"/>
        <w:outlineLvl w:val="0"/>
        <w:rPr>
          <w:rFonts w:ascii="Century" w:hAnsi="Century" w:cs="Arial"/>
          <w:sz w:val="18"/>
          <w:szCs w:val="18"/>
        </w:rPr>
      </w:pPr>
      <w:r w:rsidRPr="009C4AAA">
        <w:rPr>
          <w:rFonts w:ascii="Century" w:hAnsi="Century" w:cs="Arial"/>
          <w:sz w:val="18"/>
          <w:szCs w:val="18"/>
        </w:rPr>
        <w:tab/>
        <w:t>(3)</w:t>
      </w:r>
      <w:r w:rsidRPr="009C4AAA">
        <w:rPr>
          <w:rFonts w:ascii="Century" w:hAnsi="Century" w:cs="Arial"/>
          <w:sz w:val="18"/>
          <w:szCs w:val="18"/>
        </w:rPr>
        <w:tab/>
        <w:t xml:space="preserve">One-thousand (1,000) feet from any existing Electronic Gaming Operation, Tattoo and </w:t>
      </w:r>
      <w:r w:rsidR="00B923BA">
        <w:rPr>
          <w:rFonts w:ascii="Century" w:hAnsi="Century" w:cs="Arial"/>
          <w:sz w:val="18"/>
          <w:szCs w:val="18"/>
        </w:rPr>
        <w:tab/>
      </w:r>
      <w:r w:rsidR="00B923BA">
        <w:rPr>
          <w:rFonts w:ascii="Century" w:hAnsi="Century" w:cs="Arial"/>
          <w:sz w:val="18"/>
          <w:szCs w:val="18"/>
        </w:rPr>
        <w:tab/>
      </w:r>
      <w:r w:rsidRPr="009C4AAA">
        <w:rPr>
          <w:rFonts w:ascii="Century" w:hAnsi="Century" w:cs="Arial"/>
          <w:sz w:val="18"/>
          <w:szCs w:val="18"/>
        </w:rPr>
        <w:t>Body Piercing Establishment, or Adult and Sexually Oriented Business;</w:t>
      </w:r>
    </w:p>
    <w:p w:rsidR="00406D8A" w:rsidRPr="009C4AAA" w:rsidRDefault="00406D8A" w:rsidP="00A97ED1">
      <w:pPr>
        <w:spacing w:line="276" w:lineRule="auto"/>
        <w:ind w:left="1080"/>
        <w:outlineLvl w:val="0"/>
        <w:rPr>
          <w:rFonts w:ascii="Century" w:hAnsi="Century" w:cs="Arial"/>
          <w:sz w:val="18"/>
          <w:szCs w:val="18"/>
        </w:rPr>
      </w:pPr>
    </w:p>
    <w:p w:rsidR="00406D8A" w:rsidRPr="009C4AAA" w:rsidRDefault="00406D8A" w:rsidP="00A97ED1">
      <w:pPr>
        <w:spacing w:line="276" w:lineRule="auto"/>
        <w:ind w:left="1080"/>
        <w:outlineLvl w:val="0"/>
        <w:rPr>
          <w:rFonts w:ascii="Century" w:hAnsi="Century" w:cs="Arial"/>
          <w:sz w:val="18"/>
          <w:szCs w:val="18"/>
        </w:rPr>
      </w:pPr>
      <w:r w:rsidRPr="009C4AAA">
        <w:rPr>
          <w:rFonts w:ascii="Century" w:hAnsi="Century" w:cs="Arial"/>
          <w:sz w:val="18"/>
          <w:szCs w:val="18"/>
        </w:rPr>
        <w:tab/>
        <w:t>(4)</w:t>
      </w:r>
      <w:r w:rsidRPr="009C4AAA">
        <w:rPr>
          <w:rFonts w:ascii="Century" w:hAnsi="Century" w:cs="Arial"/>
          <w:sz w:val="18"/>
          <w:szCs w:val="18"/>
        </w:rPr>
        <w:tab/>
        <w:t xml:space="preserve">Measurement of distance separation shall be in a straight line from the closest point </w:t>
      </w:r>
      <w:r w:rsidR="00B923BA">
        <w:rPr>
          <w:rFonts w:ascii="Century" w:hAnsi="Century" w:cs="Arial"/>
          <w:sz w:val="18"/>
          <w:szCs w:val="18"/>
        </w:rPr>
        <w:tab/>
      </w:r>
      <w:r w:rsidR="00B923BA">
        <w:rPr>
          <w:rFonts w:ascii="Century" w:hAnsi="Century" w:cs="Arial"/>
          <w:sz w:val="18"/>
          <w:szCs w:val="18"/>
        </w:rPr>
        <w:tab/>
      </w:r>
      <w:r w:rsidR="00B923BA">
        <w:rPr>
          <w:rFonts w:ascii="Century" w:hAnsi="Century" w:cs="Arial"/>
          <w:sz w:val="18"/>
          <w:szCs w:val="18"/>
        </w:rPr>
        <w:tab/>
      </w:r>
      <w:r w:rsidRPr="009C4AAA">
        <w:rPr>
          <w:rFonts w:ascii="Century" w:hAnsi="Century" w:cs="Arial"/>
          <w:sz w:val="18"/>
          <w:szCs w:val="18"/>
        </w:rPr>
        <w:t>of the buildings at w</w:t>
      </w:r>
      <w:r>
        <w:rPr>
          <w:rFonts w:ascii="Century" w:hAnsi="Century" w:cs="Arial"/>
          <w:sz w:val="18"/>
          <w:szCs w:val="18"/>
        </w:rPr>
        <w:t xml:space="preserve">hich the electronic gaming </w:t>
      </w:r>
      <w:r w:rsidRPr="009C4AAA">
        <w:rPr>
          <w:rFonts w:ascii="Century" w:hAnsi="Century" w:cs="Arial"/>
          <w:sz w:val="18"/>
          <w:szCs w:val="18"/>
        </w:rPr>
        <w:t>operation is located.</w:t>
      </w:r>
    </w:p>
    <w:p w:rsidR="00406D8A" w:rsidRPr="009C4AAA" w:rsidRDefault="00406D8A" w:rsidP="00A97ED1">
      <w:pPr>
        <w:spacing w:line="276" w:lineRule="auto"/>
        <w:outlineLvl w:val="0"/>
        <w:rPr>
          <w:rFonts w:ascii="Century" w:hAnsi="Century" w:cs="Arial"/>
          <w:sz w:val="18"/>
          <w:szCs w:val="18"/>
        </w:rPr>
      </w:pPr>
    </w:p>
    <w:p w:rsidR="00406D8A" w:rsidRPr="009C4AAA" w:rsidRDefault="00E76947" w:rsidP="00A97ED1">
      <w:pPr>
        <w:spacing w:line="276" w:lineRule="auto"/>
        <w:outlineLvl w:val="0"/>
        <w:rPr>
          <w:rFonts w:ascii="Century" w:hAnsi="Century" w:cs="Arial"/>
          <w:sz w:val="18"/>
          <w:szCs w:val="18"/>
        </w:rPr>
      </w:pPr>
      <w:r>
        <w:rPr>
          <w:rFonts w:ascii="Century" w:hAnsi="Century" w:cs="Arial"/>
          <w:sz w:val="18"/>
          <w:szCs w:val="18"/>
        </w:rPr>
        <w:tab/>
        <w:t>(c</w:t>
      </w:r>
      <w:r w:rsidR="00406D8A" w:rsidRPr="009C4AAA">
        <w:rPr>
          <w:rFonts w:ascii="Century" w:hAnsi="Century" w:cs="Arial"/>
          <w:sz w:val="18"/>
          <w:szCs w:val="18"/>
        </w:rPr>
        <w:t>)</w:t>
      </w:r>
      <w:r w:rsidR="00406D8A" w:rsidRPr="009C4AAA">
        <w:rPr>
          <w:rFonts w:ascii="Century" w:hAnsi="Century" w:cs="Arial"/>
          <w:sz w:val="18"/>
          <w:szCs w:val="18"/>
        </w:rPr>
        <w:tab/>
        <w:t>The machines/terminals must not be prohib</w:t>
      </w:r>
      <w:r w:rsidR="00406D8A">
        <w:rPr>
          <w:rFonts w:ascii="Century" w:hAnsi="Century" w:cs="Arial"/>
          <w:sz w:val="18"/>
          <w:szCs w:val="18"/>
        </w:rPr>
        <w:t xml:space="preserve">ited by State or Federal law </w:t>
      </w:r>
      <w:r w:rsidR="00406D8A" w:rsidRPr="009C4AAA">
        <w:rPr>
          <w:rFonts w:ascii="Century" w:hAnsi="Century" w:cs="Arial"/>
          <w:sz w:val="18"/>
          <w:szCs w:val="18"/>
        </w:rPr>
        <w:t xml:space="preserve">and must have all </w:t>
      </w:r>
      <w:r w:rsidR="00B923BA">
        <w:rPr>
          <w:rFonts w:ascii="Century" w:hAnsi="Century" w:cs="Arial"/>
          <w:sz w:val="18"/>
          <w:szCs w:val="18"/>
        </w:rPr>
        <w:tab/>
      </w:r>
      <w:r w:rsidR="00B923BA">
        <w:rPr>
          <w:rFonts w:ascii="Century" w:hAnsi="Century" w:cs="Arial"/>
          <w:sz w:val="18"/>
          <w:szCs w:val="18"/>
        </w:rPr>
        <w:tab/>
      </w:r>
      <w:r w:rsidR="00B923BA">
        <w:rPr>
          <w:rFonts w:ascii="Century" w:hAnsi="Century" w:cs="Arial"/>
          <w:sz w:val="18"/>
          <w:szCs w:val="18"/>
        </w:rPr>
        <w:tab/>
      </w:r>
      <w:r w:rsidR="00406D8A" w:rsidRPr="009C4AAA">
        <w:rPr>
          <w:rFonts w:ascii="Century" w:hAnsi="Century" w:cs="Arial"/>
          <w:sz w:val="18"/>
          <w:szCs w:val="18"/>
        </w:rPr>
        <w:t>applicable permits and licenses.</w:t>
      </w:r>
    </w:p>
    <w:p w:rsidR="00E0268F" w:rsidRPr="009C4AAA" w:rsidRDefault="00E0268F"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sz w:val="18"/>
          <w:szCs w:val="18"/>
        </w:rPr>
      </w:pPr>
      <w:r w:rsidRPr="009C4AAA">
        <w:rPr>
          <w:rFonts w:ascii="Century" w:hAnsi="Century" w:cs="Arial"/>
          <w:sz w:val="18"/>
          <w:szCs w:val="18"/>
        </w:rPr>
        <w:tab/>
      </w:r>
      <w:r w:rsidR="00E76947">
        <w:rPr>
          <w:rFonts w:ascii="Century" w:hAnsi="Century" w:cs="Arial"/>
          <w:sz w:val="18"/>
          <w:szCs w:val="18"/>
        </w:rPr>
        <w:t>(d)</w:t>
      </w:r>
      <w:r w:rsidR="00E76947">
        <w:rPr>
          <w:rFonts w:ascii="Century" w:hAnsi="Century" w:cs="Arial"/>
          <w:sz w:val="18"/>
          <w:szCs w:val="18"/>
        </w:rPr>
        <w:tab/>
        <w:t>The operation shall at all times be in compliance with any State or Federal law or regulations.</w:t>
      </w:r>
    </w:p>
    <w:p w:rsidR="00406D8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sz w:val="18"/>
          <w:szCs w:val="18"/>
        </w:rPr>
      </w:pPr>
      <w:r>
        <w:rPr>
          <w:rFonts w:ascii="Century" w:hAnsi="Century" w:cs="Arial"/>
          <w:b/>
          <w:sz w:val="18"/>
          <w:szCs w:val="18"/>
        </w:rPr>
        <w:t xml:space="preserve">SECTION 5.  </w:t>
      </w:r>
      <w:r w:rsidRPr="009C4AAA">
        <w:rPr>
          <w:rFonts w:ascii="Century" w:hAnsi="Century" w:cs="Arial"/>
          <w:sz w:val="18"/>
          <w:szCs w:val="18"/>
        </w:rPr>
        <w:t>That Article XXIV, Section 151-362 “Entertainment Overlay District Purpose and Intent” of the Land Use Ordinance be amended to read as follows:</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jc w:val="center"/>
        <w:outlineLvl w:val="0"/>
        <w:rPr>
          <w:rFonts w:ascii="Century" w:hAnsi="Century" w:cs="Arial"/>
          <w:sz w:val="18"/>
          <w:szCs w:val="18"/>
        </w:rPr>
      </w:pPr>
      <w:r w:rsidRPr="009C4AAA">
        <w:rPr>
          <w:rFonts w:ascii="Century" w:hAnsi="Century" w:cs="Arial"/>
          <w:b/>
          <w:sz w:val="18"/>
          <w:szCs w:val="18"/>
          <w:u w:val="single"/>
        </w:rPr>
        <w:t>ARTICLE XXIV.  OVERLAY DISTRICTS</w:t>
      </w:r>
    </w:p>
    <w:p w:rsidR="00593276" w:rsidRPr="00B16AC1" w:rsidRDefault="00593276" w:rsidP="00593276">
      <w:pPr>
        <w:spacing w:line="276" w:lineRule="auto"/>
        <w:jc w:val="right"/>
        <w:rPr>
          <w:rFonts w:ascii="Century" w:hAnsi="Century" w:cs="Arial"/>
          <w:b/>
          <w:sz w:val="18"/>
          <w:szCs w:val="18"/>
        </w:rPr>
      </w:pPr>
      <w:r>
        <w:rPr>
          <w:rFonts w:ascii="Century" w:hAnsi="Century" w:cs="Arial"/>
          <w:b/>
          <w:sz w:val="18"/>
          <w:szCs w:val="18"/>
        </w:rPr>
        <w:lastRenderedPageBreak/>
        <w:t>16713</w:t>
      </w:r>
    </w:p>
    <w:p w:rsidR="00593276" w:rsidRPr="00B16AC1" w:rsidRDefault="00593276" w:rsidP="00593276">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593276" w:rsidRDefault="00593276" w:rsidP="00593276">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b/>
          <w:sz w:val="18"/>
          <w:szCs w:val="18"/>
          <w:u w:val="single"/>
        </w:rPr>
      </w:pPr>
      <w:r w:rsidRPr="009C4AAA">
        <w:rPr>
          <w:rFonts w:ascii="Century" w:hAnsi="Century" w:cs="Arial"/>
          <w:b/>
          <w:sz w:val="18"/>
          <w:szCs w:val="18"/>
          <w:u w:val="single"/>
        </w:rPr>
        <w:t>Section 151-362   Entertainment Overlay District Purpose and Intent.</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autoSpaceDE w:val="0"/>
        <w:autoSpaceDN w:val="0"/>
        <w:adjustRightInd w:val="0"/>
        <w:spacing w:line="276" w:lineRule="auto"/>
        <w:rPr>
          <w:rFonts w:ascii="Century" w:hAnsi="Century" w:cs="Tahoma"/>
          <w:sz w:val="18"/>
          <w:szCs w:val="18"/>
        </w:rPr>
      </w:pPr>
      <w:r w:rsidRPr="009C4AAA">
        <w:rPr>
          <w:rFonts w:ascii="Century" w:hAnsi="Century" w:cs="Tahoma"/>
          <w:sz w:val="18"/>
          <w:szCs w:val="18"/>
        </w:rPr>
        <w:t>The Roanoke Rapids City Council finds that Roanoke Rapids is rich in natural scenic beauty within its planning jurisdiction. The City also strives to enhance the continued development of its commercial areas. The City Council finds the general welfare will be served by orderly development within an Entertainment Overlay District (EOD) in a fashion which would preserve natural scenic beauty, and enhance trade, tourism, job creation, capital investment, and the general welfare within defined commercially zoned areas within the City and its surrounding area. The Council therefore establishes these regulations designated herein as “Entertainment Overlay Districts” to further those objectives while encouraging the orderly development of land within the City. The establishment of Entertainment Overlay Districts will serve to protect health, safety and environmental quality for persons and property within and adjacent to areas specifically suited to development for commercial entertainment purposes. The provisions contained herein shall be used to define acceptable and appropriate use, space, and activity relationships between adjacent sites so that the area’s importance as a regional entertainment venue may be realized.  The Entertainment Overlay District is unique within the Roanoke Rapids planning jurisdiction and allows uses not permitted in other zoning districts.</w:t>
      </w:r>
    </w:p>
    <w:p w:rsidR="00406D8A" w:rsidRDefault="00406D8A" w:rsidP="00A97ED1">
      <w:pPr>
        <w:spacing w:line="276" w:lineRule="auto"/>
        <w:outlineLvl w:val="0"/>
        <w:rPr>
          <w:rFonts w:ascii="Century" w:hAnsi="Century" w:cs="Tahoma"/>
          <w:sz w:val="18"/>
          <w:szCs w:val="18"/>
        </w:rPr>
      </w:pPr>
    </w:p>
    <w:p w:rsidR="00406D8A" w:rsidRPr="009C4AAA" w:rsidRDefault="00406D8A" w:rsidP="00A97ED1">
      <w:pPr>
        <w:spacing w:line="276" w:lineRule="auto"/>
        <w:outlineLvl w:val="0"/>
        <w:rPr>
          <w:rFonts w:ascii="Century" w:hAnsi="Century" w:cs="Arial"/>
          <w:sz w:val="18"/>
          <w:szCs w:val="18"/>
        </w:rPr>
      </w:pPr>
      <w:r>
        <w:rPr>
          <w:rFonts w:ascii="Century" w:hAnsi="Century" w:cs="Tahoma"/>
          <w:b/>
          <w:sz w:val="18"/>
          <w:szCs w:val="18"/>
        </w:rPr>
        <w:t xml:space="preserve">SECTION 6.  </w:t>
      </w:r>
      <w:r w:rsidRPr="009C4AAA">
        <w:rPr>
          <w:rFonts w:ascii="Century" w:hAnsi="Century" w:cs="Arial"/>
          <w:sz w:val="18"/>
          <w:szCs w:val="18"/>
        </w:rPr>
        <w:t>That Article XXIV, Section 151-363 “Entertainment Overlay District” of the Land Use Ordinance be amended to add the following use to the Table of Permitted Uses in the Entertainment Overlay District under (8) Permitted Uses:</w:t>
      </w:r>
    </w:p>
    <w:p w:rsidR="00406D8A" w:rsidRPr="009C4AAA" w:rsidRDefault="00406D8A" w:rsidP="00A97ED1">
      <w:pPr>
        <w:autoSpaceDE w:val="0"/>
        <w:autoSpaceDN w:val="0"/>
        <w:adjustRightInd w:val="0"/>
        <w:spacing w:line="276" w:lineRule="auto"/>
        <w:rPr>
          <w:rFonts w:ascii="Century" w:hAnsi="Century" w:cs="Tahoma"/>
          <w:sz w:val="18"/>
          <w:szCs w:val="18"/>
        </w:rPr>
      </w:pPr>
    </w:p>
    <w:p w:rsidR="00406D8A" w:rsidRPr="009C4AAA" w:rsidRDefault="00406D8A" w:rsidP="00A97ED1">
      <w:pPr>
        <w:spacing w:line="276" w:lineRule="auto"/>
        <w:jc w:val="center"/>
        <w:outlineLvl w:val="0"/>
        <w:rPr>
          <w:rFonts w:ascii="Century" w:hAnsi="Century" w:cs="Arial"/>
          <w:sz w:val="18"/>
          <w:szCs w:val="18"/>
        </w:rPr>
      </w:pPr>
      <w:r w:rsidRPr="009C4AAA">
        <w:rPr>
          <w:rFonts w:ascii="Century" w:hAnsi="Century" w:cs="Arial"/>
          <w:b/>
          <w:sz w:val="18"/>
          <w:szCs w:val="18"/>
          <w:u w:val="single"/>
        </w:rPr>
        <w:t>ARTICLE XXIV.  OVERLAY DISTRICTS</w:t>
      </w:r>
    </w:p>
    <w:p w:rsidR="00406D8A" w:rsidRPr="009C4AAA" w:rsidRDefault="00406D8A" w:rsidP="00A97ED1">
      <w:pPr>
        <w:spacing w:line="276" w:lineRule="auto"/>
        <w:outlineLvl w:val="0"/>
        <w:rPr>
          <w:rFonts w:ascii="Century" w:hAnsi="Century" w:cs="Arial"/>
          <w:sz w:val="18"/>
          <w:szCs w:val="18"/>
        </w:rPr>
      </w:pPr>
    </w:p>
    <w:p w:rsidR="00406D8A" w:rsidRPr="009C4AAA" w:rsidRDefault="00406D8A" w:rsidP="00A97ED1">
      <w:pPr>
        <w:spacing w:line="276" w:lineRule="auto"/>
        <w:outlineLvl w:val="0"/>
        <w:rPr>
          <w:rFonts w:ascii="Century" w:hAnsi="Century" w:cs="Arial"/>
          <w:b/>
          <w:sz w:val="18"/>
          <w:szCs w:val="18"/>
          <w:u w:val="single"/>
        </w:rPr>
      </w:pPr>
      <w:r w:rsidRPr="009C4AAA">
        <w:rPr>
          <w:rFonts w:ascii="Century" w:hAnsi="Century" w:cs="Arial"/>
          <w:b/>
          <w:sz w:val="18"/>
          <w:szCs w:val="18"/>
          <w:u w:val="single"/>
        </w:rPr>
        <w:t>Section 151-363   Entertainment Overlay District.</w:t>
      </w:r>
    </w:p>
    <w:p w:rsidR="00406D8A" w:rsidRPr="009C4AAA" w:rsidRDefault="00406D8A" w:rsidP="00A97ED1">
      <w:pPr>
        <w:spacing w:line="276" w:lineRule="auto"/>
        <w:jc w:val="both"/>
        <w:rPr>
          <w:rFonts w:ascii="Century" w:hAnsi="Century"/>
          <w:color w:val="FF0000"/>
          <w:sz w:val="18"/>
          <w:szCs w:val="18"/>
        </w:rPr>
      </w:pPr>
    </w:p>
    <w:p w:rsidR="00406D8A" w:rsidRPr="009C4AAA" w:rsidRDefault="00406D8A" w:rsidP="00A97ED1">
      <w:pPr>
        <w:spacing w:line="276" w:lineRule="auto"/>
        <w:rPr>
          <w:rFonts w:ascii="Century" w:hAnsi="Century"/>
          <w:sz w:val="18"/>
          <w:szCs w:val="18"/>
        </w:rPr>
      </w:pPr>
      <w:r w:rsidRPr="009C4AAA">
        <w:rPr>
          <w:rFonts w:ascii="Century" w:hAnsi="Century"/>
          <w:sz w:val="18"/>
          <w:szCs w:val="18"/>
        </w:rPr>
        <w:tab/>
        <w:t>(8)</w:t>
      </w:r>
      <w:r w:rsidRPr="009C4AAA">
        <w:rPr>
          <w:rFonts w:ascii="Century" w:hAnsi="Century"/>
          <w:sz w:val="18"/>
          <w:szCs w:val="18"/>
        </w:rPr>
        <w:tab/>
        <w:t>Permitted Uses:</w:t>
      </w:r>
    </w:p>
    <w:p w:rsidR="00406D8A" w:rsidRPr="009C4AAA" w:rsidRDefault="00406D8A" w:rsidP="00A97ED1">
      <w:pPr>
        <w:spacing w:line="276" w:lineRule="auto"/>
        <w:rPr>
          <w:rFonts w:ascii="Century" w:hAnsi="Century"/>
          <w:sz w:val="18"/>
          <w:szCs w:val="18"/>
        </w:rPr>
      </w:pPr>
      <w:r w:rsidRPr="009C4AAA">
        <w:rPr>
          <w:rFonts w:ascii="Century" w:hAnsi="Century"/>
          <w:sz w:val="18"/>
          <w:szCs w:val="18"/>
        </w:rPr>
        <w:tab/>
      </w:r>
      <w:r w:rsidRPr="009C4AAA">
        <w:rPr>
          <w:rFonts w:ascii="Century" w:hAnsi="Century"/>
          <w:sz w:val="18"/>
          <w:szCs w:val="18"/>
        </w:rPr>
        <w:tab/>
      </w:r>
    </w:p>
    <w:p w:rsidR="00406D8A" w:rsidRPr="009C4AAA" w:rsidRDefault="00406D8A" w:rsidP="00A97ED1">
      <w:pPr>
        <w:spacing w:line="276" w:lineRule="auto"/>
        <w:rPr>
          <w:rFonts w:ascii="Century" w:hAnsi="Century"/>
          <w:sz w:val="18"/>
          <w:szCs w:val="18"/>
        </w:rPr>
      </w:pPr>
      <w:r w:rsidRPr="009C4AAA">
        <w:rPr>
          <w:rFonts w:ascii="Century" w:hAnsi="Century"/>
          <w:sz w:val="18"/>
          <w:szCs w:val="18"/>
        </w:rPr>
        <w:tab/>
      </w:r>
      <w:r w:rsidRPr="009C4AAA">
        <w:rPr>
          <w:rFonts w:ascii="Century" w:hAnsi="Century"/>
          <w:sz w:val="18"/>
          <w:szCs w:val="18"/>
        </w:rPr>
        <w:tab/>
        <w:t>(a)</w:t>
      </w:r>
      <w:r w:rsidRPr="009C4AAA">
        <w:rPr>
          <w:rFonts w:ascii="Century" w:hAnsi="Century"/>
          <w:sz w:val="18"/>
          <w:szCs w:val="18"/>
        </w:rPr>
        <w:tab/>
        <w:t>The following uses are the only uses permitted in the Entertainment Overlay District as indicated by an (X) under the applicable column:</w:t>
      </w:r>
    </w:p>
    <w:p w:rsidR="00583C1E" w:rsidRPr="009C4AAA" w:rsidRDefault="00583C1E" w:rsidP="00A97ED1">
      <w:pPr>
        <w:autoSpaceDE w:val="0"/>
        <w:autoSpaceDN w:val="0"/>
        <w:adjustRightInd w:val="0"/>
        <w:spacing w:line="276" w:lineRule="auto"/>
        <w:rPr>
          <w:rFonts w:ascii="Century" w:hAnsi="Century"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980"/>
        <w:gridCol w:w="2430"/>
        <w:gridCol w:w="3168"/>
      </w:tblGrid>
      <w:tr w:rsidR="00406D8A" w:rsidRPr="009C4AAA" w:rsidTr="00995B16">
        <w:tc>
          <w:tcPr>
            <w:tcW w:w="9576" w:type="dxa"/>
            <w:gridSpan w:val="4"/>
          </w:tcPr>
          <w:p w:rsidR="00406D8A" w:rsidRPr="009C4AAA" w:rsidRDefault="00406D8A" w:rsidP="00A97ED1">
            <w:pPr>
              <w:autoSpaceDE w:val="0"/>
              <w:autoSpaceDN w:val="0"/>
              <w:adjustRightInd w:val="0"/>
              <w:spacing w:line="276" w:lineRule="auto"/>
              <w:jc w:val="center"/>
              <w:rPr>
                <w:rFonts w:ascii="Century" w:hAnsi="Century" w:cs="Tahoma"/>
                <w:b/>
                <w:sz w:val="18"/>
                <w:szCs w:val="18"/>
              </w:rPr>
            </w:pPr>
            <w:r w:rsidRPr="009C4AAA">
              <w:rPr>
                <w:rFonts w:ascii="Century" w:hAnsi="Century" w:cs="Tahoma"/>
                <w:b/>
                <w:sz w:val="18"/>
                <w:szCs w:val="18"/>
              </w:rPr>
              <w:t>Table of Permitted Uses in the Entertainment Overlay District</w:t>
            </w:r>
          </w:p>
        </w:tc>
      </w:tr>
      <w:tr w:rsidR="00406D8A" w:rsidRPr="009C4AAA" w:rsidTr="00995B16">
        <w:tc>
          <w:tcPr>
            <w:tcW w:w="1998" w:type="dxa"/>
          </w:tcPr>
          <w:p w:rsidR="00406D8A" w:rsidRPr="009C4AAA" w:rsidRDefault="00406D8A" w:rsidP="00A97ED1">
            <w:pPr>
              <w:autoSpaceDE w:val="0"/>
              <w:autoSpaceDN w:val="0"/>
              <w:adjustRightInd w:val="0"/>
              <w:spacing w:line="276" w:lineRule="auto"/>
              <w:rPr>
                <w:rFonts w:ascii="Century" w:hAnsi="Century" w:cs="Tahoma"/>
                <w:b/>
                <w:sz w:val="18"/>
                <w:szCs w:val="18"/>
              </w:rPr>
            </w:pPr>
            <w:r w:rsidRPr="009C4AAA">
              <w:rPr>
                <w:rFonts w:ascii="Century" w:hAnsi="Century" w:cs="Tahoma"/>
                <w:b/>
                <w:sz w:val="18"/>
                <w:szCs w:val="18"/>
              </w:rPr>
              <w:t>Use</w:t>
            </w:r>
          </w:p>
        </w:tc>
        <w:tc>
          <w:tcPr>
            <w:tcW w:w="1980" w:type="dxa"/>
          </w:tcPr>
          <w:p w:rsidR="00406D8A" w:rsidRPr="009C4AAA" w:rsidRDefault="00406D8A" w:rsidP="00A97ED1">
            <w:pPr>
              <w:autoSpaceDE w:val="0"/>
              <w:autoSpaceDN w:val="0"/>
              <w:adjustRightInd w:val="0"/>
              <w:spacing w:line="276" w:lineRule="auto"/>
              <w:rPr>
                <w:rFonts w:ascii="Century" w:hAnsi="Century" w:cs="Tahoma"/>
                <w:b/>
                <w:sz w:val="18"/>
                <w:szCs w:val="18"/>
              </w:rPr>
            </w:pPr>
            <w:r w:rsidRPr="009C4AAA">
              <w:rPr>
                <w:rFonts w:ascii="Century" w:hAnsi="Century" w:cs="Tahoma"/>
                <w:b/>
                <w:sz w:val="18"/>
                <w:szCs w:val="18"/>
              </w:rPr>
              <w:t>By Right</w:t>
            </w:r>
          </w:p>
        </w:tc>
        <w:tc>
          <w:tcPr>
            <w:tcW w:w="2430" w:type="dxa"/>
          </w:tcPr>
          <w:p w:rsidR="00406D8A" w:rsidRPr="009C4AAA" w:rsidRDefault="00406D8A" w:rsidP="00A97ED1">
            <w:pPr>
              <w:autoSpaceDE w:val="0"/>
              <w:autoSpaceDN w:val="0"/>
              <w:adjustRightInd w:val="0"/>
              <w:spacing w:line="276" w:lineRule="auto"/>
              <w:rPr>
                <w:rFonts w:ascii="Century" w:hAnsi="Century" w:cs="Tahoma"/>
                <w:b/>
                <w:sz w:val="18"/>
                <w:szCs w:val="18"/>
              </w:rPr>
            </w:pPr>
            <w:r w:rsidRPr="009C4AAA">
              <w:rPr>
                <w:rFonts w:ascii="Century" w:hAnsi="Century" w:cs="Tahoma"/>
                <w:b/>
                <w:sz w:val="18"/>
                <w:szCs w:val="18"/>
              </w:rPr>
              <w:t>By Special Use Permit</w:t>
            </w:r>
          </w:p>
        </w:tc>
        <w:tc>
          <w:tcPr>
            <w:tcW w:w="3168" w:type="dxa"/>
          </w:tcPr>
          <w:p w:rsidR="00406D8A" w:rsidRPr="009C4AAA" w:rsidRDefault="00406D8A" w:rsidP="00A97ED1">
            <w:pPr>
              <w:autoSpaceDE w:val="0"/>
              <w:autoSpaceDN w:val="0"/>
              <w:adjustRightInd w:val="0"/>
              <w:spacing w:line="276" w:lineRule="auto"/>
              <w:rPr>
                <w:rFonts w:ascii="Century" w:hAnsi="Century" w:cs="Tahoma"/>
                <w:b/>
                <w:sz w:val="18"/>
                <w:szCs w:val="18"/>
              </w:rPr>
            </w:pPr>
            <w:r w:rsidRPr="009C4AAA">
              <w:rPr>
                <w:rFonts w:ascii="Century" w:hAnsi="Century" w:cs="Tahoma"/>
                <w:b/>
                <w:sz w:val="18"/>
                <w:szCs w:val="18"/>
              </w:rPr>
              <w:t>By Conditional Use Permit</w:t>
            </w:r>
          </w:p>
          <w:p w:rsidR="00406D8A" w:rsidRPr="009C4AAA" w:rsidRDefault="00406D8A" w:rsidP="00A97ED1">
            <w:pPr>
              <w:autoSpaceDE w:val="0"/>
              <w:autoSpaceDN w:val="0"/>
              <w:adjustRightInd w:val="0"/>
              <w:spacing w:line="276" w:lineRule="auto"/>
              <w:rPr>
                <w:rFonts w:ascii="Century" w:hAnsi="Century" w:cs="Tahoma"/>
                <w:b/>
                <w:sz w:val="18"/>
                <w:szCs w:val="18"/>
              </w:rPr>
            </w:pPr>
          </w:p>
        </w:tc>
      </w:tr>
      <w:tr w:rsidR="00406D8A" w:rsidRPr="009C4AAA" w:rsidTr="00995B16">
        <w:tc>
          <w:tcPr>
            <w:tcW w:w="1998" w:type="dxa"/>
          </w:tcPr>
          <w:p w:rsidR="00406D8A" w:rsidRPr="009C4AAA" w:rsidRDefault="00406D8A" w:rsidP="00A97ED1">
            <w:pPr>
              <w:spacing w:line="276" w:lineRule="auto"/>
              <w:rPr>
                <w:rFonts w:ascii="Century" w:hAnsi="Century"/>
                <w:color w:val="C00000"/>
                <w:sz w:val="18"/>
                <w:szCs w:val="18"/>
              </w:rPr>
            </w:pPr>
            <w:r w:rsidRPr="009C4AAA">
              <w:rPr>
                <w:rFonts w:ascii="Century" w:hAnsi="Century" w:cs="Tahoma"/>
                <w:sz w:val="18"/>
                <w:szCs w:val="18"/>
              </w:rPr>
              <w:t xml:space="preserve">Accessory Uses </w:t>
            </w:r>
          </w:p>
          <w:p w:rsidR="00406D8A" w:rsidRPr="009C4AAA" w:rsidRDefault="00406D8A" w:rsidP="00A97ED1">
            <w:pPr>
              <w:autoSpaceDE w:val="0"/>
              <w:autoSpaceDN w:val="0"/>
              <w:adjustRightInd w:val="0"/>
              <w:spacing w:line="276" w:lineRule="auto"/>
              <w:rPr>
                <w:rFonts w:ascii="Century" w:hAnsi="Century" w:cs="Tahoma"/>
                <w:b/>
                <w:i/>
                <w:sz w:val="18"/>
                <w:szCs w:val="18"/>
                <w:u w:val="single"/>
              </w:rPr>
            </w:pPr>
          </w:p>
        </w:tc>
        <w:tc>
          <w:tcPr>
            <w:tcW w:w="1980" w:type="dxa"/>
          </w:tcPr>
          <w:p w:rsidR="00406D8A" w:rsidRPr="009C4AAA" w:rsidRDefault="00406D8A" w:rsidP="00A97ED1">
            <w:pPr>
              <w:autoSpaceDE w:val="0"/>
              <w:autoSpaceDN w:val="0"/>
              <w:adjustRightInd w:val="0"/>
              <w:spacing w:line="276" w:lineRule="auto"/>
              <w:rPr>
                <w:rFonts w:ascii="Century" w:hAnsi="Century" w:cs="Tahoma"/>
                <w:sz w:val="18"/>
                <w:szCs w:val="18"/>
              </w:rPr>
            </w:pPr>
            <w:r w:rsidRPr="009C4AAA">
              <w:rPr>
                <w:rFonts w:ascii="Century" w:hAnsi="Century" w:cs="Tahoma"/>
                <w:sz w:val="18"/>
                <w:szCs w:val="18"/>
              </w:rPr>
              <w:t>X</w:t>
            </w:r>
          </w:p>
        </w:tc>
        <w:tc>
          <w:tcPr>
            <w:tcW w:w="2430" w:type="dxa"/>
          </w:tcPr>
          <w:p w:rsidR="00406D8A" w:rsidRPr="009C4AAA" w:rsidRDefault="00406D8A" w:rsidP="00A97ED1">
            <w:pPr>
              <w:autoSpaceDE w:val="0"/>
              <w:autoSpaceDN w:val="0"/>
              <w:adjustRightInd w:val="0"/>
              <w:spacing w:line="276" w:lineRule="auto"/>
              <w:rPr>
                <w:rFonts w:ascii="Century" w:hAnsi="Century" w:cs="Tahoma"/>
                <w:b/>
                <w:sz w:val="18"/>
                <w:szCs w:val="18"/>
              </w:rPr>
            </w:pPr>
          </w:p>
        </w:tc>
        <w:tc>
          <w:tcPr>
            <w:tcW w:w="3168" w:type="dxa"/>
          </w:tcPr>
          <w:p w:rsidR="00406D8A" w:rsidRPr="009C4AAA" w:rsidRDefault="00406D8A" w:rsidP="00A97ED1">
            <w:pPr>
              <w:autoSpaceDE w:val="0"/>
              <w:autoSpaceDN w:val="0"/>
              <w:adjustRightInd w:val="0"/>
              <w:spacing w:line="276" w:lineRule="auto"/>
              <w:rPr>
                <w:rFonts w:ascii="Century" w:hAnsi="Century" w:cs="Tahoma"/>
                <w:b/>
                <w:sz w:val="18"/>
                <w:szCs w:val="18"/>
              </w:rPr>
            </w:pPr>
          </w:p>
        </w:tc>
      </w:tr>
    </w:tbl>
    <w:p w:rsidR="00583C1E" w:rsidRPr="00593276" w:rsidRDefault="00406D8A" w:rsidP="00A97ED1">
      <w:pPr>
        <w:spacing w:line="276" w:lineRule="auto"/>
        <w:rPr>
          <w:rFonts w:ascii="Century" w:hAnsi="Century" w:cs="Arial"/>
          <w:b/>
          <w:sz w:val="18"/>
          <w:szCs w:val="18"/>
        </w:rPr>
      </w:pPr>
      <w:r w:rsidRPr="00F64FE9">
        <w:rPr>
          <w:rFonts w:ascii="Century" w:hAnsi="Century" w:cs="Arial"/>
          <w:b/>
          <w:sz w:val="18"/>
          <w:szCs w:val="18"/>
        </w:rPr>
        <w:tab/>
      </w:r>
    </w:p>
    <w:p w:rsidR="00406D8A" w:rsidRDefault="00406D8A" w:rsidP="00A97ED1">
      <w:pPr>
        <w:spacing w:line="276" w:lineRule="auto"/>
        <w:rPr>
          <w:rFonts w:ascii="Century" w:hAnsi="Century" w:cs="Arial"/>
          <w:sz w:val="18"/>
          <w:szCs w:val="18"/>
        </w:rPr>
      </w:pPr>
      <w:r w:rsidRPr="00F64FE9">
        <w:rPr>
          <w:rFonts w:ascii="Century" w:hAnsi="Century"/>
          <w:b/>
          <w:sz w:val="18"/>
          <w:szCs w:val="18"/>
        </w:rPr>
        <w:t>SECTION 7.</w:t>
      </w:r>
      <w:r w:rsidRPr="009C4AAA">
        <w:rPr>
          <w:rFonts w:ascii="Century" w:hAnsi="Century"/>
          <w:sz w:val="18"/>
          <w:szCs w:val="18"/>
        </w:rPr>
        <w:t xml:space="preserve">  </w:t>
      </w:r>
      <w:r w:rsidRPr="009C4AAA">
        <w:rPr>
          <w:rFonts w:ascii="Century" w:hAnsi="Century" w:cs="Arial"/>
          <w:sz w:val="18"/>
          <w:szCs w:val="18"/>
        </w:rPr>
        <w:t>This Ordinance shall become effective upon adoption.</w:t>
      </w:r>
    </w:p>
    <w:p w:rsidR="00305D89" w:rsidRDefault="00305D89" w:rsidP="00A97ED1">
      <w:pPr>
        <w:spacing w:line="276" w:lineRule="auto"/>
      </w:pPr>
    </w:p>
    <w:p w:rsidR="0089547B" w:rsidRPr="0089547B" w:rsidRDefault="0089547B" w:rsidP="00A97ED1">
      <w:pPr>
        <w:spacing w:line="276" w:lineRule="auto"/>
        <w:rPr>
          <w:rFonts w:ascii="Century" w:hAnsi="Century"/>
          <w:sz w:val="22"/>
          <w:szCs w:val="22"/>
        </w:rPr>
      </w:pPr>
      <w:r>
        <w:rPr>
          <w:rFonts w:ascii="Century" w:hAnsi="Century"/>
          <w:sz w:val="22"/>
          <w:szCs w:val="22"/>
        </w:rPr>
        <w:t>Upon being put to a vote, Councilwoman Scarbrough, Councilman Bobbitt, Councilwoman Cowen and Councilman Lawson voted in favor of the motion.  Mayor Pro Tem Ferebee voted against the motion.  Mayor Doughtie declared the motion carried by a 4 to 1 vote.</w:t>
      </w:r>
    </w:p>
    <w:p w:rsidR="0089547B" w:rsidRDefault="0089547B" w:rsidP="00A97ED1">
      <w:pPr>
        <w:spacing w:line="276" w:lineRule="auto"/>
        <w:rPr>
          <w:rFonts w:ascii="Century" w:hAnsi="Century"/>
          <w:b/>
          <w:sz w:val="22"/>
          <w:szCs w:val="22"/>
          <w:u w:val="single"/>
        </w:rPr>
      </w:pPr>
    </w:p>
    <w:p w:rsidR="00CB60AF" w:rsidRDefault="005F11DF" w:rsidP="00A97ED1">
      <w:pPr>
        <w:spacing w:line="276" w:lineRule="auto"/>
        <w:rPr>
          <w:rFonts w:ascii="Century" w:hAnsi="Century"/>
          <w:sz w:val="22"/>
          <w:szCs w:val="22"/>
        </w:rPr>
      </w:pPr>
      <w:r>
        <w:rPr>
          <w:rFonts w:ascii="Century" w:hAnsi="Century"/>
          <w:b/>
          <w:sz w:val="22"/>
          <w:szCs w:val="22"/>
          <w:u w:val="single"/>
        </w:rPr>
        <w:t>Request from John and Kelly Barber for a Special Use Permit to Convert Second Floor Above Commercial Zone Space to a Dwelling Apartment Located at 1036 Roanoke Avenue</w:t>
      </w:r>
    </w:p>
    <w:p w:rsidR="005F11DF" w:rsidRDefault="00CE37C4" w:rsidP="00A97ED1">
      <w:pPr>
        <w:spacing w:line="276" w:lineRule="auto"/>
        <w:rPr>
          <w:rFonts w:ascii="Century" w:hAnsi="Century"/>
          <w:sz w:val="22"/>
          <w:szCs w:val="22"/>
        </w:rPr>
      </w:pPr>
      <w:r>
        <w:rPr>
          <w:rFonts w:ascii="Century" w:hAnsi="Century"/>
          <w:sz w:val="22"/>
          <w:szCs w:val="22"/>
        </w:rPr>
        <w:t>Planning &amp; Development Director Lasky reviewed the following staff report with Council:</w:t>
      </w:r>
    </w:p>
    <w:p w:rsidR="00314183" w:rsidRDefault="00314183" w:rsidP="00A97ED1">
      <w:pPr>
        <w:spacing w:line="276" w:lineRule="auto"/>
        <w:rPr>
          <w:rFonts w:ascii="Century" w:hAnsi="Century"/>
          <w:sz w:val="22"/>
          <w:szCs w:val="22"/>
        </w:rPr>
      </w:pPr>
    </w:p>
    <w:p w:rsidR="00E33F5C" w:rsidRPr="00E33F5C" w:rsidRDefault="00E33F5C" w:rsidP="00A97ED1">
      <w:pPr>
        <w:spacing w:line="276" w:lineRule="auto"/>
        <w:jc w:val="center"/>
        <w:rPr>
          <w:rFonts w:ascii="Century" w:hAnsi="Century" w:cs="Mangal"/>
          <w:sz w:val="18"/>
          <w:szCs w:val="18"/>
        </w:rPr>
      </w:pPr>
      <w:r w:rsidRPr="00E33F5C">
        <w:rPr>
          <w:rFonts w:ascii="Century" w:hAnsi="Century" w:cs="Mangal"/>
          <w:sz w:val="18"/>
          <w:szCs w:val="18"/>
        </w:rPr>
        <w:t>July 2, 2012</w:t>
      </w:r>
    </w:p>
    <w:p w:rsidR="00E33F5C" w:rsidRPr="00E33F5C" w:rsidRDefault="00E33F5C" w:rsidP="00A97ED1">
      <w:pPr>
        <w:spacing w:line="276" w:lineRule="auto"/>
        <w:rPr>
          <w:rFonts w:ascii="Century" w:hAnsi="Century" w:cs="Mangal"/>
          <w:sz w:val="18"/>
          <w:szCs w:val="18"/>
        </w:rPr>
      </w:pPr>
    </w:p>
    <w:p w:rsidR="00E33F5C" w:rsidRPr="00E33F5C" w:rsidRDefault="00E33F5C" w:rsidP="006665C6">
      <w:pPr>
        <w:rPr>
          <w:rFonts w:ascii="Century" w:hAnsi="Century" w:cs="Mangal"/>
          <w:sz w:val="18"/>
          <w:szCs w:val="18"/>
        </w:rPr>
      </w:pPr>
      <w:r w:rsidRPr="00E33F5C">
        <w:rPr>
          <w:rFonts w:ascii="Century" w:hAnsi="Century" w:cs="Mangal"/>
          <w:sz w:val="18"/>
          <w:szCs w:val="18"/>
        </w:rPr>
        <w:t>To:</w:t>
      </w:r>
      <w:r w:rsidRPr="00E33F5C">
        <w:rPr>
          <w:rFonts w:ascii="Century" w:hAnsi="Century" w:cs="Mangal"/>
          <w:sz w:val="18"/>
          <w:szCs w:val="18"/>
        </w:rPr>
        <w:tab/>
      </w:r>
      <w:r w:rsidRPr="00E33F5C">
        <w:rPr>
          <w:rFonts w:ascii="Century" w:hAnsi="Century" w:cs="Mangal"/>
          <w:sz w:val="18"/>
          <w:szCs w:val="18"/>
        </w:rPr>
        <w:tab/>
        <w:t>Mayor Doughtie &amp; City Council Members</w:t>
      </w:r>
    </w:p>
    <w:p w:rsidR="00E33F5C" w:rsidRDefault="00E33F5C" w:rsidP="006665C6">
      <w:pPr>
        <w:rPr>
          <w:rFonts w:ascii="Century" w:hAnsi="Century" w:cs="Mangal"/>
          <w:sz w:val="18"/>
          <w:szCs w:val="18"/>
        </w:rPr>
      </w:pPr>
    </w:p>
    <w:p w:rsidR="00AB6839" w:rsidRPr="00B16AC1" w:rsidRDefault="00AB6839" w:rsidP="00AB6839">
      <w:pPr>
        <w:spacing w:line="276" w:lineRule="auto"/>
        <w:jc w:val="right"/>
        <w:rPr>
          <w:rFonts w:ascii="Century" w:hAnsi="Century" w:cs="Arial"/>
          <w:b/>
          <w:sz w:val="18"/>
          <w:szCs w:val="18"/>
        </w:rPr>
      </w:pPr>
      <w:r>
        <w:rPr>
          <w:rFonts w:ascii="Century" w:hAnsi="Century" w:cs="Arial"/>
          <w:b/>
          <w:sz w:val="18"/>
          <w:szCs w:val="18"/>
        </w:rPr>
        <w:lastRenderedPageBreak/>
        <w:t>16714</w:t>
      </w:r>
    </w:p>
    <w:p w:rsidR="00AB6839" w:rsidRPr="00B16AC1" w:rsidRDefault="00AB6839" w:rsidP="00AB6839">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AB6839" w:rsidRDefault="00AB6839" w:rsidP="00AB6839">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AB6839" w:rsidRPr="00E33F5C" w:rsidRDefault="00AB6839" w:rsidP="006665C6">
      <w:pPr>
        <w:rPr>
          <w:rFonts w:ascii="Century" w:hAnsi="Century" w:cs="Mangal"/>
          <w:sz w:val="18"/>
          <w:szCs w:val="18"/>
        </w:rPr>
      </w:pPr>
    </w:p>
    <w:p w:rsidR="00E33F5C" w:rsidRPr="00E33F5C" w:rsidRDefault="00E33F5C" w:rsidP="006665C6">
      <w:pPr>
        <w:rPr>
          <w:rFonts w:ascii="Century" w:hAnsi="Century" w:cs="Mangal"/>
          <w:sz w:val="18"/>
          <w:szCs w:val="18"/>
        </w:rPr>
      </w:pPr>
      <w:r w:rsidRPr="00E33F5C">
        <w:rPr>
          <w:rFonts w:ascii="Century" w:hAnsi="Century" w:cs="Mangal"/>
          <w:sz w:val="18"/>
          <w:szCs w:val="18"/>
        </w:rPr>
        <w:t>From:</w:t>
      </w:r>
      <w:r w:rsidRPr="00E33F5C">
        <w:rPr>
          <w:rFonts w:ascii="Century" w:hAnsi="Century" w:cs="Mangal"/>
          <w:sz w:val="18"/>
          <w:szCs w:val="18"/>
        </w:rPr>
        <w:tab/>
      </w:r>
      <w:r w:rsidRPr="00E33F5C">
        <w:rPr>
          <w:rFonts w:ascii="Century" w:hAnsi="Century" w:cs="Mangal"/>
          <w:sz w:val="18"/>
          <w:szCs w:val="18"/>
        </w:rPr>
        <w:tab/>
        <w:t>Kelly Lasky, Planning and Development Director</w:t>
      </w:r>
      <w:r w:rsidR="00CE37C4">
        <w:rPr>
          <w:rFonts w:ascii="Century" w:hAnsi="Century" w:cs="Mangal"/>
          <w:sz w:val="18"/>
          <w:szCs w:val="18"/>
        </w:rPr>
        <w:t>/s/</w:t>
      </w:r>
    </w:p>
    <w:p w:rsidR="00E33F5C" w:rsidRPr="00E33F5C" w:rsidRDefault="00E33F5C" w:rsidP="006665C6">
      <w:pPr>
        <w:rPr>
          <w:rFonts w:ascii="Century" w:hAnsi="Century" w:cs="Mangal"/>
          <w:sz w:val="18"/>
          <w:szCs w:val="18"/>
        </w:rPr>
      </w:pPr>
    </w:p>
    <w:p w:rsidR="00E33F5C" w:rsidRPr="00E33F5C" w:rsidRDefault="00E33F5C" w:rsidP="006665C6">
      <w:pPr>
        <w:ind w:left="1440" w:hanging="1440"/>
        <w:rPr>
          <w:rFonts w:ascii="Century" w:hAnsi="Century" w:cs="Mangal"/>
          <w:b/>
          <w:sz w:val="18"/>
          <w:szCs w:val="18"/>
        </w:rPr>
      </w:pPr>
      <w:r w:rsidRPr="00E33F5C">
        <w:rPr>
          <w:rFonts w:ascii="Century" w:hAnsi="Century" w:cs="Mangal"/>
          <w:b/>
          <w:sz w:val="18"/>
          <w:szCs w:val="18"/>
        </w:rPr>
        <w:t>Reference:</w:t>
      </w:r>
      <w:r w:rsidRPr="00E33F5C">
        <w:rPr>
          <w:rFonts w:ascii="Century" w:hAnsi="Century" w:cs="Mangal"/>
          <w:b/>
          <w:sz w:val="18"/>
          <w:szCs w:val="18"/>
        </w:rPr>
        <w:tab/>
        <w:t>Second Floor Dwelling above Commercial Area at 1036 Roanoke Ave</w:t>
      </w:r>
    </w:p>
    <w:p w:rsidR="00E33F5C" w:rsidRPr="00E33F5C" w:rsidRDefault="00E33F5C" w:rsidP="00A97ED1">
      <w:pPr>
        <w:spacing w:line="276" w:lineRule="auto"/>
        <w:rPr>
          <w:rFonts w:ascii="Century" w:hAnsi="Century" w:cs="Mangal"/>
          <w:b/>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An Application for a Special Use Permit was submitted to the Planning &amp; Development Department by John and Kelly Barber to construct a second floor dwelling apartment above commercial space at 1036 Roanoke Avenue.</w:t>
      </w:r>
    </w:p>
    <w:p w:rsidR="00E33F5C" w:rsidRPr="00E33F5C" w:rsidRDefault="00E33F5C" w:rsidP="00A97ED1">
      <w:pPr>
        <w:spacing w:line="276" w:lineRule="auto"/>
        <w:rPr>
          <w:rFonts w:ascii="Century" w:hAnsi="Century" w:cs="Mangal"/>
          <w:sz w:val="18"/>
          <w:szCs w:val="18"/>
        </w:rPr>
      </w:pPr>
    </w:p>
    <w:p w:rsidR="00E33F5C" w:rsidRPr="00E33F5C" w:rsidRDefault="00E33F5C" w:rsidP="00A97ED1">
      <w:pPr>
        <w:spacing w:line="276" w:lineRule="auto"/>
        <w:rPr>
          <w:rFonts w:ascii="Century" w:hAnsi="Century" w:cs="Mangal"/>
          <w:color w:val="FF0000"/>
          <w:sz w:val="18"/>
          <w:szCs w:val="18"/>
        </w:rPr>
      </w:pPr>
      <w:r w:rsidRPr="00E33F5C">
        <w:rPr>
          <w:rFonts w:ascii="Century" w:hAnsi="Century" w:cs="Mangal"/>
          <w:sz w:val="18"/>
          <w:szCs w:val="18"/>
        </w:rPr>
        <w:t>The property located at 1036 Roanok</w:t>
      </w:r>
      <w:r w:rsidR="00B46159">
        <w:rPr>
          <w:rFonts w:ascii="Century" w:hAnsi="Century" w:cs="Mangal"/>
          <w:sz w:val="18"/>
          <w:szCs w:val="18"/>
        </w:rPr>
        <w:t xml:space="preserve">e Avenue is located in the B-1 </w:t>
      </w:r>
      <w:r w:rsidRPr="00E33F5C">
        <w:rPr>
          <w:rFonts w:ascii="Century" w:hAnsi="Century" w:cs="Mangal"/>
          <w:sz w:val="18"/>
          <w:szCs w:val="18"/>
        </w:rPr>
        <w:t xml:space="preserve">Commercial District.  The use of the property as </w:t>
      </w:r>
      <w:r w:rsidR="00B46159">
        <w:rPr>
          <w:rFonts w:ascii="Century" w:hAnsi="Century" w:cs="Mangal"/>
          <w:sz w:val="18"/>
          <w:szCs w:val="18"/>
        </w:rPr>
        <w:t xml:space="preserve">a </w:t>
      </w:r>
      <w:r w:rsidRPr="00E33F5C">
        <w:rPr>
          <w:rFonts w:ascii="Century" w:hAnsi="Century" w:cs="Mangal"/>
          <w:sz w:val="18"/>
          <w:szCs w:val="18"/>
        </w:rPr>
        <w:t xml:space="preserve">residence above first floor commercial space is a use that is permitted with the approval of a Special Use Permit.      </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The Council is now required to hold a public hearing followed by a final decision concerning this matter.</w:t>
      </w:r>
    </w:p>
    <w:p w:rsidR="00E33F5C" w:rsidRPr="00E33F5C" w:rsidRDefault="00E33F5C" w:rsidP="00A97ED1">
      <w:pPr>
        <w:spacing w:line="276" w:lineRule="auto"/>
        <w:rPr>
          <w:rFonts w:ascii="Century" w:hAnsi="Century" w:cs="Mangal"/>
          <w:sz w:val="18"/>
          <w:szCs w:val="18"/>
        </w:rPr>
      </w:pPr>
    </w:p>
    <w:p w:rsidR="00E33F5C" w:rsidRPr="00E33F5C" w:rsidRDefault="00E33F5C" w:rsidP="00A97ED1">
      <w:pPr>
        <w:spacing w:line="276" w:lineRule="auto"/>
        <w:rPr>
          <w:rFonts w:ascii="Century" w:hAnsi="Century" w:cs="Mangal"/>
          <w:b/>
          <w:sz w:val="18"/>
          <w:szCs w:val="18"/>
        </w:rPr>
      </w:pPr>
      <w:r w:rsidRPr="00E33F5C">
        <w:rPr>
          <w:rFonts w:ascii="Century" w:hAnsi="Century" w:cs="Mangal"/>
          <w:b/>
          <w:sz w:val="18"/>
          <w:szCs w:val="18"/>
        </w:rPr>
        <w:t>The Planning and Development staff has made the following findings concerning this request:</w:t>
      </w:r>
    </w:p>
    <w:p w:rsidR="00E33F5C" w:rsidRPr="00E33F5C" w:rsidRDefault="00E33F5C" w:rsidP="00A97ED1">
      <w:pPr>
        <w:spacing w:line="276" w:lineRule="auto"/>
        <w:rPr>
          <w:rFonts w:ascii="Century" w:hAnsi="Century" w:cs="Mangal"/>
          <w:b/>
          <w:sz w:val="18"/>
          <w:szCs w:val="18"/>
        </w:rPr>
      </w:pPr>
    </w:p>
    <w:p w:rsidR="00E33F5C" w:rsidRPr="00E33F5C" w:rsidRDefault="00E33F5C" w:rsidP="00A97ED1">
      <w:pPr>
        <w:spacing w:line="276" w:lineRule="auto"/>
        <w:rPr>
          <w:rFonts w:ascii="Century" w:hAnsi="Century" w:cs="Mangal"/>
          <w:b/>
          <w:sz w:val="18"/>
          <w:szCs w:val="18"/>
        </w:rPr>
      </w:pPr>
      <w:r w:rsidRPr="00E33F5C">
        <w:rPr>
          <w:rFonts w:ascii="Century" w:hAnsi="Century" w:cs="Mangal"/>
          <w:b/>
          <w:sz w:val="18"/>
          <w:szCs w:val="18"/>
        </w:rPr>
        <w:t>1.</w:t>
      </w:r>
      <w:r w:rsidRPr="00E33F5C">
        <w:rPr>
          <w:rFonts w:ascii="Century" w:hAnsi="Century" w:cs="Mangal"/>
          <w:b/>
          <w:sz w:val="18"/>
          <w:szCs w:val="18"/>
        </w:rPr>
        <w:tab/>
        <w:t>The requested permit is within its jurisdiction according to the table of permissible uses; or</w:t>
      </w:r>
    </w:p>
    <w:p w:rsidR="00E33F5C" w:rsidRPr="00E33F5C" w:rsidRDefault="00E33F5C" w:rsidP="00A97ED1">
      <w:pPr>
        <w:spacing w:line="276" w:lineRule="auto"/>
        <w:rPr>
          <w:rFonts w:ascii="Century" w:hAnsi="Century" w:cs="Mangal"/>
          <w:b/>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color w:val="FF0000"/>
          <w:sz w:val="18"/>
          <w:szCs w:val="18"/>
        </w:rPr>
        <w:tab/>
      </w:r>
      <w:r w:rsidRPr="00E33F5C">
        <w:rPr>
          <w:rFonts w:ascii="Century" w:hAnsi="Century" w:cs="Mangal"/>
          <w:i/>
          <w:sz w:val="18"/>
          <w:szCs w:val="18"/>
          <w:u w:val="single"/>
        </w:rPr>
        <w:t>The requested permit is within its jurisdiction.</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b/>
          <w:sz w:val="18"/>
          <w:szCs w:val="18"/>
        </w:rPr>
      </w:pPr>
      <w:r w:rsidRPr="00E33F5C">
        <w:rPr>
          <w:rFonts w:ascii="Century" w:hAnsi="Century" w:cs="Mangal"/>
          <w:b/>
          <w:sz w:val="18"/>
          <w:szCs w:val="18"/>
        </w:rPr>
        <w:t>2.</w:t>
      </w:r>
      <w:r w:rsidRPr="00E33F5C">
        <w:rPr>
          <w:rFonts w:ascii="Century" w:hAnsi="Century" w:cs="Mangal"/>
          <w:b/>
          <w:sz w:val="18"/>
          <w:szCs w:val="18"/>
        </w:rPr>
        <w:tab/>
        <w:t>The application is complete; or</w:t>
      </w:r>
    </w:p>
    <w:p w:rsidR="00E33F5C" w:rsidRPr="00E33F5C" w:rsidRDefault="00E33F5C" w:rsidP="00A97ED1">
      <w:pPr>
        <w:spacing w:line="276" w:lineRule="auto"/>
        <w:rPr>
          <w:rFonts w:ascii="Century" w:hAnsi="Century" w:cs="Mangal"/>
          <w:b/>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b/>
          <w:sz w:val="18"/>
          <w:szCs w:val="18"/>
        </w:rPr>
        <w:tab/>
      </w:r>
      <w:r w:rsidRPr="00E33F5C">
        <w:rPr>
          <w:rFonts w:ascii="Century" w:hAnsi="Century" w:cs="Mangal"/>
          <w:i/>
          <w:sz w:val="18"/>
          <w:szCs w:val="18"/>
          <w:u w:val="single"/>
        </w:rPr>
        <w:t xml:space="preserve">The application is complete.  </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b/>
          <w:sz w:val="18"/>
          <w:szCs w:val="18"/>
        </w:rPr>
      </w:pPr>
      <w:r w:rsidRPr="00E33F5C">
        <w:rPr>
          <w:rFonts w:ascii="Century" w:hAnsi="Century" w:cs="Mangal"/>
          <w:b/>
          <w:sz w:val="18"/>
          <w:szCs w:val="18"/>
        </w:rPr>
        <w:t>3.</w:t>
      </w:r>
      <w:r w:rsidRPr="00E33F5C">
        <w:rPr>
          <w:rFonts w:ascii="Century" w:hAnsi="Century" w:cs="Mangal"/>
          <w:b/>
          <w:sz w:val="18"/>
          <w:szCs w:val="18"/>
        </w:rPr>
        <w:tab/>
        <w:t>If completed as proposed in the application, the development will c</w:t>
      </w:r>
      <w:r w:rsidR="00B46159">
        <w:rPr>
          <w:rFonts w:ascii="Century" w:hAnsi="Century" w:cs="Mangal"/>
          <w:b/>
          <w:sz w:val="18"/>
          <w:szCs w:val="18"/>
        </w:rPr>
        <w:t>omply with all requirements of t</w:t>
      </w:r>
      <w:r w:rsidRPr="00E33F5C">
        <w:rPr>
          <w:rFonts w:ascii="Century" w:hAnsi="Century" w:cs="Mangal"/>
          <w:b/>
          <w:sz w:val="18"/>
          <w:szCs w:val="18"/>
        </w:rPr>
        <w:t xml:space="preserve">he </w:t>
      </w:r>
      <w:r>
        <w:rPr>
          <w:rFonts w:ascii="Century" w:hAnsi="Century" w:cs="Mangal"/>
          <w:b/>
          <w:sz w:val="18"/>
          <w:szCs w:val="18"/>
        </w:rPr>
        <w:tab/>
      </w:r>
      <w:r w:rsidRPr="00E33F5C">
        <w:rPr>
          <w:rFonts w:ascii="Century" w:hAnsi="Century" w:cs="Mangal"/>
          <w:b/>
          <w:sz w:val="18"/>
          <w:szCs w:val="18"/>
        </w:rPr>
        <w:t>Land Use Ordinance; or</w:t>
      </w:r>
    </w:p>
    <w:p w:rsidR="00E33F5C" w:rsidRPr="00E33F5C" w:rsidRDefault="00E33F5C" w:rsidP="00A97ED1">
      <w:pPr>
        <w:spacing w:line="276" w:lineRule="auto"/>
        <w:rPr>
          <w:rFonts w:ascii="Century" w:hAnsi="Century" w:cs="Mangal"/>
          <w:b/>
          <w:sz w:val="18"/>
          <w:szCs w:val="18"/>
        </w:rPr>
      </w:pPr>
    </w:p>
    <w:p w:rsidR="00E33F5C" w:rsidRPr="00E33F5C" w:rsidRDefault="00E33F5C" w:rsidP="00A97ED1">
      <w:pPr>
        <w:spacing w:line="276" w:lineRule="auto"/>
        <w:ind w:left="720"/>
        <w:rPr>
          <w:rFonts w:ascii="Century" w:hAnsi="Century" w:cs="Mangal"/>
          <w:i/>
          <w:sz w:val="18"/>
          <w:szCs w:val="18"/>
          <w:u w:val="single"/>
        </w:rPr>
      </w:pPr>
      <w:r w:rsidRPr="00E33F5C">
        <w:rPr>
          <w:rFonts w:ascii="Century" w:hAnsi="Century" w:cs="Mangal"/>
          <w:i/>
          <w:sz w:val="18"/>
          <w:szCs w:val="18"/>
          <w:u w:val="single"/>
        </w:rPr>
        <w:t xml:space="preserve">The Development will comply with all of the requirements of the Land Use Ordinance if completed as proposed in the application.  </w:t>
      </w:r>
    </w:p>
    <w:p w:rsidR="00E33F5C" w:rsidRPr="00E33F5C" w:rsidRDefault="00E33F5C" w:rsidP="00A97ED1">
      <w:pPr>
        <w:spacing w:line="276" w:lineRule="auto"/>
        <w:rPr>
          <w:rFonts w:ascii="Century" w:hAnsi="Century" w:cs="Mangal"/>
          <w:i/>
          <w:color w:val="FF0000"/>
          <w:sz w:val="18"/>
          <w:szCs w:val="18"/>
          <w:u w:val="single"/>
        </w:rPr>
      </w:pPr>
    </w:p>
    <w:p w:rsidR="00E33F5C" w:rsidRPr="00E33F5C" w:rsidRDefault="00E33F5C" w:rsidP="00A97ED1">
      <w:pPr>
        <w:spacing w:line="276" w:lineRule="auto"/>
        <w:rPr>
          <w:rFonts w:ascii="Century" w:hAnsi="Century" w:cs="Mangal"/>
          <w:b/>
          <w:sz w:val="18"/>
          <w:szCs w:val="18"/>
        </w:rPr>
      </w:pPr>
      <w:r w:rsidRPr="00E33F5C">
        <w:rPr>
          <w:rFonts w:ascii="Century" w:hAnsi="Century" w:cs="Mangal"/>
          <w:b/>
          <w:sz w:val="18"/>
          <w:szCs w:val="18"/>
        </w:rPr>
        <w:t>The following seven items were also considered when evaluating item #4 (a), (b), (c) and (d) that follows:</w:t>
      </w:r>
    </w:p>
    <w:p w:rsidR="003972D5" w:rsidRPr="00E33F5C" w:rsidRDefault="003972D5"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1:</w:t>
      </w:r>
      <w:r w:rsidRPr="00E33F5C">
        <w:rPr>
          <w:rFonts w:ascii="Century" w:hAnsi="Century" w:cs="Mangal"/>
          <w:sz w:val="18"/>
          <w:szCs w:val="18"/>
        </w:rPr>
        <w:tab/>
        <w:t xml:space="preserve">ingress and egress to the lot and proposed structures, especially by pedestrians and automobiles, is safe </w:t>
      </w:r>
      <w:r>
        <w:rPr>
          <w:rFonts w:ascii="Century" w:hAnsi="Century" w:cs="Mangal"/>
          <w:sz w:val="18"/>
          <w:szCs w:val="18"/>
        </w:rPr>
        <w:tab/>
      </w:r>
      <w:r w:rsidRPr="00E33F5C">
        <w:rPr>
          <w:rFonts w:ascii="Century" w:hAnsi="Century" w:cs="Mangal"/>
          <w:sz w:val="18"/>
          <w:szCs w:val="18"/>
        </w:rPr>
        <w:t>and convenient in terms of access and traffic flow; and,</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i/>
          <w:sz w:val="18"/>
          <w:szCs w:val="18"/>
          <w:u w:val="single"/>
        </w:rPr>
      </w:pPr>
      <w:r w:rsidRPr="00E33F5C">
        <w:rPr>
          <w:rFonts w:ascii="Century" w:hAnsi="Century" w:cs="Mangal"/>
          <w:sz w:val="18"/>
          <w:szCs w:val="18"/>
        </w:rPr>
        <w:tab/>
      </w:r>
      <w:r w:rsidRPr="00E33F5C">
        <w:rPr>
          <w:rFonts w:ascii="Century" w:hAnsi="Century" w:cs="Mangal"/>
          <w:i/>
          <w:sz w:val="18"/>
          <w:szCs w:val="18"/>
          <w:u w:val="single"/>
        </w:rPr>
        <w:t xml:space="preserve">This is probably true; the site has direct access to Roanoke Avenue and the alley behind the building. </w:t>
      </w:r>
      <w:r>
        <w:rPr>
          <w:rFonts w:ascii="Century" w:hAnsi="Century" w:cs="Mangal"/>
          <w:i/>
          <w:sz w:val="18"/>
          <w:szCs w:val="18"/>
        </w:rPr>
        <w:tab/>
      </w:r>
      <w:r w:rsidRPr="00E33F5C">
        <w:rPr>
          <w:rFonts w:ascii="Century" w:hAnsi="Century" w:cs="Mangal"/>
          <w:i/>
          <w:sz w:val="18"/>
          <w:szCs w:val="18"/>
          <w:u w:val="single"/>
        </w:rPr>
        <w:t xml:space="preserve">All ingress and egress will be required to comply with North Carolina State Building Codes. </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2:</w:t>
      </w:r>
      <w:r w:rsidRPr="00E33F5C">
        <w:rPr>
          <w:rFonts w:ascii="Century" w:hAnsi="Century" w:cs="Mangal"/>
          <w:sz w:val="18"/>
          <w:szCs w:val="18"/>
        </w:rPr>
        <w:tab/>
        <w:t xml:space="preserve">off-street parking and loading affects adjacent property (in terms of traffic generation, economic impact, </w:t>
      </w:r>
      <w:r>
        <w:rPr>
          <w:rFonts w:ascii="Century" w:hAnsi="Century" w:cs="Mangal"/>
          <w:sz w:val="18"/>
          <w:szCs w:val="18"/>
        </w:rPr>
        <w:tab/>
      </w:r>
      <w:r w:rsidRPr="00E33F5C">
        <w:rPr>
          <w:rFonts w:ascii="Century" w:hAnsi="Century" w:cs="Mangal"/>
          <w:sz w:val="18"/>
          <w:szCs w:val="18"/>
        </w:rPr>
        <w:t>noise, glare and odor) similar to uses permitted in that zoning district; and,</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ab/>
      </w:r>
      <w:r w:rsidRPr="00E33F5C">
        <w:rPr>
          <w:rFonts w:ascii="Century" w:hAnsi="Century" w:cs="Mangal"/>
          <w:i/>
          <w:sz w:val="18"/>
          <w:szCs w:val="18"/>
          <w:u w:val="single"/>
        </w:rPr>
        <w:t>This is probably true; currently this facility has available off-street parking for up to two (2) vehicles.</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3:</w:t>
      </w:r>
      <w:r w:rsidRPr="00E33F5C">
        <w:rPr>
          <w:rFonts w:ascii="Century" w:hAnsi="Century" w:cs="Mangal"/>
          <w:sz w:val="18"/>
          <w:szCs w:val="18"/>
        </w:rPr>
        <w:tab/>
        <w:t>refuse disposal affects adjacent property similar to uses permitted in that zoning district; and,</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color w:val="FF0000"/>
          <w:sz w:val="18"/>
          <w:szCs w:val="18"/>
        </w:rPr>
        <w:tab/>
      </w:r>
      <w:r w:rsidRPr="00E33F5C">
        <w:rPr>
          <w:rFonts w:ascii="Century" w:hAnsi="Century" w:cs="Mangal"/>
          <w:i/>
          <w:sz w:val="18"/>
          <w:szCs w:val="18"/>
          <w:u w:val="single"/>
        </w:rPr>
        <w:t xml:space="preserve">This is probably true; the proposed use should not substantially increase the amount of refuse disposal.    </w:t>
      </w:r>
    </w:p>
    <w:p w:rsidR="00E33F5C" w:rsidRPr="00E33F5C" w:rsidRDefault="00E33F5C" w:rsidP="00A97ED1">
      <w:pPr>
        <w:spacing w:line="276" w:lineRule="auto"/>
        <w:rPr>
          <w:rFonts w:ascii="Century" w:hAnsi="Century" w:cs="Mangal"/>
          <w:i/>
          <w:color w:val="FF0000"/>
          <w:sz w:val="18"/>
          <w:szCs w:val="18"/>
          <w:u w:val="single"/>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4:</w:t>
      </w:r>
      <w:r w:rsidRPr="00E33F5C">
        <w:rPr>
          <w:rFonts w:ascii="Century" w:hAnsi="Century" w:cs="Mangal"/>
          <w:sz w:val="18"/>
          <w:szCs w:val="18"/>
        </w:rPr>
        <w:tab/>
        <w:t>utilities are available; and,</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b/>
          <w:sz w:val="18"/>
          <w:szCs w:val="18"/>
        </w:rPr>
      </w:pPr>
      <w:r w:rsidRPr="00E33F5C">
        <w:rPr>
          <w:rFonts w:ascii="Century" w:hAnsi="Century" w:cs="Mangal"/>
          <w:sz w:val="18"/>
          <w:szCs w:val="18"/>
        </w:rPr>
        <w:tab/>
      </w:r>
      <w:r w:rsidRPr="00E33F5C">
        <w:rPr>
          <w:rFonts w:ascii="Century" w:hAnsi="Century" w:cs="Mangal"/>
          <w:i/>
          <w:sz w:val="18"/>
          <w:szCs w:val="18"/>
          <w:u w:val="single"/>
        </w:rPr>
        <w:t>This is probably true; all utilities are currently available for the site.</w:t>
      </w:r>
    </w:p>
    <w:p w:rsidR="00E33F5C" w:rsidRPr="00E33F5C" w:rsidRDefault="00E33F5C" w:rsidP="00A97ED1">
      <w:pPr>
        <w:spacing w:line="276" w:lineRule="auto"/>
        <w:rPr>
          <w:rFonts w:ascii="Century" w:hAnsi="Century" w:cs="Mangal"/>
          <w:b/>
          <w:i/>
          <w:color w:val="FF0000"/>
          <w:sz w:val="18"/>
          <w:szCs w:val="18"/>
        </w:rPr>
      </w:pPr>
    </w:p>
    <w:p w:rsidR="00DC0F18" w:rsidRDefault="00E33F5C" w:rsidP="00A97ED1">
      <w:pPr>
        <w:spacing w:line="276" w:lineRule="auto"/>
        <w:rPr>
          <w:rFonts w:ascii="Century" w:hAnsi="Century" w:cs="Mangal"/>
          <w:sz w:val="18"/>
          <w:szCs w:val="18"/>
        </w:rPr>
      </w:pPr>
      <w:r w:rsidRPr="00E33F5C">
        <w:rPr>
          <w:rFonts w:ascii="Century" w:hAnsi="Century" w:cs="Mangal"/>
          <w:sz w:val="18"/>
          <w:szCs w:val="18"/>
        </w:rPr>
        <w:t>5:</w:t>
      </w:r>
      <w:r w:rsidRPr="00E33F5C">
        <w:rPr>
          <w:rFonts w:ascii="Century" w:hAnsi="Century" w:cs="Mangal"/>
          <w:sz w:val="18"/>
          <w:szCs w:val="18"/>
        </w:rPr>
        <w:tab/>
        <w:t xml:space="preserve">the type, dimensions and character of screening and buffering satisfactorily screens adjacent property; </w:t>
      </w:r>
    </w:p>
    <w:p w:rsidR="00DC0F18" w:rsidRPr="00B16AC1" w:rsidRDefault="00DC0F18" w:rsidP="00DC0F18">
      <w:pPr>
        <w:spacing w:line="276" w:lineRule="auto"/>
        <w:jc w:val="right"/>
        <w:rPr>
          <w:rFonts w:ascii="Century" w:hAnsi="Century" w:cs="Arial"/>
          <w:b/>
          <w:sz w:val="18"/>
          <w:szCs w:val="18"/>
        </w:rPr>
      </w:pPr>
      <w:r>
        <w:rPr>
          <w:rFonts w:ascii="Century" w:hAnsi="Century" w:cs="Arial"/>
          <w:b/>
          <w:sz w:val="18"/>
          <w:szCs w:val="18"/>
        </w:rPr>
        <w:lastRenderedPageBreak/>
        <w:t>16715</w:t>
      </w:r>
    </w:p>
    <w:p w:rsidR="00DC0F18" w:rsidRPr="00B16AC1" w:rsidRDefault="00DC0F18" w:rsidP="00DC0F18">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DC0F18" w:rsidRDefault="00DC0F18" w:rsidP="00DC0F18">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DC0F18" w:rsidRDefault="00DC0F18" w:rsidP="00A97ED1">
      <w:pPr>
        <w:spacing w:line="276" w:lineRule="auto"/>
        <w:rPr>
          <w:rFonts w:ascii="Century" w:hAnsi="Century" w:cs="Mangal"/>
          <w:sz w:val="18"/>
          <w:szCs w:val="18"/>
        </w:rPr>
      </w:pPr>
    </w:p>
    <w:p w:rsidR="00E33F5C" w:rsidRPr="00E33F5C" w:rsidRDefault="00E33F5C" w:rsidP="00A97ED1">
      <w:pPr>
        <w:spacing w:line="276" w:lineRule="auto"/>
        <w:rPr>
          <w:rFonts w:ascii="Century" w:hAnsi="Century" w:cs="Mangal"/>
          <w:sz w:val="18"/>
          <w:szCs w:val="18"/>
        </w:rPr>
      </w:pPr>
      <w:r>
        <w:rPr>
          <w:rFonts w:ascii="Century" w:hAnsi="Century" w:cs="Mangal"/>
          <w:sz w:val="18"/>
          <w:szCs w:val="18"/>
        </w:rPr>
        <w:tab/>
      </w:r>
      <w:r w:rsidRPr="00E33F5C">
        <w:rPr>
          <w:rFonts w:ascii="Century" w:hAnsi="Century" w:cs="Mangal"/>
          <w:sz w:val="18"/>
          <w:szCs w:val="18"/>
        </w:rPr>
        <w:t>and,</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ab/>
      </w:r>
      <w:r w:rsidRPr="00E33F5C">
        <w:rPr>
          <w:rFonts w:ascii="Century" w:hAnsi="Century" w:cs="Mangal"/>
          <w:i/>
          <w:sz w:val="18"/>
          <w:szCs w:val="18"/>
          <w:u w:val="single"/>
        </w:rPr>
        <w:t>This is probably true; the parcel of land is zoned B-1</w:t>
      </w:r>
      <w:r w:rsidR="00DC0F18">
        <w:rPr>
          <w:rFonts w:ascii="Century" w:hAnsi="Century" w:cs="Mangal"/>
          <w:i/>
          <w:sz w:val="18"/>
          <w:szCs w:val="18"/>
          <w:u w:val="single"/>
        </w:rPr>
        <w:t xml:space="preserve"> </w:t>
      </w:r>
      <w:r w:rsidRPr="00E33F5C">
        <w:rPr>
          <w:rFonts w:ascii="Century" w:hAnsi="Century" w:cs="Mangal"/>
          <w:i/>
          <w:sz w:val="18"/>
          <w:szCs w:val="18"/>
          <w:u w:val="single"/>
        </w:rPr>
        <w:t xml:space="preserve">and will be compatible to the adjoining uses.  </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6:</w:t>
      </w:r>
      <w:r w:rsidRPr="00E33F5C">
        <w:rPr>
          <w:rFonts w:ascii="Century" w:hAnsi="Century" w:cs="Mangal"/>
          <w:sz w:val="18"/>
          <w:szCs w:val="18"/>
        </w:rPr>
        <w:tab/>
        <w:t>signs and lighting affect adjacent property similar to uses permitted in that zoning district; and,</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color w:val="FF0000"/>
          <w:sz w:val="18"/>
          <w:szCs w:val="18"/>
        </w:rPr>
        <w:tab/>
      </w:r>
      <w:r w:rsidRPr="00E33F5C">
        <w:rPr>
          <w:rFonts w:ascii="Century" w:hAnsi="Century" w:cs="Mangal"/>
          <w:i/>
          <w:sz w:val="18"/>
          <w:szCs w:val="18"/>
          <w:u w:val="single"/>
        </w:rPr>
        <w:t xml:space="preserve">This is probably true; all signage will require a sign permit.  The placement of any additional lighting </w:t>
      </w:r>
      <w:r>
        <w:rPr>
          <w:rFonts w:ascii="Century" w:hAnsi="Century" w:cs="Mangal"/>
          <w:i/>
          <w:sz w:val="18"/>
          <w:szCs w:val="18"/>
        </w:rPr>
        <w:tab/>
      </w:r>
      <w:r w:rsidRPr="00E33F5C">
        <w:rPr>
          <w:rFonts w:ascii="Century" w:hAnsi="Century" w:cs="Mangal"/>
          <w:i/>
          <w:sz w:val="18"/>
          <w:szCs w:val="18"/>
          <w:u w:val="single"/>
        </w:rPr>
        <w:t>will be reviewed to ensure no detrimental effect to adjoining property owners.</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7:</w:t>
      </w:r>
      <w:r w:rsidRPr="00E33F5C">
        <w:rPr>
          <w:rFonts w:ascii="Century" w:hAnsi="Century" w:cs="Mangal"/>
          <w:sz w:val="18"/>
          <w:szCs w:val="18"/>
        </w:rPr>
        <w:tab/>
        <w:t xml:space="preserve">required yards, open space and existing trees and other attractive and natural features of the land are </w:t>
      </w:r>
      <w:r>
        <w:rPr>
          <w:rFonts w:ascii="Century" w:hAnsi="Century" w:cs="Mangal"/>
          <w:sz w:val="18"/>
          <w:szCs w:val="18"/>
        </w:rPr>
        <w:tab/>
      </w:r>
      <w:r w:rsidRPr="00E33F5C">
        <w:rPr>
          <w:rFonts w:ascii="Century" w:hAnsi="Century" w:cs="Mangal"/>
          <w:sz w:val="18"/>
          <w:szCs w:val="18"/>
        </w:rPr>
        <w:t>preserved.</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ab/>
      </w:r>
      <w:r w:rsidRPr="00E33F5C">
        <w:rPr>
          <w:rFonts w:ascii="Century" w:hAnsi="Century" w:cs="Mangal"/>
          <w:i/>
          <w:sz w:val="18"/>
          <w:szCs w:val="18"/>
          <w:u w:val="single"/>
        </w:rPr>
        <w:t xml:space="preserve">This is probably true; the site is currently developed and the required setbacks will be met.    </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Given the preceding, the Staff has made the following findings concerning this request:</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b/>
          <w:sz w:val="18"/>
          <w:szCs w:val="18"/>
        </w:rPr>
      </w:pPr>
      <w:r w:rsidRPr="00E33F5C">
        <w:rPr>
          <w:rFonts w:ascii="Century" w:hAnsi="Century" w:cs="Mangal"/>
          <w:b/>
          <w:sz w:val="18"/>
          <w:szCs w:val="18"/>
        </w:rPr>
        <w:t>4:</w:t>
      </w:r>
      <w:r w:rsidRPr="00E33F5C">
        <w:rPr>
          <w:rFonts w:ascii="Century" w:hAnsi="Century" w:cs="Mangal"/>
          <w:b/>
          <w:sz w:val="18"/>
          <w:szCs w:val="18"/>
        </w:rPr>
        <w:tab/>
        <w:t>If completed as proposed, the development, more probably than not:</w:t>
      </w:r>
    </w:p>
    <w:p w:rsidR="00E33F5C" w:rsidRPr="00E33F5C" w:rsidRDefault="00E33F5C" w:rsidP="00A97ED1">
      <w:pPr>
        <w:spacing w:line="276" w:lineRule="auto"/>
        <w:rPr>
          <w:rFonts w:ascii="Century" w:hAnsi="Century" w:cs="Mangal"/>
          <w:b/>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ab/>
        <w:t>(a)</w:t>
      </w:r>
      <w:r w:rsidRPr="00E33F5C">
        <w:rPr>
          <w:rFonts w:ascii="Century" w:hAnsi="Century" w:cs="Mangal"/>
          <w:sz w:val="18"/>
          <w:szCs w:val="18"/>
        </w:rPr>
        <w:tab/>
        <w:t>Will not materially endanger the public health or safety; or</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color w:val="FF0000"/>
          <w:sz w:val="18"/>
          <w:szCs w:val="18"/>
        </w:rPr>
        <w:tab/>
      </w:r>
      <w:r w:rsidRPr="00E33F5C">
        <w:rPr>
          <w:rFonts w:ascii="Century" w:hAnsi="Century" w:cs="Mangal"/>
          <w:color w:val="FF0000"/>
          <w:sz w:val="18"/>
          <w:szCs w:val="18"/>
        </w:rPr>
        <w:tab/>
      </w:r>
      <w:r w:rsidRPr="00E33F5C">
        <w:rPr>
          <w:rFonts w:ascii="Century" w:hAnsi="Century" w:cs="Mangal"/>
          <w:i/>
          <w:sz w:val="18"/>
          <w:szCs w:val="18"/>
          <w:u w:val="single"/>
        </w:rPr>
        <w:t xml:space="preserve">The staff has determined this is probably true; the proposed use will be located within an </w:t>
      </w:r>
      <w:r>
        <w:rPr>
          <w:rFonts w:ascii="Century" w:hAnsi="Century" w:cs="Mangal"/>
          <w:i/>
          <w:sz w:val="18"/>
          <w:szCs w:val="18"/>
        </w:rPr>
        <w:tab/>
      </w:r>
      <w:r>
        <w:rPr>
          <w:rFonts w:ascii="Century" w:hAnsi="Century" w:cs="Mangal"/>
          <w:i/>
          <w:sz w:val="18"/>
          <w:szCs w:val="18"/>
        </w:rPr>
        <w:tab/>
      </w:r>
      <w:r>
        <w:rPr>
          <w:rFonts w:ascii="Century" w:hAnsi="Century" w:cs="Mangal"/>
          <w:i/>
          <w:sz w:val="18"/>
          <w:szCs w:val="18"/>
        </w:rPr>
        <w:tab/>
      </w:r>
      <w:r w:rsidRPr="00E33F5C">
        <w:rPr>
          <w:rFonts w:ascii="Century" w:hAnsi="Century" w:cs="Mangal"/>
          <w:i/>
          <w:sz w:val="18"/>
          <w:szCs w:val="18"/>
          <w:u w:val="single"/>
        </w:rPr>
        <w:t xml:space="preserve">existing facility.  An assessment of the previously referenced seven items used to evaluate 4 </w:t>
      </w:r>
      <w:r>
        <w:rPr>
          <w:rFonts w:ascii="Century" w:hAnsi="Century" w:cs="Mangal"/>
          <w:i/>
          <w:sz w:val="18"/>
          <w:szCs w:val="18"/>
        </w:rPr>
        <w:tab/>
      </w:r>
      <w:r>
        <w:rPr>
          <w:rFonts w:ascii="Century" w:hAnsi="Century" w:cs="Mangal"/>
          <w:i/>
          <w:sz w:val="18"/>
          <w:szCs w:val="18"/>
        </w:rPr>
        <w:tab/>
      </w:r>
      <w:r>
        <w:rPr>
          <w:rFonts w:ascii="Century" w:hAnsi="Century" w:cs="Mangal"/>
          <w:i/>
          <w:sz w:val="18"/>
          <w:szCs w:val="18"/>
        </w:rPr>
        <w:tab/>
      </w:r>
      <w:r w:rsidRPr="00E33F5C">
        <w:rPr>
          <w:rFonts w:ascii="Century" w:hAnsi="Century" w:cs="Mangal"/>
          <w:i/>
          <w:sz w:val="18"/>
          <w:szCs w:val="18"/>
          <w:u w:val="single"/>
        </w:rPr>
        <w:t xml:space="preserve">(a), (b), (c) &amp; (d) indicates no specific endangerment to the public health or safety that is not </w:t>
      </w:r>
      <w:r>
        <w:rPr>
          <w:rFonts w:ascii="Century" w:hAnsi="Century" w:cs="Mangal"/>
          <w:i/>
          <w:sz w:val="18"/>
          <w:szCs w:val="18"/>
        </w:rPr>
        <w:tab/>
      </w:r>
      <w:r>
        <w:rPr>
          <w:rFonts w:ascii="Century" w:hAnsi="Century" w:cs="Mangal"/>
          <w:i/>
          <w:sz w:val="18"/>
          <w:szCs w:val="18"/>
        </w:rPr>
        <w:tab/>
      </w:r>
      <w:r>
        <w:rPr>
          <w:rFonts w:ascii="Century" w:hAnsi="Century" w:cs="Mangal"/>
          <w:i/>
          <w:sz w:val="18"/>
          <w:szCs w:val="18"/>
        </w:rPr>
        <w:tab/>
      </w:r>
      <w:r w:rsidRPr="00E33F5C">
        <w:rPr>
          <w:rFonts w:ascii="Century" w:hAnsi="Century" w:cs="Mangal"/>
          <w:i/>
          <w:sz w:val="18"/>
          <w:szCs w:val="18"/>
          <w:u w:val="single"/>
        </w:rPr>
        <w:t xml:space="preserve">adequately addressed.  </w:t>
      </w:r>
    </w:p>
    <w:p w:rsidR="00E33F5C" w:rsidRPr="00E33F5C" w:rsidRDefault="00E33F5C" w:rsidP="00A97ED1">
      <w:pPr>
        <w:spacing w:line="276" w:lineRule="auto"/>
        <w:rPr>
          <w:rFonts w:ascii="Century" w:hAnsi="Century" w:cs="Mangal"/>
          <w:color w:val="FF0000"/>
          <w:sz w:val="18"/>
          <w:szCs w:val="18"/>
        </w:rPr>
      </w:pPr>
    </w:p>
    <w:p w:rsidR="003972D5" w:rsidRPr="00DC0F18" w:rsidRDefault="00E33F5C" w:rsidP="00DC0F18">
      <w:pPr>
        <w:spacing w:line="276" w:lineRule="auto"/>
        <w:rPr>
          <w:rFonts w:ascii="Century" w:hAnsi="Century" w:cs="Mangal"/>
          <w:sz w:val="18"/>
          <w:szCs w:val="18"/>
        </w:rPr>
      </w:pPr>
      <w:r w:rsidRPr="00E33F5C">
        <w:rPr>
          <w:rFonts w:ascii="Century" w:hAnsi="Century" w:cs="Mangal"/>
          <w:sz w:val="18"/>
          <w:szCs w:val="18"/>
        </w:rPr>
        <w:tab/>
        <w:t>(b)</w:t>
      </w:r>
      <w:r w:rsidRPr="00E33F5C">
        <w:rPr>
          <w:rFonts w:ascii="Century" w:hAnsi="Century" w:cs="Mangal"/>
          <w:sz w:val="18"/>
          <w:szCs w:val="18"/>
        </w:rPr>
        <w:tab/>
        <w:t>Will not substantially injure the value of the adjoining or abutting property; or</w:t>
      </w:r>
    </w:p>
    <w:p w:rsidR="003972D5" w:rsidRDefault="003972D5" w:rsidP="003972D5">
      <w:pPr>
        <w:spacing w:line="276" w:lineRule="auto"/>
        <w:jc w:val="right"/>
        <w:rPr>
          <w:rFonts w:ascii="Century" w:hAnsi="Century" w:cs="Arial"/>
          <w:b/>
          <w:sz w:val="18"/>
          <w:szCs w:val="18"/>
        </w:rPr>
      </w:pPr>
    </w:p>
    <w:p w:rsidR="00E33F5C" w:rsidRPr="00E33F5C" w:rsidRDefault="00E33F5C" w:rsidP="00A97ED1">
      <w:pPr>
        <w:spacing w:line="276" w:lineRule="auto"/>
        <w:rPr>
          <w:rFonts w:ascii="Century" w:hAnsi="Century" w:cs="Mangal"/>
          <w:i/>
          <w:sz w:val="18"/>
          <w:szCs w:val="18"/>
          <w:u w:val="single"/>
        </w:rPr>
      </w:pPr>
      <w:r w:rsidRPr="00E33F5C">
        <w:rPr>
          <w:rFonts w:ascii="Century" w:hAnsi="Century" w:cs="Mangal"/>
          <w:sz w:val="18"/>
          <w:szCs w:val="18"/>
        </w:rPr>
        <w:tab/>
      </w:r>
      <w:r w:rsidRPr="00E33F5C">
        <w:rPr>
          <w:rFonts w:ascii="Century" w:hAnsi="Century" w:cs="Mangal"/>
          <w:sz w:val="18"/>
          <w:szCs w:val="18"/>
        </w:rPr>
        <w:tab/>
      </w:r>
      <w:r w:rsidRPr="00E33F5C">
        <w:rPr>
          <w:rFonts w:ascii="Century" w:hAnsi="Century" w:cs="Mangal"/>
          <w:i/>
          <w:sz w:val="18"/>
          <w:szCs w:val="18"/>
          <w:u w:val="single"/>
        </w:rPr>
        <w:t xml:space="preserve">The staff has determined this is probably true.  The proposed use is compatible with </w:t>
      </w:r>
      <w:r w:rsidR="00007D39">
        <w:rPr>
          <w:rFonts w:ascii="Century" w:hAnsi="Century" w:cs="Mangal"/>
          <w:i/>
          <w:sz w:val="18"/>
          <w:szCs w:val="18"/>
        </w:rPr>
        <w:tab/>
      </w:r>
      <w:r w:rsidR="00007D39">
        <w:rPr>
          <w:rFonts w:ascii="Century" w:hAnsi="Century" w:cs="Mangal"/>
          <w:i/>
          <w:sz w:val="18"/>
          <w:szCs w:val="18"/>
        </w:rPr>
        <w:tab/>
      </w:r>
      <w:r w:rsidR="00007D39">
        <w:rPr>
          <w:rFonts w:ascii="Century" w:hAnsi="Century" w:cs="Mangal"/>
          <w:i/>
          <w:sz w:val="18"/>
          <w:szCs w:val="18"/>
        </w:rPr>
        <w:tab/>
      </w:r>
      <w:r w:rsidR="00007D39">
        <w:rPr>
          <w:rFonts w:ascii="Century" w:hAnsi="Century" w:cs="Mangal"/>
          <w:i/>
          <w:sz w:val="18"/>
          <w:szCs w:val="18"/>
        </w:rPr>
        <w:tab/>
      </w:r>
      <w:r w:rsidRPr="00E33F5C">
        <w:rPr>
          <w:rFonts w:ascii="Century" w:hAnsi="Century" w:cs="Mangal"/>
          <w:i/>
          <w:sz w:val="18"/>
          <w:szCs w:val="18"/>
          <w:u w:val="single"/>
        </w:rPr>
        <w:t>surrounding property uses.</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ab/>
        <w:t>(c)</w:t>
      </w:r>
      <w:r w:rsidRPr="00E33F5C">
        <w:rPr>
          <w:rFonts w:ascii="Century" w:hAnsi="Century" w:cs="Mangal"/>
          <w:sz w:val="18"/>
          <w:szCs w:val="18"/>
        </w:rPr>
        <w:tab/>
        <w:t>Will be in harmony with the area in which it is to be located; or</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color w:val="FF0000"/>
          <w:sz w:val="18"/>
          <w:szCs w:val="18"/>
        </w:rPr>
        <w:tab/>
      </w:r>
      <w:r w:rsidRPr="00E33F5C">
        <w:rPr>
          <w:rFonts w:ascii="Century" w:hAnsi="Century" w:cs="Mangal"/>
          <w:color w:val="FF0000"/>
          <w:sz w:val="18"/>
          <w:szCs w:val="18"/>
        </w:rPr>
        <w:tab/>
      </w:r>
      <w:r w:rsidRPr="00E33F5C">
        <w:rPr>
          <w:rFonts w:ascii="Century" w:hAnsi="Century" w:cs="Mangal"/>
          <w:i/>
          <w:sz w:val="18"/>
          <w:szCs w:val="18"/>
          <w:u w:val="single"/>
        </w:rPr>
        <w:t>The staff has de</w:t>
      </w:r>
      <w:r w:rsidR="00EE7AC4">
        <w:rPr>
          <w:rFonts w:ascii="Century" w:hAnsi="Century" w:cs="Mangal"/>
          <w:i/>
          <w:sz w:val="18"/>
          <w:szCs w:val="18"/>
          <w:u w:val="single"/>
        </w:rPr>
        <w:t xml:space="preserve">termined this is probably true.  </w:t>
      </w:r>
      <w:r w:rsidRPr="00E33F5C">
        <w:rPr>
          <w:rFonts w:ascii="Century" w:hAnsi="Century" w:cs="Mangal"/>
          <w:i/>
          <w:sz w:val="18"/>
          <w:szCs w:val="18"/>
          <w:u w:val="single"/>
        </w:rPr>
        <w:t xml:space="preserve">Its use as proposed will be in harmony with </w:t>
      </w:r>
      <w:r w:rsidR="00EE7AC4">
        <w:rPr>
          <w:rFonts w:ascii="Century" w:hAnsi="Century" w:cs="Mangal"/>
          <w:i/>
          <w:sz w:val="18"/>
          <w:szCs w:val="18"/>
        </w:rPr>
        <w:tab/>
      </w:r>
      <w:r w:rsidR="00EE7AC4">
        <w:rPr>
          <w:rFonts w:ascii="Century" w:hAnsi="Century" w:cs="Mangal"/>
          <w:i/>
          <w:sz w:val="18"/>
          <w:szCs w:val="18"/>
        </w:rPr>
        <w:tab/>
      </w:r>
      <w:r w:rsidR="00EE7AC4">
        <w:rPr>
          <w:rFonts w:ascii="Century" w:hAnsi="Century" w:cs="Mangal"/>
          <w:i/>
          <w:sz w:val="18"/>
          <w:szCs w:val="18"/>
        </w:rPr>
        <w:tab/>
      </w:r>
      <w:r w:rsidRPr="00E33F5C">
        <w:rPr>
          <w:rFonts w:ascii="Century" w:hAnsi="Century" w:cs="Mangal"/>
          <w:i/>
          <w:sz w:val="18"/>
          <w:szCs w:val="18"/>
          <w:u w:val="single"/>
        </w:rPr>
        <w:t xml:space="preserve">the existing surrounding uses in the area based on the previously referenced seven items used </w:t>
      </w:r>
      <w:r w:rsidR="00EE7AC4">
        <w:rPr>
          <w:rFonts w:ascii="Century" w:hAnsi="Century" w:cs="Mangal"/>
          <w:i/>
          <w:sz w:val="18"/>
          <w:szCs w:val="18"/>
        </w:rPr>
        <w:tab/>
      </w:r>
      <w:r w:rsidR="00EE7AC4">
        <w:rPr>
          <w:rFonts w:ascii="Century" w:hAnsi="Century" w:cs="Mangal"/>
          <w:i/>
          <w:sz w:val="18"/>
          <w:szCs w:val="18"/>
        </w:rPr>
        <w:tab/>
      </w:r>
      <w:r w:rsidR="00EE7AC4">
        <w:rPr>
          <w:rFonts w:ascii="Century" w:hAnsi="Century" w:cs="Mangal"/>
          <w:i/>
          <w:sz w:val="18"/>
          <w:szCs w:val="18"/>
        </w:rPr>
        <w:tab/>
      </w:r>
      <w:r w:rsidRPr="00E33F5C">
        <w:rPr>
          <w:rFonts w:ascii="Century" w:hAnsi="Century" w:cs="Mangal"/>
          <w:i/>
          <w:sz w:val="18"/>
          <w:szCs w:val="18"/>
          <w:u w:val="single"/>
        </w:rPr>
        <w:t>to evaluate items 4 (a), (b), (c) &amp; (d).</w:t>
      </w:r>
    </w:p>
    <w:p w:rsidR="00E33F5C" w:rsidRPr="00E33F5C" w:rsidRDefault="00E33F5C" w:rsidP="00A97ED1">
      <w:pPr>
        <w:spacing w:line="276" w:lineRule="auto"/>
        <w:rPr>
          <w:rFonts w:ascii="Century" w:hAnsi="Century" w:cs="Mangal"/>
          <w:color w:val="FF0000"/>
          <w:sz w:val="18"/>
          <w:szCs w:val="18"/>
        </w:rPr>
      </w:pPr>
    </w:p>
    <w:p w:rsidR="00E33F5C" w:rsidRPr="00E33F5C" w:rsidRDefault="00DC0F18" w:rsidP="00A97ED1">
      <w:pPr>
        <w:spacing w:line="276" w:lineRule="auto"/>
        <w:rPr>
          <w:rFonts w:ascii="Century" w:hAnsi="Century" w:cs="Mangal"/>
          <w:sz w:val="18"/>
          <w:szCs w:val="18"/>
        </w:rPr>
      </w:pPr>
      <w:r>
        <w:rPr>
          <w:rFonts w:ascii="Century" w:hAnsi="Century" w:cs="Mangal"/>
          <w:sz w:val="18"/>
          <w:szCs w:val="18"/>
        </w:rPr>
        <w:tab/>
        <w:t>(d)</w:t>
      </w:r>
      <w:r>
        <w:rPr>
          <w:rFonts w:ascii="Century" w:hAnsi="Century" w:cs="Mangal"/>
          <w:sz w:val="18"/>
          <w:szCs w:val="18"/>
        </w:rPr>
        <w:tab/>
        <w:t>W</w:t>
      </w:r>
      <w:r w:rsidR="00E33F5C" w:rsidRPr="00E33F5C">
        <w:rPr>
          <w:rFonts w:ascii="Century" w:hAnsi="Century" w:cs="Mangal"/>
          <w:sz w:val="18"/>
          <w:szCs w:val="18"/>
        </w:rPr>
        <w:t xml:space="preserve">ill be in general conformity with the Comprehensive Development Plan, Thoroughfare Plan, </w:t>
      </w:r>
      <w:r>
        <w:rPr>
          <w:rFonts w:ascii="Century" w:hAnsi="Century" w:cs="Mangal"/>
          <w:sz w:val="18"/>
          <w:szCs w:val="18"/>
        </w:rPr>
        <w:tab/>
      </w:r>
      <w:r>
        <w:rPr>
          <w:rFonts w:ascii="Century" w:hAnsi="Century" w:cs="Mangal"/>
          <w:sz w:val="18"/>
          <w:szCs w:val="18"/>
        </w:rPr>
        <w:tab/>
      </w:r>
      <w:r>
        <w:rPr>
          <w:rFonts w:ascii="Century" w:hAnsi="Century" w:cs="Mangal"/>
          <w:sz w:val="18"/>
          <w:szCs w:val="18"/>
        </w:rPr>
        <w:tab/>
      </w:r>
      <w:r w:rsidR="00E33F5C" w:rsidRPr="00E33F5C">
        <w:rPr>
          <w:rFonts w:ascii="Century" w:hAnsi="Century" w:cs="Mangal"/>
          <w:sz w:val="18"/>
          <w:szCs w:val="18"/>
        </w:rPr>
        <w:t>or other plan officially adopted by the City Council.</w:t>
      </w:r>
    </w:p>
    <w:p w:rsidR="00E33F5C" w:rsidRPr="00E33F5C" w:rsidRDefault="00E33F5C" w:rsidP="00A97ED1">
      <w:pPr>
        <w:spacing w:line="276" w:lineRule="auto"/>
        <w:rPr>
          <w:rFonts w:ascii="Century" w:hAnsi="Century" w:cs="Mangal"/>
          <w:sz w:val="18"/>
          <w:szCs w:val="18"/>
        </w:rPr>
      </w:pPr>
    </w:p>
    <w:p w:rsidR="00E33F5C" w:rsidRPr="00E33F5C" w:rsidRDefault="00E33F5C" w:rsidP="00A97ED1">
      <w:pPr>
        <w:spacing w:line="276" w:lineRule="auto"/>
        <w:rPr>
          <w:rFonts w:ascii="Century" w:hAnsi="Century" w:cs="Mangal"/>
          <w:i/>
          <w:sz w:val="18"/>
          <w:szCs w:val="18"/>
          <w:u w:val="single"/>
        </w:rPr>
      </w:pPr>
      <w:r w:rsidRPr="00E33F5C">
        <w:rPr>
          <w:rFonts w:ascii="Century" w:hAnsi="Century" w:cs="Mangal"/>
          <w:sz w:val="18"/>
          <w:szCs w:val="18"/>
        </w:rPr>
        <w:tab/>
      </w:r>
      <w:r w:rsidRPr="00E33F5C">
        <w:rPr>
          <w:rFonts w:ascii="Century" w:hAnsi="Century" w:cs="Mangal"/>
          <w:sz w:val="18"/>
          <w:szCs w:val="18"/>
        </w:rPr>
        <w:tab/>
      </w:r>
      <w:r w:rsidRPr="00E33F5C">
        <w:rPr>
          <w:rFonts w:ascii="Century" w:hAnsi="Century" w:cs="Mangal"/>
          <w:i/>
          <w:sz w:val="18"/>
          <w:szCs w:val="18"/>
          <w:u w:val="single"/>
        </w:rPr>
        <w:t xml:space="preserve">The staff has determined this is probably true.  The Comprehensive Development Plan </w:t>
      </w:r>
      <w:r w:rsidRPr="00E33F5C">
        <w:rPr>
          <w:rFonts w:ascii="Century" w:hAnsi="Century" w:cs="Mangal"/>
          <w:i/>
          <w:sz w:val="18"/>
          <w:szCs w:val="18"/>
        </w:rPr>
        <w:tab/>
      </w:r>
      <w:r w:rsidRPr="00E33F5C">
        <w:rPr>
          <w:rFonts w:ascii="Century" w:hAnsi="Century" w:cs="Mangal"/>
          <w:i/>
          <w:sz w:val="18"/>
          <w:szCs w:val="18"/>
        </w:rPr>
        <w:tab/>
      </w:r>
      <w:r w:rsidRPr="00E33F5C">
        <w:rPr>
          <w:rFonts w:ascii="Century" w:hAnsi="Century" w:cs="Mangal"/>
          <w:i/>
          <w:sz w:val="18"/>
          <w:szCs w:val="18"/>
        </w:rPr>
        <w:tab/>
      </w:r>
      <w:r w:rsidRPr="00E33F5C">
        <w:rPr>
          <w:rFonts w:ascii="Century" w:hAnsi="Century" w:cs="Mangal"/>
          <w:i/>
          <w:sz w:val="18"/>
          <w:szCs w:val="18"/>
          <w:u w:val="single"/>
        </w:rPr>
        <w:t>states the following policies should be considered:</w:t>
      </w:r>
    </w:p>
    <w:p w:rsidR="00E33F5C" w:rsidRPr="00E33F5C" w:rsidRDefault="00E33F5C" w:rsidP="00A97ED1">
      <w:pPr>
        <w:spacing w:line="276" w:lineRule="auto"/>
        <w:rPr>
          <w:rFonts w:ascii="Century" w:hAnsi="Century" w:cs="Mangal"/>
          <w:i/>
          <w:color w:val="FF0000"/>
          <w:sz w:val="18"/>
          <w:szCs w:val="18"/>
          <w:u w:val="single"/>
        </w:rPr>
      </w:pPr>
    </w:p>
    <w:p w:rsidR="00007D39" w:rsidRPr="0026291C" w:rsidRDefault="00E33F5C" w:rsidP="00A97ED1">
      <w:pPr>
        <w:spacing w:line="276" w:lineRule="auto"/>
        <w:ind w:left="1440"/>
        <w:rPr>
          <w:rFonts w:ascii="Century" w:hAnsi="Century" w:cs="Mangal"/>
          <w:b/>
          <w:sz w:val="18"/>
          <w:szCs w:val="18"/>
          <w:u w:val="single"/>
        </w:rPr>
      </w:pPr>
      <w:r w:rsidRPr="00E33F5C">
        <w:rPr>
          <w:rFonts w:ascii="Century" w:hAnsi="Century" w:cs="Mangal"/>
          <w:b/>
          <w:sz w:val="18"/>
          <w:szCs w:val="18"/>
          <w:u w:val="single"/>
        </w:rPr>
        <w:t>Downtown/Central Business District</w:t>
      </w:r>
    </w:p>
    <w:p w:rsidR="00E33F5C" w:rsidRPr="00E33F5C" w:rsidRDefault="00E33F5C" w:rsidP="00A97ED1">
      <w:pPr>
        <w:spacing w:line="276" w:lineRule="auto"/>
        <w:ind w:left="1440"/>
        <w:rPr>
          <w:rFonts w:ascii="Century" w:hAnsi="Century" w:cs="Mangal"/>
          <w:sz w:val="18"/>
          <w:szCs w:val="18"/>
        </w:rPr>
      </w:pPr>
      <w:r w:rsidRPr="00E33F5C">
        <w:rPr>
          <w:rFonts w:ascii="Century" w:hAnsi="Century" w:cs="Mangal"/>
          <w:sz w:val="18"/>
          <w:szCs w:val="18"/>
        </w:rPr>
        <w:t xml:space="preserve">8.2 </w:t>
      </w:r>
      <w:r w:rsidR="00007D39">
        <w:rPr>
          <w:rFonts w:ascii="Century" w:hAnsi="Century" w:cs="Mangal"/>
          <w:sz w:val="18"/>
          <w:szCs w:val="18"/>
        </w:rPr>
        <w:tab/>
      </w:r>
      <w:r w:rsidRPr="00E33F5C">
        <w:rPr>
          <w:rFonts w:ascii="Century" w:hAnsi="Century" w:cs="Mangal"/>
          <w:sz w:val="18"/>
          <w:szCs w:val="18"/>
        </w:rPr>
        <w:t xml:space="preserve">Residential development and redevelopment opportunities shall be encouraged in the </w:t>
      </w:r>
      <w:r w:rsidR="00007D39">
        <w:rPr>
          <w:rFonts w:ascii="Century" w:hAnsi="Century" w:cs="Mangal"/>
          <w:sz w:val="18"/>
          <w:szCs w:val="18"/>
        </w:rPr>
        <w:tab/>
      </w:r>
      <w:r w:rsidRPr="00E33F5C">
        <w:rPr>
          <w:rFonts w:ascii="Century" w:hAnsi="Century" w:cs="Mangal"/>
          <w:sz w:val="18"/>
          <w:szCs w:val="18"/>
        </w:rPr>
        <w:t xml:space="preserve">downtown area as a viable and productive living environment and to support </w:t>
      </w:r>
      <w:r w:rsidR="00007D39">
        <w:rPr>
          <w:rFonts w:ascii="Century" w:hAnsi="Century" w:cs="Mangal"/>
          <w:sz w:val="18"/>
          <w:szCs w:val="18"/>
        </w:rPr>
        <w:tab/>
      </w:r>
      <w:r w:rsidRPr="00E33F5C">
        <w:rPr>
          <w:rFonts w:ascii="Century" w:hAnsi="Century" w:cs="Mangal"/>
          <w:sz w:val="18"/>
          <w:szCs w:val="18"/>
        </w:rPr>
        <w:t xml:space="preserve">downtown area retail businesses.  </w:t>
      </w:r>
    </w:p>
    <w:p w:rsidR="00E33F5C" w:rsidRPr="00E33F5C" w:rsidRDefault="00E33F5C" w:rsidP="00A97ED1">
      <w:pPr>
        <w:spacing w:line="276" w:lineRule="auto"/>
        <w:ind w:left="1440"/>
        <w:rPr>
          <w:rFonts w:ascii="Century" w:hAnsi="Century" w:cs="Mangal"/>
          <w:sz w:val="18"/>
          <w:szCs w:val="18"/>
        </w:rPr>
      </w:pPr>
    </w:p>
    <w:p w:rsidR="00007D39" w:rsidRDefault="00E33F5C" w:rsidP="00A97ED1">
      <w:pPr>
        <w:spacing w:line="276" w:lineRule="auto"/>
        <w:ind w:left="1440"/>
        <w:rPr>
          <w:rFonts w:ascii="Century" w:hAnsi="Century" w:cs="Mangal"/>
          <w:sz w:val="18"/>
          <w:szCs w:val="18"/>
        </w:rPr>
      </w:pPr>
      <w:r w:rsidRPr="00E33F5C">
        <w:rPr>
          <w:rFonts w:ascii="Century" w:hAnsi="Century" w:cs="Mangal"/>
          <w:b/>
          <w:sz w:val="18"/>
          <w:szCs w:val="18"/>
          <w:u w:val="single"/>
        </w:rPr>
        <w:t>Residential Land Use</w:t>
      </w:r>
    </w:p>
    <w:p w:rsidR="00E33F5C" w:rsidRPr="00E33F5C" w:rsidRDefault="00E33F5C" w:rsidP="00A97ED1">
      <w:pPr>
        <w:spacing w:line="276" w:lineRule="auto"/>
        <w:ind w:left="1440"/>
        <w:rPr>
          <w:rFonts w:ascii="Century" w:hAnsi="Century" w:cs="Mangal"/>
          <w:color w:val="FF0000"/>
          <w:sz w:val="18"/>
          <w:szCs w:val="18"/>
        </w:rPr>
      </w:pPr>
      <w:r w:rsidRPr="00E33F5C">
        <w:rPr>
          <w:rFonts w:ascii="Century" w:hAnsi="Century" w:cs="Mangal"/>
          <w:sz w:val="18"/>
          <w:szCs w:val="18"/>
        </w:rPr>
        <w:t>9.10</w:t>
      </w:r>
      <w:r w:rsidR="00007D39">
        <w:rPr>
          <w:rFonts w:ascii="Century" w:hAnsi="Century" w:cs="Mangal"/>
          <w:sz w:val="18"/>
          <w:szCs w:val="18"/>
        </w:rPr>
        <w:tab/>
      </w:r>
      <w:r w:rsidRPr="00E33F5C">
        <w:rPr>
          <w:rFonts w:ascii="Century" w:hAnsi="Century" w:cs="Mangal"/>
          <w:sz w:val="18"/>
          <w:szCs w:val="18"/>
        </w:rPr>
        <w:t xml:space="preserve">Housing development and redevelopment efforts within and adjacent to the City’s </w:t>
      </w:r>
      <w:r w:rsidR="00007D39">
        <w:rPr>
          <w:rFonts w:ascii="Century" w:hAnsi="Century" w:cs="Mangal"/>
          <w:sz w:val="18"/>
          <w:szCs w:val="18"/>
        </w:rPr>
        <w:tab/>
      </w:r>
      <w:r w:rsidRPr="00E33F5C">
        <w:rPr>
          <w:rFonts w:ascii="Century" w:hAnsi="Century" w:cs="Mangal"/>
          <w:sz w:val="18"/>
          <w:szCs w:val="18"/>
        </w:rPr>
        <w:t>central business district shall be encouraged as a downtown revitalization tool.</w:t>
      </w:r>
      <w:r w:rsidRPr="00E33F5C">
        <w:rPr>
          <w:rFonts w:ascii="Century" w:hAnsi="Century" w:cs="Mangal"/>
          <w:color w:val="FF0000"/>
          <w:sz w:val="18"/>
          <w:szCs w:val="18"/>
        </w:rPr>
        <w:t xml:space="preserve">  </w:t>
      </w:r>
    </w:p>
    <w:p w:rsidR="00E33F5C" w:rsidRDefault="00E33F5C" w:rsidP="00A97ED1">
      <w:pPr>
        <w:spacing w:line="276" w:lineRule="auto"/>
        <w:rPr>
          <w:rFonts w:ascii="Century" w:hAnsi="Century" w:cs="Mangal"/>
          <w:sz w:val="18"/>
          <w:szCs w:val="18"/>
        </w:rPr>
      </w:pPr>
      <w:r w:rsidRPr="00E33F5C">
        <w:rPr>
          <w:rFonts w:ascii="Century" w:hAnsi="Century" w:cs="Mangal"/>
          <w:sz w:val="18"/>
          <w:szCs w:val="18"/>
        </w:rPr>
        <w:t xml:space="preserve"> </w:t>
      </w:r>
    </w:p>
    <w:p w:rsidR="0026291C" w:rsidRPr="00B16AC1" w:rsidRDefault="0026291C" w:rsidP="0026291C">
      <w:pPr>
        <w:spacing w:line="276" w:lineRule="auto"/>
        <w:jc w:val="right"/>
        <w:rPr>
          <w:rFonts w:ascii="Century" w:hAnsi="Century" w:cs="Arial"/>
          <w:b/>
          <w:sz w:val="18"/>
          <w:szCs w:val="18"/>
        </w:rPr>
      </w:pPr>
      <w:r>
        <w:rPr>
          <w:rFonts w:ascii="Century" w:hAnsi="Century" w:cs="Arial"/>
          <w:b/>
          <w:sz w:val="18"/>
          <w:szCs w:val="18"/>
        </w:rPr>
        <w:lastRenderedPageBreak/>
        <w:t>16716</w:t>
      </w:r>
    </w:p>
    <w:p w:rsidR="0026291C" w:rsidRPr="00B16AC1" w:rsidRDefault="0026291C" w:rsidP="0026291C">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26291C" w:rsidRDefault="0026291C" w:rsidP="0026291C">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26291C" w:rsidRPr="00E33F5C" w:rsidRDefault="0026291C" w:rsidP="00A97ED1">
      <w:pPr>
        <w:spacing w:line="276" w:lineRule="auto"/>
        <w:rPr>
          <w:rFonts w:ascii="Century" w:hAnsi="Century" w:cs="Mangal"/>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The applicant has addressed the requisite questions, which must be answered by the City Council in the application.  It is your obligation to insure each has been adequately addressed after hearing all parties prior to rendering your final decision.</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b/>
          <w:sz w:val="18"/>
          <w:szCs w:val="18"/>
        </w:rPr>
        <w:t xml:space="preserve">Staff Recommendation:  </w:t>
      </w:r>
      <w:r w:rsidRPr="00E33F5C">
        <w:rPr>
          <w:rFonts w:ascii="Century" w:hAnsi="Century" w:cs="Mangal"/>
          <w:sz w:val="18"/>
          <w:szCs w:val="18"/>
        </w:rPr>
        <w:t xml:space="preserve">After a complete review of the information submitted to date by the applicant, it is the Staff’s opinion that the request satisfactorily meets the requirements of Section 151 – 54 of the Land Use Ordinance. </w:t>
      </w:r>
    </w:p>
    <w:p w:rsidR="00E33F5C" w:rsidRPr="00E33F5C" w:rsidRDefault="00E33F5C" w:rsidP="00A97ED1">
      <w:pPr>
        <w:spacing w:line="276" w:lineRule="auto"/>
        <w:rPr>
          <w:rFonts w:ascii="Century" w:hAnsi="Century" w:cs="Mangal"/>
          <w:color w:val="FF0000"/>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The Council has several options regarding this Special Use Permit application:  (1) approval of the request as submitted; (2) denial of the request; (3) approval of the request, subject to certain stated conditions.</w:t>
      </w:r>
    </w:p>
    <w:p w:rsidR="00E33F5C" w:rsidRPr="00E33F5C" w:rsidRDefault="00E33F5C" w:rsidP="00A97ED1">
      <w:pPr>
        <w:spacing w:line="276" w:lineRule="auto"/>
        <w:rPr>
          <w:rFonts w:ascii="Century" w:hAnsi="Century" w:cs="Mangal"/>
          <w:sz w:val="18"/>
          <w:szCs w:val="18"/>
        </w:rPr>
      </w:pPr>
    </w:p>
    <w:p w:rsidR="00E33F5C" w:rsidRPr="00E33F5C" w:rsidRDefault="00E33F5C" w:rsidP="00A97ED1">
      <w:pPr>
        <w:spacing w:line="276" w:lineRule="auto"/>
        <w:rPr>
          <w:rFonts w:ascii="Century" w:hAnsi="Century" w:cs="Mangal"/>
          <w:sz w:val="18"/>
          <w:szCs w:val="18"/>
        </w:rPr>
      </w:pPr>
      <w:r w:rsidRPr="00E33F5C">
        <w:rPr>
          <w:rFonts w:ascii="Century" w:hAnsi="Century" w:cs="Mangal"/>
          <w:sz w:val="18"/>
          <w:szCs w:val="18"/>
        </w:rPr>
        <w:t>If this request is denied, the petitioner may not resubmit the request for a period of one (1) year, unless he can produce significant credible new information concerning the issue, after which he may be</w:t>
      </w:r>
      <w:r w:rsidR="0026291C">
        <w:rPr>
          <w:rFonts w:ascii="Century" w:hAnsi="Century" w:cs="Mangal"/>
          <w:sz w:val="18"/>
          <w:szCs w:val="18"/>
        </w:rPr>
        <w:t xml:space="preserve"> re-heard by the Council if it</w:t>
      </w:r>
      <w:r w:rsidRPr="00E33F5C">
        <w:rPr>
          <w:rFonts w:ascii="Century" w:hAnsi="Century" w:cs="Mangal"/>
          <w:sz w:val="18"/>
          <w:szCs w:val="18"/>
        </w:rPr>
        <w:t xml:space="preserve"> deem</w:t>
      </w:r>
      <w:r w:rsidR="0026291C">
        <w:rPr>
          <w:rFonts w:ascii="Century" w:hAnsi="Century" w:cs="Mangal"/>
          <w:sz w:val="18"/>
          <w:szCs w:val="18"/>
        </w:rPr>
        <w:t>s</w:t>
      </w:r>
      <w:r w:rsidRPr="00E33F5C">
        <w:rPr>
          <w:rFonts w:ascii="Century" w:hAnsi="Century" w:cs="Mangal"/>
          <w:sz w:val="18"/>
          <w:szCs w:val="18"/>
        </w:rPr>
        <w:t xml:space="preserve"> the new information significant in nature.</w:t>
      </w:r>
    </w:p>
    <w:p w:rsidR="005F11DF" w:rsidRPr="005F11DF" w:rsidRDefault="005F11DF" w:rsidP="00A97ED1">
      <w:pPr>
        <w:spacing w:line="276" w:lineRule="auto"/>
        <w:rPr>
          <w:rFonts w:ascii="Century" w:hAnsi="Century"/>
          <w:sz w:val="22"/>
          <w:szCs w:val="22"/>
        </w:rPr>
      </w:pPr>
    </w:p>
    <w:p w:rsidR="008424E2" w:rsidRDefault="00980E79" w:rsidP="00A97ED1">
      <w:pPr>
        <w:spacing w:line="276" w:lineRule="auto"/>
        <w:rPr>
          <w:rFonts w:ascii="Century" w:hAnsi="Century"/>
          <w:sz w:val="22"/>
          <w:szCs w:val="22"/>
        </w:rPr>
      </w:pPr>
      <w:r>
        <w:rPr>
          <w:rFonts w:ascii="Century" w:hAnsi="Century"/>
          <w:sz w:val="22"/>
          <w:szCs w:val="22"/>
        </w:rPr>
        <w:t>A public hearing having been advertised and proper notices having been given according to law, Mayor Doughtie opened the public hearing for comments.</w:t>
      </w:r>
    </w:p>
    <w:p w:rsidR="00980E79" w:rsidRDefault="00980E79" w:rsidP="00A97ED1">
      <w:pPr>
        <w:spacing w:line="276" w:lineRule="auto"/>
        <w:rPr>
          <w:rFonts w:ascii="Century" w:hAnsi="Century"/>
          <w:sz w:val="22"/>
          <w:szCs w:val="22"/>
        </w:rPr>
      </w:pPr>
    </w:p>
    <w:p w:rsidR="00980E79" w:rsidRDefault="003972D5" w:rsidP="00A97ED1">
      <w:pPr>
        <w:spacing w:line="276" w:lineRule="auto"/>
        <w:rPr>
          <w:rFonts w:ascii="Century" w:hAnsi="Century"/>
          <w:sz w:val="22"/>
          <w:szCs w:val="22"/>
        </w:rPr>
      </w:pPr>
      <w:r>
        <w:rPr>
          <w:rFonts w:ascii="Century" w:hAnsi="Century"/>
          <w:sz w:val="22"/>
          <w:szCs w:val="22"/>
        </w:rPr>
        <w:t>There being no one to speak, Mayor Doughtie declared the public hearing closed.</w:t>
      </w:r>
    </w:p>
    <w:p w:rsidR="0026291C" w:rsidRDefault="0026291C" w:rsidP="00A97ED1">
      <w:pPr>
        <w:spacing w:line="276" w:lineRule="auto"/>
        <w:rPr>
          <w:rFonts w:ascii="Century" w:hAnsi="Century"/>
          <w:sz w:val="22"/>
          <w:szCs w:val="22"/>
        </w:rPr>
      </w:pPr>
    </w:p>
    <w:p w:rsidR="00980E79" w:rsidRDefault="003972D5" w:rsidP="00A97ED1">
      <w:pPr>
        <w:spacing w:line="276" w:lineRule="auto"/>
        <w:rPr>
          <w:rFonts w:ascii="Century" w:hAnsi="Century"/>
          <w:sz w:val="22"/>
          <w:szCs w:val="22"/>
        </w:rPr>
      </w:pPr>
      <w:r>
        <w:rPr>
          <w:rFonts w:ascii="Century" w:hAnsi="Century"/>
          <w:sz w:val="22"/>
          <w:szCs w:val="22"/>
        </w:rPr>
        <w:t>Councilman Lawson asked about the exact location.</w:t>
      </w:r>
    </w:p>
    <w:p w:rsidR="003972D5" w:rsidRDefault="003972D5" w:rsidP="00A97ED1">
      <w:pPr>
        <w:spacing w:line="276" w:lineRule="auto"/>
        <w:rPr>
          <w:rFonts w:ascii="Century" w:hAnsi="Century"/>
          <w:sz w:val="22"/>
          <w:szCs w:val="22"/>
        </w:rPr>
      </w:pPr>
    </w:p>
    <w:p w:rsidR="003972D5" w:rsidRDefault="003972D5" w:rsidP="00A97ED1">
      <w:pPr>
        <w:spacing w:line="276" w:lineRule="auto"/>
        <w:rPr>
          <w:rFonts w:ascii="Century" w:hAnsi="Century"/>
          <w:sz w:val="22"/>
          <w:szCs w:val="22"/>
        </w:rPr>
      </w:pPr>
      <w:r>
        <w:rPr>
          <w:rFonts w:ascii="Century" w:hAnsi="Century"/>
          <w:sz w:val="22"/>
          <w:szCs w:val="22"/>
        </w:rPr>
        <w:t xml:space="preserve">Ms. Lasky indicated that a travel agency previously occupied this space.  She pointed out that all property owners within 100 feet were </w:t>
      </w:r>
      <w:r w:rsidR="0026291C">
        <w:rPr>
          <w:rFonts w:ascii="Century" w:hAnsi="Century"/>
          <w:sz w:val="22"/>
          <w:szCs w:val="22"/>
        </w:rPr>
        <w:t>notified, and the department has not received any</w:t>
      </w:r>
      <w:r>
        <w:rPr>
          <w:rFonts w:ascii="Century" w:hAnsi="Century"/>
          <w:sz w:val="22"/>
          <w:szCs w:val="22"/>
        </w:rPr>
        <w:t xml:space="preserve"> responses.</w:t>
      </w:r>
    </w:p>
    <w:p w:rsidR="003972D5" w:rsidRDefault="003972D5" w:rsidP="00A97ED1">
      <w:pPr>
        <w:spacing w:line="276" w:lineRule="auto"/>
        <w:rPr>
          <w:rFonts w:ascii="Century" w:hAnsi="Century"/>
          <w:sz w:val="22"/>
          <w:szCs w:val="22"/>
        </w:rPr>
      </w:pPr>
    </w:p>
    <w:p w:rsidR="008D06CE" w:rsidRPr="008D06CE" w:rsidRDefault="008D06CE" w:rsidP="008D06CE">
      <w:pPr>
        <w:spacing w:line="276" w:lineRule="auto"/>
        <w:rPr>
          <w:rFonts w:ascii="Century" w:hAnsi="Century"/>
          <w:sz w:val="22"/>
          <w:szCs w:val="22"/>
        </w:rPr>
      </w:pPr>
      <w:r w:rsidRPr="008D06CE">
        <w:rPr>
          <w:rFonts w:ascii="Century" w:hAnsi="Century"/>
          <w:sz w:val="22"/>
          <w:szCs w:val="22"/>
        </w:rPr>
        <w:t xml:space="preserve">Motion was made by Mayor Pro Tem Ferebee, seconded by Councilman </w:t>
      </w:r>
      <w:r>
        <w:rPr>
          <w:rFonts w:ascii="Century" w:hAnsi="Century"/>
          <w:sz w:val="22"/>
          <w:szCs w:val="22"/>
        </w:rPr>
        <w:t>Bobbitt</w:t>
      </w:r>
      <w:r w:rsidRPr="008D06CE">
        <w:rPr>
          <w:rFonts w:ascii="Century" w:hAnsi="Century"/>
          <w:sz w:val="22"/>
          <w:szCs w:val="22"/>
        </w:rPr>
        <w:t xml:space="preserve"> and unanimously carried that items 1 – 3 of Section I are true based on the foregoing s</w:t>
      </w:r>
      <w:r>
        <w:rPr>
          <w:rFonts w:ascii="Century" w:hAnsi="Century"/>
          <w:sz w:val="22"/>
          <w:szCs w:val="22"/>
        </w:rPr>
        <w:t>taff report dated July 2, 2012</w:t>
      </w:r>
      <w:r w:rsidRPr="008D06CE">
        <w:rPr>
          <w:rFonts w:ascii="Century" w:hAnsi="Century"/>
          <w:sz w:val="22"/>
          <w:szCs w:val="22"/>
        </w:rPr>
        <w:t xml:space="preserve"> and Section 151-54 of the Land Use Ordinance:  (1) the requested permit is within its jurisdiction according to the table of permitted uses; (2) the application is complete and (3) if completed as proposed in the application, the development will comply with all requirements of the Land Use Ordinance.</w:t>
      </w:r>
    </w:p>
    <w:p w:rsidR="008D06CE" w:rsidRPr="008D06CE" w:rsidRDefault="008D06CE" w:rsidP="008D06CE">
      <w:pPr>
        <w:spacing w:line="276" w:lineRule="auto"/>
        <w:rPr>
          <w:rFonts w:ascii="Century" w:hAnsi="Century"/>
          <w:sz w:val="22"/>
          <w:szCs w:val="22"/>
        </w:rPr>
      </w:pPr>
    </w:p>
    <w:p w:rsidR="008D06CE" w:rsidRDefault="008D06CE" w:rsidP="008D06CE">
      <w:pPr>
        <w:spacing w:line="276" w:lineRule="auto"/>
        <w:rPr>
          <w:rFonts w:ascii="Century" w:hAnsi="Century"/>
          <w:sz w:val="22"/>
          <w:szCs w:val="22"/>
        </w:rPr>
      </w:pPr>
      <w:r w:rsidRPr="008D06CE">
        <w:rPr>
          <w:rFonts w:ascii="Century" w:hAnsi="Century"/>
          <w:sz w:val="22"/>
          <w:szCs w:val="22"/>
        </w:rPr>
        <w:t xml:space="preserve">Motion was made by </w:t>
      </w:r>
      <w:r>
        <w:rPr>
          <w:rFonts w:ascii="Century" w:hAnsi="Century"/>
          <w:sz w:val="22"/>
          <w:szCs w:val="22"/>
        </w:rPr>
        <w:t>Councilman Lawson</w:t>
      </w:r>
      <w:r w:rsidRPr="008D06CE">
        <w:rPr>
          <w:rFonts w:ascii="Century" w:hAnsi="Century"/>
          <w:sz w:val="22"/>
          <w:szCs w:val="22"/>
        </w:rPr>
        <w:t>, seconded by Counc</w:t>
      </w:r>
      <w:r>
        <w:rPr>
          <w:rFonts w:ascii="Century" w:hAnsi="Century"/>
          <w:sz w:val="22"/>
          <w:szCs w:val="22"/>
        </w:rPr>
        <w:t>ilman Bobbitt</w:t>
      </w:r>
      <w:r w:rsidRPr="008D06CE">
        <w:rPr>
          <w:rFonts w:ascii="Century" w:hAnsi="Century"/>
          <w:sz w:val="22"/>
          <w:szCs w:val="22"/>
        </w:rPr>
        <w:t xml:space="preserve"> and unanimously carried that the following items 1 – 7 of Section II are true based on the foregoing s</w:t>
      </w:r>
      <w:r>
        <w:rPr>
          <w:rFonts w:ascii="Century" w:hAnsi="Century"/>
          <w:sz w:val="22"/>
          <w:szCs w:val="22"/>
        </w:rPr>
        <w:t>taff report dated July 2, 2012</w:t>
      </w:r>
      <w:r w:rsidRPr="008D06CE">
        <w:rPr>
          <w:rFonts w:ascii="Century" w:hAnsi="Century"/>
          <w:sz w:val="22"/>
          <w:szCs w:val="22"/>
        </w:rPr>
        <w:t>:  (1) ingress and egress to the property is safe and convenient in terms of access and traffic flow; (2) off-street parking and loading affects adjacent property similar to uses permitted in that zoning district; (3) refuse disposal affects adjacent property similar to uses permitted in that zoning district; (4) utilities are available; (5) the type, dimensions and character of screening and buffering satisfactorily screens adjacent property; (6) signs and lighting affect adjacent property similar to uses permitted in that zoning district; (7) required yards, open space, and existing trees and other attractive and natural features of the land are preserved.</w:t>
      </w:r>
    </w:p>
    <w:p w:rsidR="0026291C" w:rsidRDefault="0026291C" w:rsidP="008D06CE">
      <w:pPr>
        <w:spacing w:line="276" w:lineRule="auto"/>
        <w:rPr>
          <w:rFonts w:ascii="Century" w:hAnsi="Century"/>
          <w:sz w:val="22"/>
          <w:szCs w:val="22"/>
        </w:rPr>
      </w:pPr>
    </w:p>
    <w:p w:rsidR="0026291C" w:rsidRDefault="0026291C" w:rsidP="008D06CE">
      <w:pPr>
        <w:spacing w:line="276" w:lineRule="auto"/>
        <w:rPr>
          <w:rFonts w:ascii="Century" w:hAnsi="Century"/>
          <w:sz w:val="22"/>
          <w:szCs w:val="22"/>
        </w:rPr>
      </w:pPr>
    </w:p>
    <w:p w:rsidR="0026291C" w:rsidRPr="00B16AC1" w:rsidRDefault="0026291C" w:rsidP="0026291C">
      <w:pPr>
        <w:spacing w:line="276" w:lineRule="auto"/>
        <w:jc w:val="right"/>
        <w:rPr>
          <w:rFonts w:ascii="Century" w:hAnsi="Century" w:cs="Arial"/>
          <w:b/>
          <w:sz w:val="18"/>
          <w:szCs w:val="18"/>
        </w:rPr>
      </w:pPr>
      <w:r>
        <w:rPr>
          <w:rFonts w:ascii="Century" w:hAnsi="Century" w:cs="Arial"/>
          <w:b/>
          <w:sz w:val="18"/>
          <w:szCs w:val="18"/>
        </w:rPr>
        <w:t>16717</w:t>
      </w:r>
    </w:p>
    <w:p w:rsidR="0026291C" w:rsidRPr="00B16AC1" w:rsidRDefault="0026291C" w:rsidP="0026291C">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26291C" w:rsidRDefault="0026291C" w:rsidP="0026291C">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8D06CE" w:rsidRPr="008D06CE" w:rsidRDefault="008D06CE" w:rsidP="008D06CE">
      <w:pPr>
        <w:spacing w:line="276" w:lineRule="auto"/>
        <w:rPr>
          <w:rFonts w:ascii="Century" w:hAnsi="Century"/>
          <w:sz w:val="22"/>
          <w:szCs w:val="22"/>
        </w:rPr>
      </w:pPr>
    </w:p>
    <w:p w:rsidR="008D06CE" w:rsidRPr="008D06CE" w:rsidRDefault="008D06CE" w:rsidP="008D06CE">
      <w:pPr>
        <w:spacing w:line="276" w:lineRule="auto"/>
        <w:rPr>
          <w:rFonts w:ascii="Century" w:hAnsi="Century"/>
          <w:sz w:val="22"/>
          <w:szCs w:val="22"/>
        </w:rPr>
      </w:pPr>
      <w:r w:rsidRPr="008D06CE">
        <w:rPr>
          <w:rFonts w:ascii="Century" w:hAnsi="Century"/>
          <w:sz w:val="22"/>
          <w:szCs w:val="22"/>
        </w:rPr>
        <w:t>Motion was made by Mayor Pro Tem Ferebee, sec</w:t>
      </w:r>
      <w:r>
        <w:rPr>
          <w:rFonts w:ascii="Century" w:hAnsi="Century"/>
          <w:sz w:val="22"/>
          <w:szCs w:val="22"/>
        </w:rPr>
        <w:t>onded by Councilwoman Bobbitt</w:t>
      </w:r>
      <w:r w:rsidRPr="008D06CE">
        <w:rPr>
          <w:rFonts w:ascii="Century" w:hAnsi="Century"/>
          <w:sz w:val="22"/>
          <w:szCs w:val="22"/>
        </w:rPr>
        <w:t xml:space="preserve"> and unanimously carried that it is true based on the foregoing staff report date</w:t>
      </w:r>
      <w:r>
        <w:rPr>
          <w:rFonts w:ascii="Century" w:hAnsi="Century"/>
          <w:sz w:val="22"/>
          <w:szCs w:val="22"/>
        </w:rPr>
        <w:t xml:space="preserve">d July 2, 2012, </w:t>
      </w:r>
      <w:r w:rsidRPr="008D06CE">
        <w:rPr>
          <w:rFonts w:ascii="Century" w:hAnsi="Century"/>
          <w:sz w:val="22"/>
          <w:szCs w:val="22"/>
        </w:rPr>
        <w:t>items 1 – 7 included in that report</w:t>
      </w:r>
      <w:r>
        <w:rPr>
          <w:rFonts w:ascii="Century" w:hAnsi="Century"/>
          <w:sz w:val="22"/>
          <w:szCs w:val="22"/>
        </w:rPr>
        <w:t xml:space="preserve"> and Section 151-54 of the Land Use Ordinance</w:t>
      </w:r>
      <w:r w:rsidRPr="008D06CE">
        <w:rPr>
          <w:rFonts w:ascii="Century" w:hAnsi="Century"/>
          <w:sz w:val="22"/>
          <w:szCs w:val="22"/>
        </w:rPr>
        <w:t xml:space="preserve"> that if completed as proposed, the development, more probably than not will not materially endanger the public health or safety.</w:t>
      </w:r>
    </w:p>
    <w:p w:rsidR="008D06CE" w:rsidRPr="008D06CE" w:rsidRDefault="008D06CE" w:rsidP="008D06CE">
      <w:pPr>
        <w:spacing w:line="276" w:lineRule="auto"/>
        <w:rPr>
          <w:rFonts w:ascii="Century" w:hAnsi="Century"/>
          <w:sz w:val="22"/>
          <w:szCs w:val="22"/>
        </w:rPr>
      </w:pPr>
    </w:p>
    <w:p w:rsidR="008D06CE" w:rsidRPr="00406D69" w:rsidRDefault="008D06CE" w:rsidP="008D06CE">
      <w:pPr>
        <w:spacing w:line="276" w:lineRule="auto"/>
        <w:rPr>
          <w:rFonts w:ascii="Century" w:hAnsi="Century"/>
          <w:sz w:val="22"/>
          <w:szCs w:val="22"/>
        </w:rPr>
      </w:pPr>
      <w:r w:rsidRPr="008D06CE">
        <w:rPr>
          <w:rFonts w:ascii="Century" w:hAnsi="Century"/>
          <w:sz w:val="22"/>
          <w:szCs w:val="22"/>
        </w:rPr>
        <w:t>Motion was made by Mayor Pro Tem Ferebee, seconded by Councilman Bobbitt and unanimously carried that it is true based on the foregoing staff repor</w:t>
      </w:r>
      <w:r w:rsidR="00406D69">
        <w:rPr>
          <w:rFonts w:ascii="Century" w:hAnsi="Century"/>
          <w:sz w:val="22"/>
          <w:szCs w:val="22"/>
        </w:rPr>
        <w:t xml:space="preserve">t dated July 2, 2012, </w:t>
      </w:r>
      <w:r w:rsidRPr="008D06CE">
        <w:rPr>
          <w:rFonts w:ascii="Century" w:hAnsi="Century"/>
          <w:sz w:val="22"/>
          <w:szCs w:val="22"/>
        </w:rPr>
        <w:t>items 1 – 7 included in that report</w:t>
      </w:r>
      <w:r w:rsidR="00406D69">
        <w:rPr>
          <w:rFonts w:ascii="Century" w:hAnsi="Century"/>
          <w:sz w:val="22"/>
          <w:szCs w:val="22"/>
        </w:rPr>
        <w:t xml:space="preserve"> and Section 151-54 of the Land Use Ordinance</w:t>
      </w:r>
      <w:r w:rsidRPr="008D06CE">
        <w:rPr>
          <w:rFonts w:ascii="Century" w:hAnsi="Century"/>
          <w:sz w:val="22"/>
          <w:szCs w:val="22"/>
        </w:rPr>
        <w:t xml:space="preserve"> that if completed as proposed, the development, more probably than not will not substantially injure the value of the adjoining or abutting property.</w:t>
      </w:r>
    </w:p>
    <w:p w:rsidR="008D06CE" w:rsidRPr="008D06CE" w:rsidRDefault="008D06CE" w:rsidP="008D06CE">
      <w:pPr>
        <w:spacing w:line="276" w:lineRule="auto"/>
        <w:rPr>
          <w:rFonts w:ascii="Century" w:hAnsi="Century"/>
          <w:sz w:val="22"/>
          <w:szCs w:val="22"/>
        </w:rPr>
      </w:pPr>
    </w:p>
    <w:p w:rsidR="008D06CE" w:rsidRPr="00195E16" w:rsidRDefault="008D06CE" w:rsidP="008D06CE">
      <w:pPr>
        <w:spacing w:line="276" w:lineRule="auto"/>
        <w:rPr>
          <w:rFonts w:ascii="Century" w:hAnsi="Century"/>
          <w:sz w:val="22"/>
          <w:szCs w:val="22"/>
        </w:rPr>
      </w:pPr>
      <w:r w:rsidRPr="008D06CE">
        <w:rPr>
          <w:rFonts w:ascii="Century" w:hAnsi="Century"/>
          <w:sz w:val="22"/>
          <w:szCs w:val="22"/>
        </w:rPr>
        <w:t xml:space="preserve">Motion was made by Mayor Pro Tem Ferebee, seconded by </w:t>
      </w:r>
      <w:r w:rsidR="00195E16">
        <w:rPr>
          <w:rFonts w:ascii="Century" w:hAnsi="Century"/>
          <w:sz w:val="22"/>
          <w:szCs w:val="22"/>
        </w:rPr>
        <w:t>Councilman Bobbitt</w:t>
      </w:r>
      <w:r w:rsidRPr="008D06CE">
        <w:rPr>
          <w:rFonts w:ascii="Century" w:hAnsi="Century"/>
          <w:sz w:val="22"/>
          <w:szCs w:val="22"/>
        </w:rPr>
        <w:t xml:space="preserve"> and unanimously carried that it is true based on the foregoing s</w:t>
      </w:r>
      <w:r w:rsidR="00195E16">
        <w:rPr>
          <w:rFonts w:ascii="Century" w:hAnsi="Century"/>
          <w:sz w:val="22"/>
          <w:szCs w:val="22"/>
        </w:rPr>
        <w:t xml:space="preserve">taff report dated July 2, 2012, </w:t>
      </w:r>
      <w:r w:rsidRPr="00195E16">
        <w:rPr>
          <w:rFonts w:ascii="Century" w:hAnsi="Century"/>
          <w:sz w:val="22"/>
          <w:szCs w:val="22"/>
        </w:rPr>
        <w:t>item</w:t>
      </w:r>
      <w:r w:rsidR="0026291C">
        <w:rPr>
          <w:rFonts w:ascii="Century" w:hAnsi="Century"/>
          <w:sz w:val="22"/>
          <w:szCs w:val="22"/>
        </w:rPr>
        <w:t xml:space="preserve">s 1 – 7 included in that report </w:t>
      </w:r>
      <w:r w:rsidR="00195E16" w:rsidRPr="00195E16">
        <w:rPr>
          <w:rFonts w:ascii="Century" w:hAnsi="Century"/>
          <w:sz w:val="22"/>
          <w:szCs w:val="22"/>
        </w:rPr>
        <w:t xml:space="preserve">and </w:t>
      </w:r>
      <w:r w:rsidR="0026291C">
        <w:rPr>
          <w:rFonts w:ascii="Century" w:hAnsi="Century"/>
          <w:sz w:val="22"/>
          <w:szCs w:val="22"/>
        </w:rPr>
        <w:t xml:space="preserve">Section 151-54 of the Land Use </w:t>
      </w:r>
      <w:r w:rsidR="00195E16" w:rsidRPr="00195E16">
        <w:rPr>
          <w:rFonts w:ascii="Century" w:hAnsi="Century"/>
          <w:sz w:val="22"/>
          <w:szCs w:val="22"/>
        </w:rPr>
        <w:t xml:space="preserve">Ordinance </w:t>
      </w:r>
      <w:r w:rsidRPr="00195E16">
        <w:rPr>
          <w:rFonts w:ascii="Century" w:hAnsi="Century"/>
          <w:sz w:val="22"/>
          <w:szCs w:val="22"/>
        </w:rPr>
        <w:t>that if completed as proposed, the development, more probably than not will be in harmony with the area in which it is to be located.</w:t>
      </w:r>
    </w:p>
    <w:p w:rsidR="008D06CE" w:rsidRPr="00195E16" w:rsidRDefault="008D06CE" w:rsidP="008D06CE">
      <w:pPr>
        <w:rPr>
          <w:rFonts w:ascii="Century" w:hAnsi="Century"/>
          <w:sz w:val="22"/>
          <w:szCs w:val="22"/>
        </w:rPr>
      </w:pPr>
    </w:p>
    <w:p w:rsidR="008D06CE" w:rsidRPr="00195E16" w:rsidRDefault="008D06CE" w:rsidP="008D06CE">
      <w:pPr>
        <w:rPr>
          <w:rFonts w:ascii="Century" w:hAnsi="Century"/>
          <w:sz w:val="22"/>
          <w:szCs w:val="22"/>
        </w:rPr>
      </w:pPr>
      <w:r w:rsidRPr="00195E16">
        <w:rPr>
          <w:rFonts w:ascii="Century" w:hAnsi="Century"/>
          <w:sz w:val="22"/>
          <w:szCs w:val="22"/>
        </w:rPr>
        <w:t>Motion was made by Mayor Pro Tem Ferebee, seconded by Councilman Bobbitt and unanimously carried that it is true based on the foregoing staff</w:t>
      </w:r>
      <w:r w:rsidR="00195E16" w:rsidRPr="00195E16">
        <w:rPr>
          <w:rFonts w:ascii="Century" w:hAnsi="Century"/>
          <w:sz w:val="22"/>
          <w:szCs w:val="22"/>
        </w:rPr>
        <w:t xml:space="preserve"> report dated July 2, 2012, </w:t>
      </w:r>
      <w:r w:rsidRPr="00195E16">
        <w:rPr>
          <w:rFonts w:ascii="Century" w:hAnsi="Century"/>
          <w:sz w:val="22"/>
          <w:szCs w:val="22"/>
        </w:rPr>
        <w:t>items 1 – 7 included in that report</w:t>
      </w:r>
      <w:r w:rsidR="00195E16" w:rsidRPr="00195E16">
        <w:rPr>
          <w:rFonts w:ascii="Century" w:hAnsi="Century"/>
          <w:sz w:val="22"/>
          <w:szCs w:val="22"/>
        </w:rPr>
        <w:t xml:space="preserve"> and Section 151-54 of the Land Use Ordinance</w:t>
      </w:r>
      <w:r w:rsidRPr="00195E16">
        <w:rPr>
          <w:rFonts w:ascii="Century" w:hAnsi="Century"/>
          <w:sz w:val="22"/>
          <w:szCs w:val="22"/>
        </w:rPr>
        <w:t xml:space="preserve"> that if completed as proposed, the development, more probably than not will be in general conformity with the Comprehensive Development Plan, Thoroughfare Plan, or any other plan officially adopted by the City Council.</w:t>
      </w:r>
    </w:p>
    <w:p w:rsidR="008D06CE" w:rsidRPr="00195E16" w:rsidRDefault="008D06CE" w:rsidP="008D06CE">
      <w:pPr>
        <w:rPr>
          <w:rFonts w:ascii="Century" w:hAnsi="Century"/>
          <w:sz w:val="22"/>
          <w:szCs w:val="22"/>
        </w:rPr>
      </w:pPr>
    </w:p>
    <w:p w:rsidR="008D06CE" w:rsidRPr="00195E16" w:rsidRDefault="008D06CE" w:rsidP="008D06CE">
      <w:pPr>
        <w:rPr>
          <w:rFonts w:ascii="Century" w:hAnsi="Century"/>
          <w:sz w:val="22"/>
          <w:szCs w:val="22"/>
        </w:rPr>
      </w:pPr>
      <w:r w:rsidRPr="00195E16">
        <w:rPr>
          <w:rFonts w:ascii="Century" w:hAnsi="Century"/>
          <w:sz w:val="22"/>
          <w:szCs w:val="22"/>
        </w:rPr>
        <w:t xml:space="preserve">Motion was made by Mayor Pro Tem Ferebee, seconded by Councilman Bobbitt and unanimously carried to grant a Special Use Permit to </w:t>
      </w:r>
      <w:r w:rsidR="00195E16">
        <w:rPr>
          <w:rFonts w:ascii="Century" w:hAnsi="Century"/>
          <w:sz w:val="22"/>
          <w:szCs w:val="22"/>
        </w:rPr>
        <w:t>John and Kelly Barber to construct a second floor dwelling apartment above commerci</w:t>
      </w:r>
      <w:r w:rsidR="00983990">
        <w:rPr>
          <w:rFonts w:ascii="Century" w:hAnsi="Century"/>
          <w:sz w:val="22"/>
          <w:szCs w:val="22"/>
        </w:rPr>
        <w:t>al space at 1036 Roanoke Avenue as described in the foregoing report.</w:t>
      </w:r>
    </w:p>
    <w:p w:rsidR="003972D5" w:rsidRDefault="003972D5" w:rsidP="00A97ED1">
      <w:pPr>
        <w:spacing w:line="276" w:lineRule="auto"/>
        <w:rPr>
          <w:rFonts w:ascii="Century" w:hAnsi="Century"/>
          <w:sz w:val="22"/>
          <w:szCs w:val="22"/>
        </w:rPr>
      </w:pPr>
    </w:p>
    <w:p w:rsidR="00980E79" w:rsidRDefault="00980E79" w:rsidP="00A97ED1">
      <w:pPr>
        <w:spacing w:line="276" w:lineRule="auto"/>
        <w:rPr>
          <w:rFonts w:ascii="Century" w:hAnsi="Century"/>
          <w:sz w:val="22"/>
          <w:szCs w:val="22"/>
        </w:rPr>
      </w:pPr>
      <w:r>
        <w:rPr>
          <w:rFonts w:ascii="Century" w:hAnsi="Century"/>
          <w:b/>
          <w:sz w:val="22"/>
          <w:szCs w:val="22"/>
          <w:u w:val="single"/>
        </w:rPr>
        <w:t>Request from David R. Awtrey (Applicant) and Greatfalls Plaza LP (Owner) for a Conditional Use Permit to Operate an Electronic Gaming Operation (Internet Café) located at 1213 Julian R. Allsbrook Highway</w:t>
      </w:r>
    </w:p>
    <w:p w:rsidR="00A20732" w:rsidRDefault="00A20732" w:rsidP="00A97ED1">
      <w:pPr>
        <w:spacing w:line="276" w:lineRule="auto"/>
        <w:rPr>
          <w:rFonts w:ascii="Century" w:hAnsi="Century"/>
          <w:sz w:val="22"/>
          <w:szCs w:val="22"/>
        </w:rPr>
      </w:pPr>
    </w:p>
    <w:p w:rsidR="00A20732" w:rsidRPr="007834A7" w:rsidRDefault="00A20732" w:rsidP="00A20732">
      <w:pPr>
        <w:spacing w:line="276" w:lineRule="auto"/>
        <w:jc w:val="center"/>
        <w:rPr>
          <w:rFonts w:ascii="Century" w:hAnsi="Century"/>
          <w:sz w:val="18"/>
          <w:szCs w:val="18"/>
        </w:rPr>
      </w:pPr>
      <w:r w:rsidRPr="007834A7">
        <w:rPr>
          <w:rFonts w:ascii="Century" w:hAnsi="Century"/>
          <w:sz w:val="18"/>
          <w:szCs w:val="18"/>
        </w:rPr>
        <w:t>July 2, 2012</w:t>
      </w:r>
    </w:p>
    <w:p w:rsidR="00A20732" w:rsidRPr="007834A7" w:rsidRDefault="00A20732" w:rsidP="00A20732">
      <w:pPr>
        <w:spacing w:line="276" w:lineRule="auto"/>
        <w:rPr>
          <w:rFonts w:ascii="Century" w:hAnsi="Century"/>
          <w:sz w:val="18"/>
          <w:szCs w:val="18"/>
        </w:rPr>
      </w:pPr>
    </w:p>
    <w:p w:rsidR="00A20732" w:rsidRPr="007834A7" w:rsidRDefault="00A20732" w:rsidP="00A20732">
      <w:pPr>
        <w:rPr>
          <w:rFonts w:ascii="Century" w:hAnsi="Century"/>
          <w:sz w:val="18"/>
          <w:szCs w:val="18"/>
        </w:rPr>
      </w:pPr>
      <w:r w:rsidRPr="007834A7">
        <w:rPr>
          <w:rFonts w:ascii="Century" w:hAnsi="Century"/>
          <w:sz w:val="18"/>
          <w:szCs w:val="18"/>
        </w:rPr>
        <w:t>To:</w:t>
      </w:r>
      <w:r w:rsidRPr="007834A7">
        <w:rPr>
          <w:rFonts w:ascii="Century" w:hAnsi="Century"/>
          <w:sz w:val="18"/>
          <w:szCs w:val="18"/>
        </w:rPr>
        <w:tab/>
      </w:r>
      <w:r w:rsidRPr="007834A7">
        <w:rPr>
          <w:rFonts w:ascii="Century" w:hAnsi="Century"/>
          <w:sz w:val="18"/>
          <w:szCs w:val="18"/>
        </w:rPr>
        <w:tab/>
        <w:t xml:space="preserve">Mayor Doughtie and Members of City Council </w:t>
      </w:r>
    </w:p>
    <w:p w:rsidR="00A20732" w:rsidRPr="007834A7" w:rsidRDefault="00A20732" w:rsidP="00A20732">
      <w:pPr>
        <w:rPr>
          <w:rFonts w:ascii="Century" w:hAnsi="Century"/>
          <w:sz w:val="18"/>
          <w:szCs w:val="18"/>
        </w:rPr>
      </w:pPr>
    </w:p>
    <w:p w:rsidR="00A20732" w:rsidRPr="007834A7" w:rsidRDefault="00A20732" w:rsidP="00A20732">
      <w:pPr>
        <w:rPr>
          <w:rFonts w:ascii="Century" w:hAnsi="Century"/>
          <w:sz w:val="18"/>
          <w:szCs w:val="18"/>
        </w:rPr>
      </w:pPr>
      <w:r w:rsidRPr="007834A7">
        <w:rPr>
          <w:rFonts w:ascii="Century" w:hAnsi="Century"/>
          <w:sz w:val="18"/>
          <w:szCs w:val="18"/>
        </w:rPr>
        <w:t>From:</w:t>
      </w:r>
      <w:r w:rsidRPr="007834A7">
        <w:rPr>
          <w:rFonts w:ascii="Century" w:hAnsi="Century"/>
          <w:sz w:val="18"/>
          <w:szCs w:val="18"/>
        </w:rPr>
        <w:tab/>
      </w:r>
      <w:r w:rsidRPr="007834A7">
        <w:rPr>
          <w:rFonts w:ascii="Century" w:hAnsi="Century"/>
          <w:sz w:val="18"/>
          <w:szCs w:val="18"/>
        </w:rPr>
        <w:tab/>
        <w:t>Kelly Lasky, Planning and Development Director</w:t>
      </w:r>
      <w:r>
        <w:rPr>
          <w:rFonts w:ascii="Century" w:hAnsi="Century"/>
          <w:sz w:val="18"/>
          <w:szCs w:val="18"/>
        </w:rPr>
        <w:t>/s/</w:t>
      </w:r>
    </w:p>
    <w:p w:rsidR="00A20732" w:rsidRPr="007834A7" w:rsidRDefault="00A20732" w:rsidP="00A20732">
      <w:pPr>
        <w:rPr>
          <w:rFonts w:ascii="Century" w:hAnsi="Century"/>
          <w:sz w:val="18"/>
          <w:szCs w:val="18"/>
        </w:rPr>
      </w:pPr>
    </w:p>
    <w:p w:rsidR="00A20732" w:rsidRPr="007834A7" w:rsidRDefault="00A20732" w:rsidP="00A20732">
      <w:pPr>
        <w:spacing w:line="276" w:lineRule="auto"/>
        <w:ind w:left="1440" w:hanging="1440"/>
        <w:rPr>
          <w:rFonts w:ascii="Century" w:hAnsi="Century"/>
          <w:b/>
          <w:sz w:val="18"/>
          <w:szCs w:val="18"/>
        </w:rPr>
      </w:pPr>
      <w:r w:rsidRPr="007834A7">
        <w:rPr>
          <w:rFonts w:ascii="Century" w:hAnsi="Century"/>
          <w:b/>
          <w:sz w:val="18"/>
          <w:szCs w:val="18"/>
        </w:rPr>
        <w:t>Reference:</w:t>
      </w:r>
      <w:r w:rsidRPr="007834A7">
        <w:rPr>
          <w:rFonts w:ascii="Century" w:hAnsi="Century"/>
          <w:b/>
          <w:sz w:val="18"/>
          <w:szCs w:val="18"/>
        </w:rPr>
        <w:tab/>
        <w:t>Conditional Use Permit Request for an Electronic Gaming Operation “Internet Café” located 1213 Julian R. Allsbrook Highway</w:t>
      </w:r>
    </w:p>
    <w:p w:rsidR="00A20732" w:rsidRPr="007834A7" w:rsidRDefault="00A20732" w:rsidP="00A20732">
      <w:pPr>
        <w:spacing w:line="276" w:lineRule="auto"/>
        <w:rPr>
          <w:rFonts w:ascii="Century" w:hAnsi="Century"/>
          <w:b/>
          <w:sz w:val="18"/>
          <w:szCs w:val="18"/>
        </w:rPr>
      </w:pPr>
    </w:p>
    <w:p w:rsidR="00A355A4" w:rsidRDefault="00A20732" w:rsidP="00A20732">
      <w:pPr>
        <w:spacing w:line="276" w:lineRule="auto"/>
        <w:rPr>
          <w:rFonts w:ascii="Century" w:hAnsi="Century"/>
          <w:sz w:val="18"/>
          <w:szCs w:val="18"/>
        </w:rPr>
      </w:pPr>
      <w:r w:rsidRPr="007834A7">
        <w:rPr>
          <w:rFonts w:ascii="Century" w:hAnsi="Century"/>
          <w:sz w:val="18"/>
          <w:szCs w:val="18"/>
        </w:rPr>
        <w:t xml:space="preserve">An Application for a Conditional Use Permit was submitted to the Planning &amp; Development Department by David R. Awtrey (Applicant) and Greatfalls Plaza LP North Carolina Limited Partnership (Owner) to conduct </w:t>
      </w:r>
    </w:p>
    <w:p w:rsidR="00A355A4" w:rsidRPr="00B16AC1" w:rsidRDefault="00A355A4" w:rsidP="00A355A4">
      <w:pPr>
        <w:spacing w:line="276" w:lineRule="auto"/>
        <w:jc w:val="right"/>
        <w:rPr>
          <w:rFonts w:ascii="Century" w:hAnsi="Century" w:cs="Arial"/>
          <w:b/>
          <w:sz w:val="18"/>
          <w:szCs w:val="18"/>
        </w:rPr>
      </w:pPr>
      <w:r>
        <w:rPr>
          <w:rFonts w:ascii="Century" w:hAnsi="Century" w:cs="Arial"/>
          <w:b/>
          <w:sz w:val="18"/>
          <w:szCs w:val="18"/>
        </w:rPr>
        <w:lastRenderedPageBreak/>
        <w:t>16718</w:t>
      </w:r>
    </w:p>
    <w:p w:rsidR="00A355A4" w:rsidRPr="00B16AC1" w:rsidRDefault="00A355A4" w:rsidP="00A355A4">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A355A4" w:rsidRDefault="00A355A4" w:rsidP="00A355A4">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A355A4" w:rsidRDefault="00A355A4" w:rsidP="00A20732">
      <w:pPr>
        <w:spacing w:line="276" w:lineRule="auto"/>
        <w:rPr>
          <w:rFonts w:ascii="Century" w:hAnsi="Century"/>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an Internet Café at 1213 Julian R. Allsbro</w:t>
      </w:r>
      <w:r w:rsidR="00A355A4">
        <w:rPr>
          <w:rFonts w:ascii="Century" w:hAnsi="Century"/>
          <w:sz w:val="18"/>
          <w:szCs w:val="18"/>
        </w:rPr>
        <w:t xml:space="preserve">ok Highway, located in the B-4 </w:t>
      </w:r>
      <w:r w:rsidRPr="007834A7">
        <w:rPr>
          <w:rFonts w:ascii="Century" w:hAnsi="Century"/>
          <w:sz w:val="18"/>
          <w:szCs w:val="18"/>
        </w:rPr>
        <w:t xml:space="preserve">Commercial District.  The unit at 1213 Julian R. Allsbrook Hwy is located adjacent to Sears in the Great Falls Plaza shopping center.  The use of the property as an Electronic Gaming business is a use that is permitted with the approval of a Conditional Use Permit.      </w:t>
      </w:r>
    </w:p>
    <w:p w:rsidR="00A20732" w:rsidRPr="007834A7" w:rsidRDefault="00A20732" w:rsidP="00A20732">
      <w:pPr>
        <w:pStyle w:val="BodyTextIndent"/>
        <w:spacing w:line="276" w:lineRule="auto"/>
        <w:ind w:left="0" w:firstLine="0"/>
        <w:rPr>
          <w:rFonts w:ascii="Century" w:hAnsi="Century"/>
          <w:color w:val="FF0000"/>
          <w:sz w:val="18"/>
          <w:szCs w:val="18"/>
        </w:rPr>
      </w:pPr>
    </w:p>
    <w:p w:rsidR="00A20732" w:rsidRPr="00983990" w:rsidRDefault="00A20732" w:rsidP="00A20732">
      <w:pPr>
        <w:pStyle w:val="BodyTextIndent"/>
        <w:spacing w:line="276" w:lineRule="auto"/>
        <w:ind w:left="0" w:firstLine="0"/>
        <w:rPr>
          <w:rFonts w:ascii="Century" w:hAnsi="Century"/>
          <w:i/>
          <w:color w:val="FF0000"/>
          <w:sz w:val="18"/>
          <w:szCs w:val="18"/>
        </w:rPr>
      </w:pPr>
      <w:r w:rsidRPr="007834A7">
        <w:rPr>
          <w:rFonts w:ascii="Century" w:hAnsi="Century"/>
          <w:sz w:val="18"/>
          <w:szCs w:val="18"/>
        </w:rPr>
        <w:t xml:space="preserve">In addition to electronic gaming, the applicant proposes to offer computer services such as copy, printing, pre-paid phone cards and bill pay service.  The applicant proposes to install up to 80 electronic gaming computers.  It is anticipated that the business will employ four or five local residents.  The business hours of operation proposed by the applicant are Monday through Thursday from 10:00 a.m. to 10:00 p.m., Friday and Saturday from 10:00 a.m. to 1:00 a.m. and Sunday from 1:00 p.m. to 10:00 p.m.  </w:t>
      </w:r>
      <w:r w:rsidRPr="007834A7">
        <w:rPr>
          <w:rFonts w:ascii="Century" w:hAnsi="Century"/>
          <w:i/>
          <w:sz w:val="18"/>
          <w:szCs w:val="18"/>
        </w:rPr>
        <w:t xml:space="preserve">The Planning &amp; Development Department has notified the applicant that City of Roanoke Rapids Land Use Ordinance requires gaming operations to cease at 12:00 a.m. (midnight) and that the business shall operate in compliance with the Ordinance at all times.    </w:t>
      </w:r>
      <w:r w:rsidRPr="007834A7">
        <w:rPr>
          <w:rFonts w:ascii="Century" w:hAnsi="Century"/>
          <w:i/>
          <w:color w:val="FF0000"/>
          <w:sz w:val="18"/>
          <w:szCs w:val="18"/>
        </w:rPr>
        <w:t xml:space="preserve"> </w:t>
      </w:r>
    </w:p>
    <w:p w:rsidR="00D46AEA" w:rsidRPr="007834A7" w:rsidRDefault="00D46AEA" w:rsidP="00A20732">
      <w:pPr>
        <w:pStyle w:val="BodyTextIndent"/>
        <w:spacing w:line="276" w:lineRule="auto"/>
        <w:ind w:left="0" w:firstLine="0"/>
        <w:rPr>
          <w:rFonts w:ascii="Century" w:hAnsi="Century"/>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The City Council is now r</w:t>
      </w:r>
      <w:r w:rsidR="00A355A4">
        <w:rPr>
          <w:rFonts w:ascii="Century" w:hAnsi="Century"/>
          <w:sz w:val="18"/>
          <w:szCs w:val="18"/>
        </w:rPr>
        <w:t>equired to hold a public hearing</w:t>
      </w:r>
      <w:r w:rsidRPr="007834A7">
        <w:rPr>
          <w:rFonts w:ascii="Century" w:hAnsi="Century"/>
          <w:sz w:val="18"/>
          <w:szCs w:val="18"/>
        </w:rPr>
        <w:t xml:space="preserve"> followed by a final decision concerning this matter.</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b/>
          <w:sz w:val="18"/>
          <w:szCs w:val="18"/>
        </w:rPr>
      </w:pPr>
      <w:r w:rsidRPr="007834A7">
        <w:rPr>
          <w:rFonts w:ascii="Century" w:hAnsi="Century"/>
          <w:b/>
          <w:sz w:val="18"/>
          <w:szCs w:val="18"/>
        </w:rPr>
        <w:t>The Planning and Development staff has made the following findings concerning this request:</w:t>
      </w:r>
    </w:p>
    <w:p w:rsidR="00A20732" w:rsidRPr="007834A7" w:rsidRDefault="00A20732" w:rsidP="00A20732">
      <w:pPr>
        <w:spacing w:line="276" w:lineRule="auto"/>
        <w:rPr>
          <w:rFonts w:ascii="Century" w:hAnsi="Century"/>
          <w:b/>
          <w:sz w:val="18"/>
          <w:szCs w:val="18"/>
        </w:rPr>
      </w:pPr>
    </w:p>
    <w:p w:rsidR="00A20732" w:rsidRPr="007834A7" w:rsidRDefault="00A20732" w:rsidP="00A20732">
      <w:pPr>
        <w:spacing w:line="276" w:lineRule="auto"/>
        <w:rPr>
          <w:rFonts w:ascii="Century" w:hAnsi="Century"/>
          <w:b/>
          <w:smallCaps/>
          <w:sz w:val="18"/>
          <w:szCs w:val="18"/>
          <w:u w:val="single"/>
        </w:rPr>
      </w:pPr>
      <w:r w:rsidRPr="007834A7">
        <w:rPr>
          <w:rFonts w:ascii="Century" w:hAnsi="Century"/>
          <w:b/>
          <w:smallCaps/>
          <w:sz w:val="18"/>
          <w:szCs w:val="18"/>
          <w:u w:val="single"/>
        </w:rPr>
        <w:t>Section I</w:t>
      </w:r>
    </w:p>
    <w:p w:rsidR="00A20732" w:rsidRPr="007834A7" w:rsidRDefault="00A20732" w:rsidP="00A20732">
      <w:pPr>
        <w:spacing w:line="276" w:lineRule="auto"/>
        <w:rPr>
          <w:rFonts w:ascii="Century" w:hAnsi="Century"/>
          <w:b/>
          <w:sz w:val="18"/>
          <w:szCs w:val="18"/>
        </w:rPr>
      </w:pPr>
      <w:r w:rsidRPr="007834A7">
        <w:rPr>
          <w:rFonts w:ascii="Century" w:hAnsi="Century"/>
          <w:b/>
          <w:sz w:val="18"/>
          <w:szCs w:val="18"/>
        </w:rPr>
        <w:t>1.</w:t>
      </w:r>
      <w:r w:rsidRPr="007834A7">
        <w:rPr>
          <w:rFonts w:ascii="Century" w:hAnsi="Century"/>
          <w:b/>
          <w:sz w:val="18"/>
          <w:szCs w:val="18"/>
        </w:rPr>
        <w:tab/>
        <w:t>The requested permit is within its jurisdiction according to the table of permissible uses; or</w:t>
      </w:r>
    </w:p>
    <w:p w:rsidR="00A20732" w:rsidRPr="007834A7" w:rsidRDefault="00A20732" w:rsidP="00A20732">
      <w:pPr>
        <w:spacing w:line="276" w:lineRule="auto"/>
        <w:rPr>
          <w:rFonts w:ascii="Century" w:hAnsi="Century"/>
          <w:b/>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ab/>
      </w:r>
      <w:r w:rsidRPr="007834A7">
        <w:rPr>
          <w:rFonts w:ascii="Century" w:hAnsi="Century"/>
          <w:i/>
          <w:sz w:val="18"/>
          <w:szCs w:val="18"/>
          <w:u w:val="single"/>
        </w:rPr>
        <w:t>The requested permit is within its jurisdiction.</w:t>
      </w:r>
    </w:p>
    <w:p w:rsidR="00A20732" w:rsidRPr="007834A7" w:rsidRDefault="00A20732" w:rsidP="00A20732">
      <w:pPr>
        <w:spacing w:line="276" w:lineRule="auto"/>
        <w:rPr>
          <w:rFonts w:ascii="Century" w:hAnsi="Century"/>
          <w:b/>
          <w:sz w:val="18"/>
          <w:szCs w:val="18"/>
        </w:rPr>
      </w:pPr>
    </w:p>
    <w:p w:rsidR="00A20732" w:rsidRPr="007834A7" w:rsidRDefault="00A20732" w:rsidP="00A20732">
      <w:pPr>
        <w:spacing w:line="276" w:lineRule="auto"/>
        <w:rPr>
          <w:rFonts w:ascii="Century" w:hAnsi="Century"/>
          <w:b/>
          <w:sz w:val="18"/>
          <w:szCs w:val="18"/>
        </w:rPr>
      </w:pPr>
      <w:r w:rsidRPr="007834A7">
        <w:rPr>
          <w:rFonts w:ascii="Century" w:hAnsi="Century"/>
          <w:b/>
          <w:sz w:val="18"/>
          <w:szCs w:val="18"/>
        </w:rPr>
        <w:t>2.</w:t>
      </w:r>
      <w:r w:rsidRPr="007834A7">
        <w:rPr>
          <w:rFonts w:ascii="Century" w:hAnsi="Century"/>
          <w:b/>
          <w:sz w:val="18"/>
          <w:szCs w:val="18"/>
        </w:rPr>
        <w:tab/>
        <w:t>The application is complete; or</w:t>
      </w:r>
    </w:p>
    <w:p w:rsidR="00A20732" w:rsidRPr="007834A7" w:rsidRDefault="00A20732" w:rsidP="00A20732">
      <w:pPr>
        <w:spacing w:line="276" w:lineRule="auto"/>
        <w:rPr>
          <w:rFonts w:ascii="Century" w:hAnsi="Century"/>
          <w:b/>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b/>
          <w:sz w:val="18"/>
          <w:szCs w:val="18"/>
        </w:rPr>
        <w:tab/>
      </w:r>
      <w:r w:rsidRPr="007834A7">
        <w:rPr>
          <w:rFonts w:ascii="Century" w:hAnsi="Century"/>
          <w:i/>
          <w:sz w:val="18"/>
          <w:szCs w:val="18"/>
          <w:u w:val="single"/>
        </w:rPr>
        <w:t xml:space="preserve">The application is complete.  </w:t>
      </w:r>
    </w:p>
    <w:p w:rsidR="00A20732" w:rsidRPr="007834A7" w:rsidRDefault="00A20732" w:rsidP="00A20732">
      <w:pPr>
        <w:spacing w:line="276" w:lineRule="auto"/>
        <w:rPr>
          <w:rFonts w:ascii="Century" w:hAnsi="Century"/>
          <w:sz w:val="18"/>
          <w:szCs w:val="18"/>
        </w:rPr>
      </w:pPr>
    </w:p>
    <w:p w:rsidR="00A20732" w:rsidRPr="007834A7" w:rsidRDefault="00A20732" w:rsidP="00A20732">
      <w:pPr>
        <w:spacing w:line="276" w:lineRule="auto"/>
        <w:rPr>
          <w:rFonts w:ascii="Century" w:hAnsi="Century"/>
          <w:b/>
          <w:sz w:val="18"/>
          <w:szCs w:val="18"/>
        </w:rPr>
      </w:pPr>
      <w:r w:rsidRPr="007834A7">
        <w:rPr>
          <w:rFonts w:ascii="Century" w:hAnsi="Century"/>
          <w:b/>
          <w:sz w:val="18"/>
          <w:szCs w:val="18"/>
        </w:rPr>
        <w:t>3.</w:t>
      </w:r>
      <w:r w:rsidRPr="007834A7">
        <w:rPr>
          <w:rFonts w:ascii="Century" w:hAnsi="Century"/>
          <w:b/>
          <w:sz w:val="18"/>
          <w:szCs w:val="18"/>
        </w:rPr>
        <w:tab/>
        <w:t>If completed as proposed in the application, the development will c</w:t>
      </w:r>
      <w:r w:rsidR="00375CAB">
        <w:rPr>
          <w:rFonts w:ascii="Century" w:hAnsi="Century"/>
          <w:b/>
          <w:sz w:val="18"/>
          <w:szCs w:val="18"/>
        </w:rPr>
        <w:t>omply with all requirements of t</w:t>
      </w:r>
      <w:r w:rsidRPr="007834A7">
        <w:rPr>
          <w:rFonts w:ascii="Century" w:hAnsi="Century"/>
          <w:b/>
          <w:sz w:val="18"/>
          <w:szCs w:val="18"/>
        </w:rPr>
        <w:t xml:space="preserve">he </w:t>
      </w:r>
      <w:r w:rsidR="005401B3">
        <w:rPr>
          <w:rFonts w:ascii="Century" w:hAnsi="Century"/>
          <w:b/>
          <w:sz w:val="18"/>
          <w:szCs w:val="18"/>
        </w:rPr>
        <w:tab/>
      </w:r>
      <w:r w:rsidRPr="007834A7">
        <w:rPr>
          <w:rFonts w:ascii="Century" w:hAnsi="Century"/>
          <w:b/>
          <w:sz w:val="18"/>
          <w:szCs w:val="18"/>
        </w:rPr>
        <w:t>Land Use Ordinance; or</w:t>
      </w:r>
    </w:p>
    <w:p w:rsidR="00A20732" w:rsidRPr="007834A7" w:rsidRDefault="00A20732" w:rsidP="00A20732">
      <w:pPr>
        <w:spacing w:line="276" w:lineRule="auto"/>
        <w:rPr>
          <w:rFonts w:ascii="Century" w:hAnsi="Century"/>
          <w:b/>
          <w:color w:val="FF0000"/>
          <w:sz w:val="18"/>
          <w:szCs w:val="18"/>
        </w:rPr>
      </w:pPr>
    </w:p>
    <w:p w:rsidR="00A20732" w:rsidRPr="007834A7" w:rsidRDefault="00A20732" w:rsidP="00A20732">
      <w:pPr>
        <w:spacing w:line="276" w:lineRule="auto"/>
        <w:ind w:left="720"/>
        <w:rPr>
          <w:rFonts w:ascii="Century" w:hAnsi="Century"/>
          <w:i/>
          <w:sz w:val="18"/>
          <w:szCs w:val="18"/>
          <w:u w:val="single"/>
        </w:rPr>
      </w:pPr>
      <w:r w:rsidRPr="007834A7">
        <w:rPr>
          <w:rFonts w:ascii="Century" w:hAnsi="Century"/>
          <w:i/>
          <w:sz w:val="18"/>
          <w:szCs w:val="18"/>
          <w:u w:val="single"/>
        </w:rPr>
        <w:t xml:space="preserve">The Development will comply with all of the requirements of the Land Use Ordinance if completed as proposed in the application.  A floor plan will be required and will go through the Business Use Permit review process.  Once the inspections have been conducted and the building has been approved for occupancy, a Business Use Permit will be issued.  </w:t>
      </w:r>
    </w:p>
    <w:p w:rsidR="00A20732" w:rsidRPr="007834A7" w:rsidRDefault="00A20732" w:rsidP="00A20732">
      <w:pPr>
        <w:spacing w:line="276" w:lineRule="auto"/>
        <w:ind w:left="720"/>
        <w:rPr>
          <w:rFonts w:ascii="Century" w:hAnsi="Century"/>
          <w:i/>
          <w:color w:val="FF0000"/>
          <w:sz w:val="18"/>
          <w:szCs w:val="18"/>
          <w:u w:val="single"/>
        </w:rPr>
      </w:pPr>
    </w:p>
    <w:p w:rsidR="00A20732" w:rsidRPr="007834A7" w:rsidRDefault="00A20732" w:rsidP="00A20732">
      <w:pPr>
        <w:spacing w:line="276" w:lineRule="auto"/>
        <w:rPr>
          <w:rFonts w:ascii="Century" w:hAnsi="Century"/>
          <w:b/>
          <w:sz w:val="18"/>
          <w:szCs w:val="18"/>
        </w:rPr>
      </w:pPr>
      <w:r w:rsidRPr="007834A7">
        <w:rPr>
          <w:rFonts w:ascii="Century" w:hAnsi="Century"/>
          <w:b/>
          <w:smallCaps/>
          <w:sz w:val="18"/>
          <w:szCs w:val="18"/>
          <w:u w:val="single"/>
        </w:rPr>
        <w:t>Section II</w:t>
      </w:r>
    </w:p>
    <w:p w:rsidR="00A20732" w:rsidRPr="007834A7" w:rsidRDefault="00A20732" w:rsidP="00A20732">
      <w:pPr>
        <w:spacing w:line="276" w:lineRule="auto"/>
        <w:rPr>
          <w:rFonts w:ascii="Century" w:hAnsi="Century"/>
          <w:b/>
          <w:sz w:val="18"/>
          <w:szCs w:val="18"/>
        </w:rPr>
      </w:pPr>
      <w:r w:rsidRPr="007834A7">
        <w:rPr>
          <w:rFonts w:ascii="Century" w:hAnsi="Century"/>
          <w:b/>
          <w:sz w:val="18"/>
          <w:szCs w:val="18"/>
        </w:rPr>
        <w:t>The following seven items were also considered when evaluating item #4 (a), (b), (c) and (d) that follows:</w:t>
      </w:r>
    </w:p>
    <w:p w:rsidR="00A20732" w:rsidRPr="007834A7" w:rsidRDefault="00A20732" w:rsidP="00A20732">
      <w:pPr>
        <w:spacing w:line="276" w:lineRule="auto"/>
        <w:rPr>
          <w:rFonts w:ascii="Century" w:hAnsi="Century"/>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1:</w:t>
      </w:r>
      <w:r w:rsidRPr="007834A7">
        <w:rPr>
          <w:rFonts w:ascii="Century" w:hAnsi="Century"/>
          <w:sz w:val="18"/>
          <w:szCs w:val="18"/>
        </w:rPr>
        <w:tab/>
        <w:t xml:space="preserve">ingress and egress to the lot and proposed structures, especially by pedestrians and automobiles, is safe </w:t>
      </w:r>
      <w:r w:rsidR="005401B3">
        <w:rPr>
          <w:rFonts w:ascii="Century" w:hAnsi="Century"/>
          <w:sz w:val="18"/>
          <w:szCs w:val="18"/>
        </w:rPr>
        <w:tab/>
      </w:r>
      <w:r w:rsidRPr="007834A7">
        <w:rPr>
          <w:rFonts w:ascii="Century" w:hAnsi="Century"/>
          <w:sz w:val="18"/>
          <w:szCs w:val="18"/>
        </w:rPr>
        <w:t>and convenient in terms of access and traffic flow; and,</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i/>
          <w:sz w:val="18"/>
          <w:szCs w:val="18"/>
          <w:u w:val="single"/>
        </w:rPr>
      </w:pPr>
      <w:r w:rsidRPr="007834A7">
        <w:rPr>
          <w:rFonts w:ascii="Century" w:hAnsi="Century"/>
          <w:color w:val="FF0000"/>
          <w:sz w:val="18"/>
          <w:szCs w:val="18"/>
        </w:rPr>
        <w:tab/>
      </w:r>
      <w:r w:rsidRPr="007834A7">
        <w:rPr>
          <w:rFonts w:ascii="Century" w:hAnsi="Century"/>
          <w:i/>
          <w:sz w:val="18"/>
          <w:szCs w:val="18"/>
          <w:u w:val="single"/>
        </w:rPr>
        <w:t xml:space="preserve">This is probably true; the site has direct access to Julian R. Allsbrook Hwy, which is controlled by a </w:t>
      </w:r>
      <w:r w:rsidR="005401B3">
        <w:rPr>
          <w:rFonts w:ascii="Century" w:hAnsi="Century"/>
          <w:i/>
          <w:sz w:val="18"/>
          <w:szCs w:val="18"/>
        </w:rPr>
        <w:tab/>
      </w:r>
      <w:r w:rsidRPr="007834A7">
        <w:rPr>
          <w:rFonts w:ascii="Century" w:hAnsi="Century"/>
          <w:i/>
          <w:sz w:val="18"/>
          <w:szCs w:val="18"/>
          <w:u w:val="single"/>
        </w:rPr>
        <w:t xml:space="preserve">traffic signal at Cardinal Drive and by a secondary driveway into the shopping center.  </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2:</w:t>
      </w:r>
      <w:r w:rsidRPr="007834A7">
        <w:rPr>
          <w:rFonts w:ascii="Century" w:hAnsi="Century"/>
          <w:sz w:val="18"/>
          <w:szCs w:val="18"/>
        </w:rPr>
        <w:tab/>
        <w:t xml:space="preserve">off-street parking and loading affects adjacent property (in terms of traffic generation, economic impact, </w:t>
      </w:r>
      <w:r w:rsidR="005401B3">
        <w:rPr>
          <w:rFonts w:ascii="Century" w:hAnsi="Century"/>
          <w:sz w:val="18"/>
          <w:szCs w:val="18"/>
        </w:rPr>
        <w:tab/>
      </w:r>
      <w:r w:rsidRPr="007834A7">
        <w:rPr>
          <w:rFonts w:ascii="Century" w:hAnsi="Century"/>
          <w:sz w:val="18"/>
          <w:szCs w:val="18"/>
        </w:rPr>
        <w:t>noise, glare and odor) similar to uses permitted in that zoning district; and,</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color w:val="FF0000"/>
          <w:sz w:val="18"/>
          <w:szCs w:val="18"/>
        </w:rPr>
        <w:tab/>
      </w:r>
      <w:r w:rsidRPr="007834A7">
        <w:rPr>
          <w:rFonts w:ascii="Century" w:hAnsi="Century"/>
          <w:i/>
          <w:sz w:val="18"/>
          <w:szCs w:val="18"/>
          <w:u w:val="single"/>
        </w:rPr>
        <w:t xml:space="preserve">This is probably true; as currently proposed, the off-street parking requirements for Electronic Gaming </w:t>
      </w:r>
      <w:r w:rsidR="005401B3">
        <w:rPr>
          <w:rFonts w:ascii="Century" w:hAnsi="Century"/>
          <w:i/>
          <w:sz w:val="18"/>
          <w:szCs w:val="18"/>
        </w:rPr>
        <w:tab/>
      </w:r>
      <w:r w:rsidRPr="007834A7">
        <w:rPr>
          <w:rFonts w:ascii="Century" w:hAnsi="Century"/>
          <w:i/>
          <w:sz w:val="18"/>
          <w:szCs w:val="18"/>
          <w:u w:val="single"/>
        </w:rPr>
        <w:t>Operations are provided within the Great Falls Plaza shopping center.</w:t>
      </w:r>
    </w:p>
    <w:p w:rsidR="00A20732" w:rsidRPr="007834A7" w:rsidRDefault="00A20732" w:rsidP="00A20732">
      <w:pPr>
        <w:spacing w:line="276" w:lineRule="auto"/>
        <w:rPr>
          <w:rFonts w:ascii="Century" w:hAnsi="Century"/>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3:</w:t>
      </w:r>
      <w:r w:rsidRPr="007834A7">
        <w:rPr>
          <w:rFonts w:ascii="Century" w:hAnsi="Century"/>
          <w:sz w:val="18"/>
          <w:szCs w:val="18"/>
        </w:rPr>
        <w:tab/>
        <w:t>refuse disposal affects adjacent property similar to uses permitted in that zoning district; and,</w:t>
      </w:r>
    </w:p>
    <w:p w:rsidR="00375CAB" w:rsidRPr="00B16AC1" w:rsidRDefault="00375CAB" w:rsidP="00375CAB">
      <w:pPr>
        <w:spacing w:line="276" w:lineRule="auto"/>
        <w:jc w:val="right"/>
        <w:rPr>
          <w:rFonts w:ascii="Century" w:hAnsi="Century" w:cs="Arial"/>
          <w:b/>
          <w:sz w:val="18"/>
          <w:szCs w:val="18"/>
        </w:rPr>
      </w:pPr>
      <w:r>
        <w:rPr>
          <w:rFonts w:ascii="Century" w:hAnsi="Century" w:cs="Arial"/>
          <w:b/>
          <w:sz w:val="18"/>
          <w:szCs w:val="18"/>
        </w:rPr>
        <w:lastRenderedPageBreak/>
        <w:t>16719</w:t>
      </w:r>
    </w:p>
    <w:p w:rsidR="00375CAB" w:rsidRPr="00B16AC1" w:rsidRDefault="00375CAB" w:rsidP="00375CAB">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375CAB" w:rsidRDefault="00375CAB" w:rsidP="00375CAB">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375CAB" w:rsidRPr="007834A7" w:rsidRDefault="00375CAB" w:rsidP="00A20732">
      <w:pPr>
        <w:spacing w:line="276" w:lineRule="auto"/>
        <w:rPr>
          <w:rFonts w:ascii="Century" w:hAnsi="Century"/>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ab/>
      </w:r>
      <w:r w:rsidRPr="007834A7">
        <w:rPr>
          <w:rFonts w:ascii="Century" w:hAnsi="Century"/>
          <w:i/>
          <w:sz w:val="18"/>
          <w:szCs w:val="18"/>
          <w:u w:val="single"/>
        </w:rPr>
        <w:t xml:space="preserve">This is probably true; the refuse collection requirements of the City of Roanoke Rapids shall apply to </w:t>
      </w:r>
      <w:r w:rsidR="005401B3">
        <w:rPr>
          <w:rFonts w:ascii="Century" w:hAnsi="Century"/>
          <w:i/>
          <w:sz w:val="18"/>
          <w:szCs w:val="18"/>
        </w:rPr>
        <w:tab/>
      </w:r>
      <w:r w:rsidRPr="007834A7">
        <w:rPr>
          <w:rFonts w:ascii="Century" w:hAnsi="Century"/>
          <w:i/>
          <w:sz w:val="18"/>
          <w:szCs w:val="18"/>
          <w:u w:val="single"/>
        </w:rPr>
        <w:t xml:space="preserve">the development.    </w:t>
      </w:r>
    </w:p>
    <w:p w:rsidR="00A20732" w:rsidRPr="007834A7" w:rsidRDefault="00A20732" w:rsidP="00A20732">
      <w:pPr>
        <w:spacing w:line="276" w:lineRule="auto"/>
        <w:rPr>
          <w:rFonts w:ascii="Century" w:hAnsi="Century"/>
          <w:i/>
          <w:color w:val="FF0000"/>
          <w:sz w:val="18"/>
          <w:szCs w:val="18"/>
          <w:u w:val="single"/>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4:</w:t>
      </w:r>
      <w:r w:rsidRPr="007834A7">
        <w:rPr>
          <w:rFonts w:ascii="Century" w:hAnsi="Century"/>
          <w:sz w:val="18"/>
          <w:szCs w:val="18"/>
        </w:rPr>
        <w:tab/>
        <w:t>utilities are available; and,</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b/>
          <w:sz w:val="18"/>
          <w:szCs w:val="18"/>
        </w:rPr>
      </w:pPr>
      <w:r w:rsidRPr="007834A7">
        <w:rPr>
          <w:rFonts w:ascii="Century" w:hAnsi="Century"/>
          <w:sz w:val="18"/>
          <w:szCs w:val="18"/>
        </w:rPr>
        <w:tab/>
      </w:r>
      <w:r w:rsidRPr="007834A7">
        <w:rPr>
          <w:rFonts w:ascii="Century" w:hAnsi="Century"/>
          <w:i/>
          <w:sz w:val="18"/>
          <w:szCs w:val="18"/>
          <w:u w:val="single"/>
        </w:rPr>
        <w:t xml:space="preserve">This is probably true; all utilities are currently available for the site connections and extensions shall </w:t>
      </w:r>
      <w:r w:rsidR="005401B3">
        <w:rPr>
          <w:rFonts w:ascii="Century" w:hAnsi="Century"/>
          <w:i/>
          <w:sz w:val="18"/>
          <w:szCs w:val="18"/>
        </w:rPr>
        <w:tab/>
      </w:r>
      <w:r w:rsidRPr="007834A7">
        <w:rPr>
          <w:rFonts w:ascii="Century" w:hAnsi="Century"/>
          <w:i/>
          <w:sz w:val="18"/>
          <w:szCs w:val="18"/>
          <w:u w:val="single"/>
        </w:rPr>
        <w:t xml:space="preserve">be coordinated with appropriate entities.  </w:t>
      </w:r>
    </w:p>
    <w:p w:rsidR="00A20732" w:rsidRPr="007834A7" w:rsidRDefault="00A20732" w:rsidP="00A20732">
      <w:pPr>
        <w:spacing w:line="276" w:lineRule="auto"/>
        <w:rPr>
          <w:rFonts w:ascii="Century" w:hAnsi="Century"/>
          <w:b/>
          <w:i/>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5:</w:t>
      </w:r>
      <w:r w:rsidRPr="007834A7">
        <w:rPr>
          <w:rFonts w:ascii="Century" w:hAnsi="Century"/>
          <w:sz w:val="18"/>
          <w:szCs w:val="18"/>
        </w:rPr>
        <w:tab/>
        <w:t>the type, dimensions and character of screening and buffering satisfactorily screens adjacent property;</w:t>
      </w:r>
      <w:r w:rsidR="00222A90">
        <w:rPr>
          <w:rFonts w:ascii="Century" w:hAnsi="Century"/>
          <w:sz w:val="18"/>
          <w:szCs w:val="18"/>
        </w:rPr>
        <w:t xml:space="preserve"> </w:t>
      </w:r>
      <w:r w:rsidR="00222A90">
        <w:rPr>
          <w:rFonts w:ascii="Century" w:hAnsi="Century"/>
          <w:sz w:val="18"/>
          <w:szCs w:val="18"/>
        </w:rPr>
        <w:tab/>
      </w:r>
      <w:r w:rsidRPr="007834A7">
        <w:rPr>
          <w:rFonts w:ascii="Century" w:hAnsi="Century"/>
          <w:sz w:val="18"/>
          <w:szCs w:val="18"/>
        </w:rPr>
        <w:t>and,</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i/>
          <w:sz w:val="18"/>
          <w:szCs w:val="18"/>
          <w:u w:val="single"/>
        </w:rPr>
      </w:pPr>
      <w:r w:rsidRPr="007834A7">
        <w:rPr>
          <w:rFonts w:ascii="Century" w:hAnsi="Century"/>
          <w:color w:val="FF0000"/>
          <w:sz w:val="18"/>
          <w:szCs w:val="18"/>
        </w:rPr>
        <w:tab/>
      </w:r>
      <w:r w:rsidRPr="007834A7">
        <w:rPr>
          <w:rFonts w:ascii="Century" w:hAnsi="Century"/>
          <w:i/>
          <w:sz w:val="18"/>
          <w:szCs w:val="18"/>
          <w:u w:val="single"/>
        </w:rPr>
        <w:t xml:space="preserve">This is probably true; the parcel of land is zoned B-4 and will be compatible to the adjoining uses.  </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6:</w:t>
      </w:r>
      <w:r w:rsidRPr="007834A7">
        <w:rPr>
          <w:rFonts w:ascii="Century" w:hAnsi="Century"/>
          <w:sz w:val="18"/>
          <w:szCs w:val="18"/>
        </w:rPr>
        <w:tab/>
        <w:t>signs and lighting affect adjacent property similar to uses permitted in that zoning district; and,</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color w:val="FF0000"/>
          <w:sz w:val="18"/>
          <w:szCs w:val="18"/>
        </w:rPr>
        <w:tab/>
      </w:r>
      <w:r w:rsidRPr="007834A7">
        <w:rPr>
          <w:rFonts w:ascii="Century" w:hAnsi="Century"/>
          <w:i/>
          <w:sz w:val="18"/>
          <w:szCs w:val="18"/>
          <w:u w:val="single"/>
        </w:rPr>
        <w:t xml:space="preserve">This is probably true; all signage will require a sign permit.  All proposed signage shall be constructed </w:t>
      </w:r>
      <w:r w:rsidR="005401B3">
        <w:rPr>
          <w:rFonts w:ascii="Century" w:hAnsi="Century"/>
          <w:i/>
          <w:sz w:val="18"/>
          <w:szCs w:val="18"/>
        </w:rPr>
        <w:tab/>
      </w:r>
      <w:r w:rsidRPr="007834A7">
        <w:rPr>
          <w:rFonts w:ascii="Century" w:hAnsi="Century"/>
          <w:i/>
          <w:sz w:val="18"/>
          <w:szCs w:val="18"/>
          <w:u w:val="single"/>
        </w:rPr>
        <w:t xml:space="preserve">in accordance with the Land Use Ordinance.  The off-street parking area is developed and currently </w:t>
      </w:r>
      <w:r w:rsidR="005401B3">
        <w:rPr>
          <w:rFonts w:ascii="Century" w:hAnsi="Century"/>
          <w:i/>
          <w:sz w:val="18"/>
          <w:szCs w:val="18"/>
        </w:rPr>
        <w:tab/>
      </w:r>
      <w:r w:rsidRPr="007834A7">
        <w:rPr>
          <w:rFonts w:ascii="Century" w:hAnsi="Century"/>
          <w:i/>
          <w:sz w:val="18"/>
          <w:szCs w:val="18"/>
          <w:u w:val="single"/>
        </w:rPr>
        <w:t xml:space="preserve">lighted.  </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7:</w:t>
      </w:r>
      <w:r w:rsidRPr="007834A7">
        <w:rPr>
          <w:rFonts w:ascii="Century" w:hAnsi="Century"/>
          <w:sz w:val="18"/>
          <w:szCs w:val="18"/>
        </w:rPr>
        <w:tab/>
        <w:t xml:space="preserve">required yards, open space and existing trees and other attractive and natural features of the land are </w:t>
      </w:r>
      <w:r w:rsidR="005401B3">
        <w:rPr>
          <w:rFonts w:ascii="Century" w:hAnsi="Century"/>
          <w:sz w:val="18"/>
          <w:szCs w:val="18"/>
        </w:rPr>
        <w:tab/>
      </w:r>
      <w:r w:rsidRPr="007834A7">
        <w:rPr>
          <w:rFonts w:ascii="Century" w:hAnsi="Century"/>
          <w:sz w:val="18"/>
          <w:szCs w:val="18"/>
        </w:rPr>
        <w:t>preserved.</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ab/>
      </w:r>
      <w:r w:rsidRPr="007834A7">
        <w:rPr>
          <w:rFonts w:ascii="Century" w:hAnsi="Century"/>
          <w:i/>
          <w:sz w:val="18"/>
          <w:szCs w:val="18"/>
          <w:u w:val="single"/>
        </w:rPr>
        <w:t xml:space="preserve">Staff believes this is probably true; the site is currently developed.  </w:t>
      </w:r>
    </w:p>
    <w:p w:rsidR="00A20732" w:rsidRPr="007834A7" w:rsidRDefault="00A20732" w:rsidP="00A20732">
      <w:pPr>
        <w:spacing w:line="276" w:lineRule="auto"/>
        <w:rPr>
          <w:rFonts w:ascii="Century" w:hAnsi="Century"/>
          <w:sz w:val="18"/>
          <w:szCs w:val="18"/>
        </w:rPr>
      </w:pPr>
    </w:p>
    <w:p w:rsidR="00A20732" w:rsidRPr="007834A7" w:rsidRDefault="00A20732" w:rsidP="00A20732">
      <w:pPr>
        <w:spacing w:line="276" w:lineRule="auto"/>
        <w:rPr>
          <w:rFonts w:ascii="Century" w:hAnsi="Century"/>
          <w:b/>
          <w:smallCaps/>
          <w:sz w:val="18"/>
          <w:szCs w:val="18"/>
          <w:u w:val="single"/>
        </w:rPr>
      </w:pPr>
      <w:r w:rsidRPr="007834A7">
        <w:rPr>
          <w:rFonts w:ascii="Century" w:hAnsi="Century"/>
          <w:b/>
          <w:smallCaps/>
          <w:sz w:val="18"/>
          <w:szCs w:val="18"/>
          <w:u w:val="single"/>
        </w:rPr>
        <w:t>Section III</w:t>
      </w: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Given the preceding, the Staff has made the following findings concerning this request:</w:t>
      </w:r>
    </w:p>
    <w:p w:rsidR="00A20732" w:rsidRPr="007834A7" w:rsidRDefault="00A20732" w:rsidP="00A20732">
      <w:pPr>
        <w:spacing w:line="276" w:lineRule="auto"/>
        <w:rPr>
          <w:rFonts w:ascii="Century" w:hAnsi="Century"/>
          <w:sz w:val="18"/>
          <w:szCs w:val="18"/>
        </w:rPr>
      </w:pPr>
    </w:p>
    <w:p w:rsidR="00A20732" w:rsidRPr="007834A7" w:rsidRDefault="00A20732" w:rsidP="00A20732">
      <w:pPr>
        <w:spacing w:line="276" w:lineRule="auto"/>
        <w:rPr>
          <w:rFonts w:ascii="Century" w:hAnsi="Century"/>
          <w:b/>
          <w:sz w:val="18"/>
          <w:szCs w:val="18"/>
        </w:rPr>
      </w:pPr>
      <w:r w:rsidRPr="007834A7">
        <w:rPr>
          <w:rFonts w:ascii="Century" w:hAnsi="Century"/>
          <w:b/>
          <w:sz w:val="18"/>
          <w:szCs w:val="18"/>
        </w:rPr>
        <w:t>4:</w:t>
      </w:r>
      <w:r w:rsidRPr="007834A7">
        <w:rPr>
          <w:rFonts w:ascii="Century" w:hAnsi="Century"/>
          <w:b/>
          <w:sz w:val="18"/>
          <w:szCs w:val="18"/>
        </w:rPr>
        <w:tab/>
        <w:t>If completed as proposed, the development, more probably than not:</w:t>
      </w:r>
    </w:p>
    <w:p w:rsidR="00A20732" w:rsidRPr="007834A7" w:rsidRDefault="00A20732" w:rsidP="00A20732">
      <w:pPr>
        <w:spacing w:line="276" w:lineRule="auto"/>
        <w:rPr>
          <w:rFonts w:ascii="Century" w:hAnsi="Century"/>
          <w:b/>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ab/>
        <w:t>(a)</w:t>
      </w:r>
      <w:r w:rsidRPr="007834A7">
        <w:rPr>
          <w:rFonts w:ascii="Century" w:hAnsi="Century"/>
          <w:sz w:val="18"/>
          <w:szCs w:val="18"/>
        </w:rPr>
        <w:tab/>
        <w:t>Will not materially endanger the public health or safety; or</w:t>
      </w:r>
    </w:p>
    <w:p w:rsidR="00A20732" w:rsidRPr="007834A7" w:rsidRDefault="00A20732" w:rsidP="00A20732">
      <w:pPr>
        <w:spacing w:line="276" w:lineRule="auto"/>
        <w:rPr>
          <w:rFonts w:ascii="Century" w:hAnsi="Century"/>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ab/>
      </w:r>
      <w:r w:rsidRPr="007834A7">
        <w:rPr>
          <w:rFonts w:ascii="Century" w:hAnsi="Century"/>
          <w:sz w:val="18"/>
          <w:szCs w:val="18"/>
        </w:rPr>
        <w:tab/>
      </w:r>
      <w:r w:rsidRPr="007834A7">
        <w:rPr>
          <w:rFonts w:ascii="Century" w:hAnsi="Century"/>
          <w:i/>
          <w:sz w:val="18"/>
          <w:szCs w:val="18"/>
          <w:u w:val="single"/>
        </w:rPr>
        <w:t xml:space="preserve">The staff has determined this is probably true; the business shall be required to comply with </w:t>
      </w:r>
      <w:r w:rsidR="005401B3">
        <w:rPr>
          <w:rFonts w:ascii="Century" w:hAnsi="Century"/>
          <w:i/>
          <w:sz w:val="18"/>
          <w:szCs w:val="18"/>
        </w:rPr>
        <w:tab/>
      </w:r>
      <w:r w:rsidR="005401B3">
        <w:rPr>
          <w:rFonts w:ascii="Century" w:hAnsi="Century"/>
          <w:i/>
          <w:sz w:val="18"/>
          <w:szCs w:val="18"/>
        </w:rPr>
        <w:tab/>
      </w:r>
      <w:r w:rsidR="005401B3">
        <w:rPr>
          <w:rFonts w:ascii="Century" w:hAnsi="Century"/>
          <w:i/>
          <w:sz w:val="18"/>
          <w:szCs w:val="18"/>
        </w:rPr>
        <w:tab/>
      </w:r>
      <w:r w:rsidRPr="007834A7">
        <w:rPr>
          <w:rFonts w:ascii="Century" w:hAnsi="Century"/>
          <w:i/>
          <w:sz w:val="18"/>
          <w:szCs w:val="18"/>
          <w:u w:val="single"/>
        </w:rPr>
        <w:t xml:space="preserve">all applicable federal, state and local codes and ordinances.  An assessment of the previously </w:t>
      </w:r>
      <w:r w:rsidR="005401B3">
        <w:rPr>
          <w:rFonts w:ascii="Century" w:hAnsi="Century"/>
          <w:i/>
          <w:sz w:val="18"/>
          <w:szCs w:val="18"/>
        </w:rPr>
        <w:tab/>
      </w:r>
      <w:r w:rsidR="005401B3">
        <w:rPr>
          <w:rFonts w:ascii="Century" w:hAnsi="Century"/>
          <w:i/>
          <w:sz w:val="18"/>
          <w:szCs w:val="18"/>
        </w:rPr>
        <w:tab/>
      </w:r>
      <w:r w:rsidR="005401B3">
        <w:rPr>
          <w:rFonts w:ascii="Century" w:hAnsi="Century"/>
          <w:i/>
          <w:sz w:val="18"/>
          <w:szCs w:val="18"/>
        </w:rPr>
        <w:tab/>
      </w:r>
      <w:r w:rsidRPr="007834A7">
        <w:rPr>
          <w:rFonts w:ascii="Century" w:hAnsi="Century"/>
          <w:i/>
          <w:sz w:val="18"/>
          <w:szCs w:val="18"/>
          <w:u w:val="single"/>
        </w:rPr>
        <w:t xml:space="preserve">referenced seven items used to evaluate 4 (a), (b), (c) &amp; (d) indicates no specific endangerment </w:t>
      </w:r>
      <w:r w:rsidR="005401B3">
        <w:rPr>
          <w:rFonts w:ascii="Century" w:hAnsi="Century"/>
          <w:i/>
          <w:sz w:val="18"/>
          <w:szCs w:val="18"/>
        </w:rPr>
        <w:tab/>
      </w:r>
      <w:r w:rsidR="005401B3">
        <w:rPr>
          <w:rFonts w:ascii="Century" w:hAnsi="Century"/>
          <w:i/>
          <w:sz w:val="18"/>
          <w:szCs w:val="18"/>
        </w:rPr>
        <w:tab/>
      </w:r>
      <w:r w:rsidR="005401B3">
        <w:rPr>
          <w:rFonts w:ascii="Century" w:hAnsi="Century"/>
          <w:i/>
          <w:sz w:val="18"/>
          <w:szCs w:val="18"/>
        </w:rPr>
        <w:tab/>
      </w:r>
      <w:r w:rsidRPr="007834A7">
        <w:rPr>
          <w:rFonts w:ascii="Century" w:hAnsi="Century"/>
          <w:i/>
          <w:sz w:val="18"/>
          <w:szCs w:val="18"/>
          <w:u w:val="single"/>
        </w:rPr>
        <w:t xml:space="preserve">to the public health or safety that is not adequately addressed.  </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ab/>
        <w:t>(b)</w:t>
      </w:r>
      <w:r w:rsidRPr="007834A7">
        <w:rPr>
          <w:rFonts w:ascii="Century" w:hAnsi="Century"/>
          <w:sz w:val="18"/>
          <w:szCs w:val="18"/>
        </w:rPr>
        <w:tab/>
        <w:t>Will not substantially injure the value of the adjoining or abutting property; or</w:t>
      </w:r>
    </w:p>
    <w:p w:rsidR="00A20732" w:rsidRPr="007834A7" w:rsidRDefault="00A20732" w:rsidP="00A20732">
      <w:pPr>
        <w:spacing w:line="276" w:lineRule="auto"/>
        <w:rPr>
          <w:rFonts w:ascii="Century" w:hAnsi="Century"/>
          <w:sz w:val="18"/>
          <w:szCs w:val="18"/>
        </w:rPr>
      </w:pPr>
    </w:p>
    <w:p w:rsidR="00A20732" w:rsidRPr="007834A7" w:rsidRDefault="00A20732" w:rsidP="00A20732">
      <w:pPr>
        <w:spacing w:line="276" w:lineRule="auto"/>
        <w:rPr>
          <w:rFonts w:ascii="Century" w:hAnsi="Century"/>
          <w:i/>
          <w:sz w:val="18"/>
          <w:szCs w:val="18"/>
          <w:u w:val="single"/>
        </w:rPr>
      </w:pPr>
      <w:r w:rsidRPr="007834A7">
        <w:rPr>
          <w:rFonts w:ascii="Century" w:hAnsi="Century"/>
          <w:sz w:val="18"/>
          <w:szCs w:val="18"/>
        </w:rPr>
        <w:tab/>
      </w:r>
      <w:r w:rsidRPr="007834A7">
        <w:rPr>
          <w:rFonts w:ascii="Century" w:hAnsi="Century"/>
          <w:sz w:val="18"/>
          <w:szCs w:val="18"/>
        </w:rPr>
        <w:tab/>
      </w:r>
      <w:r w:rsidRPr="007834A7">
        <w:rPr>
          <w:rFonts w:ascii="Century" w:hAnsi="Century"/>
          <w:i/>
          <w:sz w:val="18"/>
          <w:szCs w:val="18"/>
          <w:u w:val="single"/>
        </w:rPr>
        <w:t>The staff believes th</w:t>
      </w:r>
      <w:r w:rsidR="00222A90">
        <w:rPr>
          <w:rFonts w:ascii="Century" w:hAnsi="Century"/>
          <w:i/>
          <w:sz w:val="18"/>
          <w:szCs w:val="18"/>
          <w:u w:val="single"/>
        </w:rPr>
        <w:t>is is probably true.  Staff can</w:t>
      </w:r>
      <w:r w:rsidRPr="007834A7">
        <w:rPr>
          <w:rFonts w:ascii="Century" w:hAnsi="Century"/>
          <w:i/>
          <w:sz w:val="18"/>
          <w:szCs w:val="18"/>
          <w:u w:val="single"/>
        </w:rPr>
        <w:t xml:space="preserve">not determine the impact this proposed use </w:t>
      </w:r>
      <w:r w:rsidR="007B409D">
        <w:rPr>
          <w:rFonts w:ascii="Century" w:hAnsi="Century"/>
          <w:i/>
          <w:sz w:val="18"/>
          <w:szCs w:val="18"/>
        </w:rPr>
        <w:tab/>
      </w:r>
      <w:r w:rsidR="007B409D">
        <w:rPr>
          <w:rFonts w:ascii="Century" w:hAnsi="Century"/>
          <w:i/>
          <w:sz w:val="18"/>
          <w:szCs w:val="18"/>
        </w:rPr>
        <w:tab/>
      </w:r>
      <w:r w:rsidR="007B409D">
        <w:rPr>
          <w:rFonts w:ascii="Century" w:hAnsi="Century"/>
          <w:i/>
          <w:sz w:val="18"/>
          <w:szCs w:val="18"/>
        </w:rPr>
        <w:tab/>
      </w:r>
      <w:r w:rsidRPr="007834A7">
        <w:rPr>
          <w:rFonts w:ascii="Century" w:hAnsi="Century"/>
          <w:i/>
          <w:sz w:val="18"/>
          <w:szCs w:val="18"/>
          <w:u w:val="single"/>
        </w:rPr>
        <w:t xml:space="preserve">would have on surrounding properties however based on the seven additional items used to </w:t>
      </w:r>
      <w:r w:rsidR="007B409D">
        <w:rPr>
          <w:rFonts w:ascii="Century" w:hAnsi="Century"/>
          <w:i/>
          <w:sz w:val="18"/>
          <w:szCs w:val="18"/>
        </w:rPr>
        <w:tab/>
      </w:r>
      <w:r w:rsidR="007B409D">
        <w:rPr>
          <w:rFonts w:ascii="Century" w:hAnsi="Century"/>
          <w:i/>
          <w:sz w:val="18"/>
          <w:szCs w:val="18"/>
        </w:rPr>
        <w:tab/>
      </w:r>
      <w:r w:rsidR="007B409D">
        <w:rPr>
          <w:rFonts w:ascii="Century" w:hAnsi="Century"/>
          <w:i/>
          <w:sz w:val="18"/>
          <w:szCs w:val="18"/>
        </w:rPr>
        <w:tab/>
      </w:r>
      <w:r w:rsidR="00222A90">
        <w:rPr>
          <w:rFonts w:ascii="Century" w:hAnsi="Century"/>
          <w:i/>
          <w:sz w:val="18"/>
          <w:szCs w:val="18"/>
          <w:u w:val="single"/>
        </w:rPr>
        <w:t>evaluate 4</w:t>
      </w:r>
      <w:r w:rsidRPr="007834A7">
        <w:rPr>
          <w:rFonts w:ascii="Century" w:hAnsi="Century"/>
          <w:i/>
          <w:sz w:val="18"/>
          <w:szCs w:val="18"/>
          <w:u w:val="single"/>
        </w:rPr>
        <w:t xml:space="preserve"> (a)</w:t>
      </w:r>
      <w:r w:rsidR="00222A90">
        <w:rPr>
          <w:rFonts w:ascii="Century" w:hAnsi="Century"/>
          <w:i/>
          <w:sz w:val="18"/>
          <w:szCs w:val="18"/>
          <w:u w:val="single"/>
        </w:rPr>
        <w:t>,</w:t>
      </w:r>
      <w:r w:rsidRPr="007834A7">
        <w:rPr>
          <w:rFonts w:ascii="Century" w:hAnsi="Century"/>
          <w:i/>
          <w:sz w:val="18"/>
          <w:szCs w:val="18"/>
          <w:u w:val="single"/>
        </w:rPr>
        <w:t xml:space="preserve"> (b)</w:t>
      </w:r>
      <w:r w:rsidR="00222A90">
        <w:rPr>
          <w:rFonts w:ascii="Century" w:hAnsi="Century"/>
          <w:i/>
          <w:sz w:val="18"/>
          <w:szCs w:val="18"/>
          <w:u w:val="single"/>
        </w:rPr>
        <w:t>,</w:t>
      </w:r>
      <w:r w:rsidRPr="007834A7">
        <w:rPr>
          <w:rFonts w:ascii="Century" w:hAnsi="Century"/>
          <w:i/>
          <w:sz w:val="18"/>
          <w:szCs w:val="18"/>
          <w:u w:val="single"/>
        </w:rPr>
        <w:t xml:space="preserve"> (c) &amp; (d) any potential negative effects on adjoining or abutting property </w:t>
      </w:r>
      <w:r w:rsidR="007B409D">
        <w:rPr>
          <w:rFonts w:ascii="Century" w:hAnsi="Century"/>
          <w:i/>
          <w:sz w:val="18"/>
          <w:szCs w:val="18"/>
        </w:rPr>
        <w:tab/>
      </w:r>
      <w:r w:rsidR="007B409D">
        <w:rPr>
          <w:rFonts w:ascii="Century" w:hAnsi="Century"/>
          <w:i/>
          <w:sz w:val="18"/>
          <w:szCs w:val="18"/>
        </w:rPr>
        <w:tab/>
      </w:r>
      <w:r w:rsidR="007B409D">
        <w:rPr>
          <w:rFonts w:ascii="Century" w:hAnsi="Century"/>
          <w:i/>
          <w:sz w:val="18"/>
          <w:szCs w:val="18"/>
        </w:rPr>
        <w:tab/>
      </w:r>
      <w:r w:rsidRPr="007834A7">
        <w:rPr>
          <w:rFonts w:ascii="Century" w:hAnsi="Century"/>
          <w:i/>
          <w:sz w:val="18"/>
          <w:szCs w:val="18"/>
          <w:u w:val="single"/>
        </w:rPr>
        <w:t xml:space="preserve">should be minimal.  </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ab/>
        <w:t>(c)</w:t>
      </w:r>
      <w:r w:rsidRPr="007834A7">
        <w:rPr>
          <w:rFonts w:ascii="Century" w:hAnsi="Century"/>
          <w:sz w:val="18"/>
          <w:szCs w:val="18"/>
        </w:rPr>
        <w:tab/>
        <w:t>Will be in harmony with the area in which it is to be located; or</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sz w:val="18"/>
          <w:szCs w:val="18"/>
        </w:rPr>
      </w:pPr>
      <w:r w:rsidRPr="007834A7">
        <w:rPr>
          <w:rFonts w:ascii="Century" w:hAnsi="Century"/>
          <w:color w:val="FF0000"/>
          <w:sz w:val="18"/>
          <w:szCs w:val="18"/>
        </w:rPr>
        <w:tab/>
      </w:r>
      <w:r w:rsidRPr="007834A7">
        <w:rPr>
          <w:rFonts w:ascii="Century" w:hAnsi="Century"/>
          <w:color w:val="FF0000"/>
          <w:sz w:val="18"/>
          <w:szCs w:val="18"/>
        </w:rPr>
        <w:tab/>
      </w:r>
      <w:r w:rsidRPr="007834A7">
        <w:rPr>
          <w:rFonts w:ascii="Century" w:hAnsi="Century"/>
          <w:i/>
          <w:sz w:val="18"/>
          <w:szCs w:val="18"/>
          <w:u w:val="single"/>
        </w:rPr>
        <w:t>The staff has de</w:t>
      </w:r>
      <w:r w:rsidR="00222A90">
        <w:rPr>
          <w:rFonts w:ascii="Century" w:hAnsi="Century"/>
          <w:i/>
          <w:sz w:val="18"/>
          <w:szCs w:val="18"/>
          <w:u w:val="single"/>
        </w:rPr>
        <w:t xml:space="preserve">termined this is probably true.  </w:t>
      </w:r>
      <w:r w:rsidRPr="007834A7">
        <w:rPr>
          <w:rFonts w:ascii="Century" w:hAnsi="Century"/>
          <w:i/>
          <w:sz w:val="18"/>
          <w:szCs w:val="18"/>
          <w:u w:val="single"/>
        </w:rPr>
        <w:t xml:space="preserve">Its use as proposed will be in harmony with </w:t>
      </w:r>
      <w:r w:rsidR="00222A90">
        <w:rPr>
          <w:rFonts w:ascii="Century" w:hAnsi="Century"/>
          <w:i/>
          <w:sz w:val="18"/>
          <w:szCs w:val="18"/>
        </w:rPr>
        <w:tab/>
      </w:r>
      <w:r w:rsidR="00222A90">
        <w:rPr>
          <w:rFonts w:ascii="Century" w:hAnsi="Century"/>
          <w:i/>
          <w:sz w:val="18"/>
          <w:szCs w:val="18"/>
        </w:rPr>
        <w:tab/>
      </w:r>
      <w:r w:rsidR="00222A90">
        <w:rPr>
          <w:rFonts w:ascii="Century" w:hAnsi="Century"/>
          <w:i/>
          <w:sz w:val="18"/>
          <w:szCs w:val="18"/>
        </w:rPr>
        <w:tab/>
      </w:r>
      <w:r w:rsidRPr="007834A7">
        <w:rPr>
          <w:rFonts w:ascii="Century" w:hAnsi="Century"/>
          <w:i/>
          <w:sz w:val="18"/>
          <w:szCs w:val="18"/>
          <w:u w:val="single"/>
        </w:rPr>
        <w:t xml:space="preserve">the existing surrounding uses in the area based on the previously referenced seven items used </w:t>
      </w:r>
      <w:r w:rsidR="00222A90">
        <w:rPr>
          <w:rFonts w:ascii="Century" w:hAnsi="Century"/>
          <w:i/>
          <w:sz w:val="18"/>
          <w:szCs w:val="18"/>
        </w:rPr>
        <w:tab/>
      </w:r>
      <w:r w:rsidR="00222A90">
        <w:rPr>
          <w:rFonts w:ascii="Century" w:hAnsi="Century"/>
          <w:i/>
          <w:sz w:val="18"/>
          <w:szCs w:val="18"/>
        </w:rPr>
        <w:tab/>
      </w:r>
      <w:r w:rsidR="00222A90">
        <w:rPr>
          <w:rFonts w:ascii="Century" w:hAnsi="Century"/>
          <w:i/>
          <w:sz w:val="18"/>
          <w:szCs w:val="18"/>
        </w:rPr>
        <w:tab/>
      </w:r>
      <w:r w:rsidRPr="007834A7">
        <w:rPr>
          <w:rFonts w:ascii="Century" w:hAnsi="Century"/>
          <w:i/>
          <w:sz w:val="18"/>
          <w:szCs w:val="18"/>
          <w:u w:val="single"/>
        </w:rPr>
        <w:t>to evaluate items 4 (a), (b), (c) &amp; (d).</w:t>
      </w:r>
    </w:p>
    <w:p w:rsidR="00A20732" w:rsidRPr="007834A7" w:rsidRDefault="00A20732" w:rsidP="00A20732">
      <w:pPr>
        <w:spacing w:line="276" w:lineRule="auto"/>
        <w:rPr>
          <w:rFonts w:ascii="Century" w:hAnsi="Century"/>
          <w:sz w:val="18"/>
          <w:szCs w:val="18"/>
        </w:rPr>
      </w:pPr>
    </w:p>
    <w:p w:rsidR="00A20732" w:rsidRDefault="00C3603F" w:rsidP="00A20732">
      <w:pPr>
        <w:spacing w:line="276" w:lineRule="auto"/>
        <w:ind w:firstLine="720"/>
        <w:rPr>
          <w:rFonts w:ascii="Century" w:hAnsi="Century"/>
          <w:sz w:val="18"/>
          <w:szCs w:val="18"/>
        </w:rPr>
      </w:pPr>
      <w:r>
        <w:rPr>
          <w:rFonts w:ascii="Century" w:hAnsi="Century"/>
          <w:sz w:val="18"/>
          <w:szCs w:val="18"/>
        </w:rPr>
        <w:t>(d)</w:t>
      </w:r>
      <w:r>
        <w:rPr>
          <w:rFonts w:ascii="Century" w:hAnsi="Century"/>
          <w:sz w:val="18"/>
          <w:szCs w:val="18"/>
        </w:rPr>
        <w:tab/>
        <w:t>W</w:t>
      </w:r>
      <w:r w:rsidR="00A20732" w:rsidRPr="007834A7">
        <w:rPr>
          <w:rFonts w:ascii="Century" w:hAnsi="Century"/>
          <w:sz w:val="18"/>
          <w:szCs w:val="18"/>
        </w:rPr>
        <w:t xml:space="preserve">ill be in general conformity with the Comprehensive Development Plan, Thoroughfare Plan, </w:t>
      </w:r>
      <w:r>
        <w:rPr>
          <w:rFonts w:ascii="Century" w:hAnsi="Century"/>
          <w:sz w:val="18"/>
          <w:szCs w:val="18"/>
        </w:rPr>
        <w:tab/>
      </w:r>
      <w:r>
        <w:rPr>
          <w:rFonts w:ascii="Century" w:hAnsi="Century"/>
          <w:sz w:val="18"/>
          <w:szCs w:val="18"/>
        </w:rPr>
        <w:tab/>
      </w:r>
      <w:r>
        <w:rPr>
          <w:rFonts w:ascii="Century" w:hAnsi="Century"/>
          <w:sz w:val="18"/>
          <w:szCs w:val="18"/>
        </w:rPr>
        <w:tab/>
      </w:r>
      <w:r w:rsidR="00A20732" w:rsidRPr="007834A7">
        <w:rPr>
          <w:rFonts w:ascii="Century" w:hAnsi="Century"/>
          <w:sz w:val="18"/>
          <w:szCs w:val="18"/>
        </w:rPr>
        <w:t>or other plan officially adopted by the City Council.</w:t>
      </w:r>
    </w:p>
    <w:p w:rsidR="003849FE" w:rsidRPr="00B16AC1" w:rsidRDefault="003849FE" w:rsidP="003849FE">
      <w:pPr>
        <w:spacing w:line="276" w:lineRule="auto"/>
        <w:jc w:val="right"/>
        <w:rPr>
          <w:rFonts w:ascii="Century" w:hAnsi="Century" w:cs="Arial"/>
          <w:b/>
          <w:sz w:val="18"/>
          <w:szCs w:val="18"/>
        </w:rPr>
      </w:pPr>
      <w:r>
        <w:rPr>
          <w:rFonts w:ascii="Century" w:hAnsi="Century" w:cs="Arial"/>
          <w:b/>
          <w:sz w:val="18"/>
          <w:szCs w:val="18"/>
        </w:rPr>
        <w:lastRenderedPageBreak/>
        <w:t>16720</w:t>
      </w:r>
    </w:p>
    <w:p w:rsidR="003849FE" w:rsidRPr="00B16AC1" w:rsidRDefault="003849FE" w:rsidP="003849FE">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3849FE" w:rsidRDefault="003849FE" w:rsidP="003849FE">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i/>
          <w:sz w:val="18"/>
          <w:szCs w:val="18"/>
          <w:u w:val="single"/>
        </w:rPr>
      </w:pPr>
      <w:r w:rsidRPr="007834A7">
        <w:rPr>
          <w:rFonts w:ascii="Century" w:hAnsi="Century"/>
          <w:color w:val="FF0000"/>
          <w:sz w:val="18"/>
          <w:szCs w:val="18"/>
        </w:rPr>
        <w:tab/>
      </w:r>
      <w:r w:rsidRPr="007834A7">
        <w:rPr>
          <w:rFonts w:ascii="Century" w:hAnsi="Century"/>
          <w:color w:val="FF0000"/>
          <w:sz w:val="18"/>
          <w:szCs w:val="18"/>
        </w:rPr>
        <w:tab/>
      </w:r>
      <w:r w:rsidRPr="007834A7">
        <w:rPr>
          <w:rFonts w:ascii="Century" w:hAnsi="Century"/>
          <w:i/>
          <w:sz w:val="18"/>
          <w:szCs w:val="18"/>
          <w:u w:val="single"/>
        </w:rPr>
        <w:t xml:space="preserve">The staff has determined this is probably true.  The Comprehensive Development Plan states </w:t>
      </w:r>
      <w:r w:rsidR="00225BFC">
        <w:rPr>
          <w:rFonts w:ascii="Century" w:hAnsi="Century"/>
          <w:i/>
          <w:sz w:val="18"/>
          <w:szCs w:val="18"/>
        </w:rPr>
        <w:tab/>
      </w:r>
      <w:r w:rsidR="00225BFC">
        <w:rPr>
          <w:rFonts w:ascii="Century" w:hAnsi="Century"/>
          <w:i/>
          <w:sz w:val="18"/>
          <w:szCs w:val="18"/>
        </w:rPr>
        <w:tab/>
      </w:r>
      <w:r w:rsidR="00225BFC">
        <w:rPr>
          <w:rFonts w:ascii="Century" w:hAnsi="Century"/>
          <w:i/>
          <w:sz w:val="18"/>
          <w:szCs w:val="18"/>
        </w:rPr>
        <w:tab/>
      </w:r>
      <w:r w:rsidRPr="007834A7">
        <w:rPr>
          <w:rFonts w:ascii="Century" w:hAnsi="Century"/>
          <w:i/>
          <w:sz w:val="18"/>
          <w:szCs w:val="18"/>
          <w:u w:val="single"/>
        </w:rPr>
        <w:t>the following policies should be considered:</w:t>
      </w:r>
    </w:p>
    <w:p w:rsidR="00D46AEA" w:rsidRPr="007834A7" w:rsidRDefault="00D46AEA" w:rsidP="00A20732">
      <w:pPr>
        <w:spacing w:line="276" w:lineRule="auto"/>
        <w:rPr>
          <w:rFonts w:ascii="Century" w:hAnsi="Century"/>
          <w:i/>
          <w:sz w:val="18"/>
          <w:szCs w:val="18"/>
          <w:u w:val="single"/>
        </w:rPr>
      </w:pPr>
    </w:p>
    <w:p w:rsidR="00A20732" w:rsidRPr="007834A7" w:rsidRDefault="00A20732" w:rsidP="00A20732">
      <w:pPr>
        <w:spacing w:line="276" w:lineRule="auto"/>
        <w:ind w:left="720"/>
        <w:rPr>
          <w:rFonts w:ascii="Century" w:hAnsi="Century"/>
          <w:b/>
          <w:sz w:val="18"/>
          <w:szCs w:val="18"/>
          <w:u w:val="single"/>
        </w:rPr>
      </w:pPr>
      <w:r w:rsidRPr="007834A7">
        <w:rPr>
          <w:rFonts w:ascii="Century" w:hAnsi="Century"/>
          <w:b/>
          <w:sz w:val="18"/>
          <w:szCs w:val="18"/>
          <w:u w:val="single"/>
        </w:rPr>
        <w:t>Economic Development</w:t>
      </w:r>
    </w:p>
    <w:p w:rsidR="00A20732" w:rsidRPr="007834A7" w:rsidRDefault="00E40813" w:rsidP="00A20732">
      <w:pPr>
        <w:spacing w:line="276" w:lineRule="auto"/>
        <w:ind w:left="720"/>
        <w:rPr>
          <w:rFonts w:ascii="Century" w:hAnsi="Century"/>
          <w:sz w:val="18"/>
          <w:szCs w:val="18"/>
        </w:rPr>
      </w:pPr>
      <w:r>
        <w:rPr>
          <w:rFonts w:ascii="Century" w:hAnsi="Century"/>
          <w:sz w:val="18"/>
          <w:szCs w:val="18"/>
        </w:rPr>
        <w:t>2.1</w:t>
      </w:r>
      <w:r>
        <w:rPr>
          <w:rFonts w:ascii="Century" w:hAnsi="Century"/>
          <w:sz w:val="18"/>
          <w:szCs w:val="18"/>
        </w:rPr>
        <w:tab/>
      </w:r>
      <w:r w:rsidR="00A20732" w:rsidRPr="007834A7">
        <w:rPr>
          <w:rFonts w:ascii="Century" w:hAnsi="Century"/>
          <w:sz w:val="18"/>
          <w:szCs w:val="18"/>
        </w:rPr>
        <w:t xml:space="preserve">The City shall encourage new and expanding industries and businesses to locate in the City, </w:t>
      </w:r>
      <w:r>
        <w:rPr>
          <w:rFonts w:ascii="Century" w:hAnsi="Century"/>
          <w:sz w:val="18"/>
          <w:szCs w:val="18"/>
        </w:rPr>
        <w:tab/>
      </w:r>
      <w:r w:rsidR="00A20732" w:rsidRPr="007834A7">
        <w:rPr>
          <w:rFonts w:ascii="Century" w:hAnsi="Century"/>
          <w:sz w:val="18"/>
          <w:szCs w:val="18"/>
        </w:rPr>
        <w:t xml:space="preserve">with equal emphasis on facilitating and assisting growth and development of the existing </w:t>
      </w:r>
      <w:r>
        <w:rPr>
          <w:rFonts w:ascii="Century" w:hAnsi="Century"/>
          <w:sz w:val="18"/>
          <w:szCs w:val="18"/>
        </w:rPr>
        <w:tab/>
      </w:r>
      <w:r w:rsidR="00A20732" w:rsidRPr="007834A7">
        <w:rPr>
          <w:rFonts w:ascii="Century" w:hAnsi="Century"/>
          <w:sz w:val="18"/>
          <w:szCs w:val="18"/>
        </w:rPr>
        <w:t>business and industrial community.</w:t>
      </w:r>
    </w:p>
    <w:p w:rsidR="00A20732" w:rsidRPr="007834A7" w:rsidRDefault="00A20732" w:rsidP="00A20732">
      <w:pPr>
        <w:spacing w:line="276" w:lineRule="auto"/>
        <w:ind w:left="720"/>
        <w:rPr>
          <w:rFonts w:ascii="Century" w:hAnsi="Century"/>
          <w:sz w:val="18"/>
          <w:szCs w:val="18"/>
        </w:rPr>
      </w:pPr>
    </w:p>
    <w:p w:rsidR="00A20732" w:rsidRPr="007834A7" w:rsidRDefault="00E40813" w:rsidP="00A20732">
      <w:pPr>
        <w:spacing w:line="276" w:lineRule="auto"/>
        <w:ind w:left="720"/>
        <w:rPr>
          <w:rFonts w:ascii="Century" w:hAnsi="Century"/>
          <w:sz w:val="18"/>
          <w:szCs w:val="18"/>
        </w:rPr>
      </w:pPr>
      <w:r>
        <w:rPr>
          <w:rFonts w:ascii="Century" w:hAnsi="Century"/>
          <w:sz w:val="18"/>
          <w:szCs w:val="18"/>
        </w:rPr>
        <w:t>2.2</w:t>
      </w:r>
      <w:r>
        <w:rPr>
          <w:rFonts w:ascii="Century" w:hAnsi="Century"/>
          <w:sz w:val="18"/>
          <w:szCs w:val="18"/>
        </w:rPr>
        <w:tab/>
      </w:r>
      <w:r w:rsidR="00A20732" w:rsidRPr="007834A7">
        <w:rPr>
          <w:rFonts w:ascii="Century" w:hAnsi="Century"/>
          <w:sz w:val="18"/>
          <w:szCs w:val="18"/>
        </w:rPr>
        <w:t xml:space="preserve">The City shall protect, enhance, and encourage a high quality of life, image, and cultural </w:t>
      </w:r>
      <w:r>
        <w:rPr>
          <w:rFonts w:ascii="Century" w:hAnsi="Century"/>
          <w:sz w:val="18"/>
          <w:szCs w:val="18"/>
        </w:rPr>
        <w:tab/>
      </w:r>
      <w:r w:rsidR="00A20732" w:rsidRPr="007834A7">
        <w:rPr>
          <w:rFonts w:ascii="Century" w:hAnsi="Century"/>
          <w:sz w:val="18"/>
          <w:szCs w:val="18"/>
        </w:rPr>
        <w:t xml:space="preserve">amenities as an effective approach to economic development. </w:t>
      </w: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 xml:space="preserve"> </w:t>
      </w:r>
      <w:r w:rsidRPr="007834A7">
        <w:rPr>
          <w:rFonts w:ascii="Century" w:hAnsi="Century"/>
          <w:sz w:val="18"/>
          <w:szCs w:val="18"/>
        </w:rPr>
        <w:tab/>
      </w:r>
    </w:p>
    <w:p w:rsidR="00A20732" w:rsidRPr="007834A7" w:rsidRDefault="00A20732" w:rsidP="00A20732">
      <w:pPr>
        <w:spacing w:line="276" w:lineRule="auto"/>
        <w:ind w:left="720"/>
        <w:rPr>
          <w:rFonts w:ascii="Century" w:hAnsi="Century"/>
          <w:sz w:val="18"/>
          <w:szCs w:val="18"/>
        </w:rPr>
      </w:pPr>
      <w:r w:rsidRPr="007834A7">
        <w:rPr>
          <w:rFonts w:ascii="Century" w:hAnsi="Century"/>
          <w:sz w:val="18"/>
          <w:szCs w:val="18"/>
        </w:rPr>
        <w:t xml:space="preserve">2.3 </w:t>
      </w:r>
      <w:r w:rsidR="00E40813">
        <w:rPr>
          <w:rFonts w:ascii="Century" w:hAnsi="Century"/>
          <w:sz w:val="18"/>
          <w:szCs w:val="18"/>
        </w:rPr>
        <w:tab/>
      </w:r>
      <w:r w:rsidRPr="007834A7">
        <w:rPr>
          <w:rFonts w:ascii="Century" w:hAnsi="Century"/>
          <w:sz w:val="18"/>
          <w:szCs w:val="18"/>
        </w:rPr>
        <w:t xml:space="preserve">The benefits of continued economic development shall be balanced against the possible </w:t>
      </w:r>
      <w:r w:rsidR="00E40813">
        <w:rPr>
          <w:rFonts w:ascii="Century" w:hAnsi="Century"/>
          <w:sz w:val="18"/>
          <w:szCs w:val="18"/>
        </w:rPr>
        <w:tab/>
      </w:r>
      <w:r w:rsidRPr="007834A7">
        <w:rPr>
          <w:rFonts w:ascii="Century" w:hAnsi="Century"/>
          <w:sz w:val="18"/>
          <w:szCs w:val="18"/>
        </w:rPr>
        <w:t>detrimental effects such development may have on the quality of life enjoyed by area residents.</w:t>
      </w:r>
    </w:p>
    <w:p w:rsidR="00A20732" w:rsidRPr="007834A7" w:rsidRDefault="00A20732" w:rsidP="00A20732">
      <w:pPr>
        <w:spacing w:line="276" w:lineRule="auto"/>
        <w:ind w:left="720"/>
        <w:rPr>
          <w:rFonts w:ascii="Century" w:hAnsi="Century"/>
          <w:sz w:val="18"/>
          <w:szCs w:val="18"/>
        </w:rPr>
      </w:pPr>
    </w:p>
    <w:p w:rsidR="00A20732" w:rsidRPr="007834A7" w:rsidRDefault="00A20732" w:rsidP="00A20732">
      <w:pPr>
        <w:spacing w:line="276" w:lineRule="auto"/>
        <w:ind w:left="720"/>
        <w:rPr>
          <w:rFonts w:ascii="Century" w:hAnsi="Century"/>
          <w:sz w:val="18"/>
          <w:szCs w:val="18"/>
        </w:rPr>
      </w:pPr>
      <w:r w:rsidRPr="007834A7">
        <w:rPr>
          <w:rFonts w:ascii="Century" w:hAnsi="Century"/>
          <w:b/>
          <w:sz w:val="18"/>
          <w:szCs w:val="18"/>
          <w:u w:val="single"/>
        </w:rPr>
        <w:t>Commercial Land Use</w:t>
      </w:r>
    </w:p>
    <w:p w:rsidR="00A20732" w:rsidRPr="007834A7" w:rsidRDefault="00A20732" w:rsidP="00A20732">
      <w:pPr>
        <w:spacing w:line="276" w:lineRule="auto"/>
        <w:ind w:left="720"/>
        <w:rPr>
          <w:rFonts w:ascii="Century" w:hAnsi="Century"/>
          <w:sz w:val="18"/>
          <w:szCs w:val="18"/>
        </w:rPr>
      </w:pPr>
      <w:r w:rsidRPr="007834A7">
        <w:rPr>
          <w:rFonts w:ascii="Century" w:hAnsi="Century"/>
          <w:sz w:val="18"/>
          <w:szCs w:val="18"/>
        </w:rPr>
        <w:t xml:space="preserve">3.6 </w:t>
      </w:r>
      <w:r w:rsidR="00E40813">
        <w:rPr>
          <w:rFonts w:ascii="Century" w:hAnsi="Century"/>
          <w:sz w:val="18"/>
          <w:szCs w:val="18"/>
        </w:rPr>
        <w:tab/>
      </w:r>
      <w:r w:rsidRPr="007834A7">
        <w:rPr>
          <w:rFonts w:ascii="Century" w:hAnsi="Century"/>
          <w:sz w:val="18"/>
          <w:szCs w:val="18"/>
        </w:rPr>
        <w:t xml:space="preserve">The City of Roanoke Rapids will incorporate innovative planning concepts and techniques, </w:t>
      </w:r>
      <w:r w:rsidR="00E40813">
        <w:rPr>
          <w:rFonts w:ascii="Century" w:hAnsi="Century"/>
          <w:sz w:val="18"/>
          <w:szCs w:val="18"/>
        </w:rPr>
        <w:tab/>
      </w:r>
      <w:r w:rsidRPr="007834A7">
        <w:rPr>
          <w:rFonts w:ascii="Century" w:hAnsi="Century"/>
          <w:sz w:val="18"/>
          <w:szCs w:val="18"/>
        </w:rPr>
        <w:t xml:space="preserve">including conditional use and special use zoning, to encourage and accommodate positive </w:t>
      </w:r>
      <w:r w:rsidR="00E40813">
        <w:rPr>
          <w:rFonts w:ascii="Century" w:hAnsi="Century"/>
          <w:sz w:val="18"/>
          <w:szCs w:val="18"/>
        </w:rPr>
        <w:tab/>
      </w:r>
      <w:r w:rsidRPr="007834A7">
        <w:rPr>
          <w:rFonts w:ascii="Century" w:hAnsi="Century"/>
          <w:sz w:val="18"/>
          <w:szCs w:val="18"/>
        </w:rPr>
        <w:t>commercial development and activity in the City and surrounding area.</w:t>
      </w:r>
    </w:p>
    <w:p w:rsidR="00A20732" w:rsidRPr="007834A7" w:rsidRDefault="00A20732" w:rsidP="00A20732">
      <w:pPr>
        <w:spacing w:line="276" w:lineRule="auto"/>
        <w:rPr>
          <w:rFonts w:ascii="Century" w:hAnsi="Century"/>
          <w:color w:val="FF0000"/>
          <w:sz w:val="18"/>
          <w:szCs w:val="18"/>
        </w:rPr>
      </w:pPr>
    </w:p>
    <w:p w:rsidR="00A20732" w:rsidRPr="007834A7" w:rsidRDefault="00A20732" w:rsidP="00A20732">
      <w:pPr>
        <w:spacing w:line="276" w:lineRule="auto"/>
        <w:rPr>
          <w:rFonts w:ascii="Century" w:hAnsi="Century"/>
          <w:b/>
          <w:smallCaps/>
          <w:sz w:val="18"/>
          <w:szCs w:val="18"/>
          <w:u w:val="single"/>
        </w:rPr>
      </w:pPr>
      <w:r w:rsidRPr="007834A7">
        <w:rPr>
          <w:rFonts w:ascii="Century" w:hAnsi="Century"/>
          <w:b/>
          <w:smallCaps/>
          <w:sz w:val="18"/>
          <w:szCs w:val="18"/>
          <w:u w:val="single"/>
        </w:rPr>
        <w:t>Section IV:</w:t>
      </w: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The applicant has addressed the requisite questions, which must be answered by the City Council in the application.  It is your obligation to ensure each has been adequately addressed after hearing all parties prior to rendering your final decision.</w:t>
      </w:r>
    </w:p>
    <w:p w:rsidR="00A20732" w:rsidRPr="007834A7" w:rsidRDefault="00A20732" w:rsidP="00A20732">
      <w:pPr>
        <w:tabs>
          <w:tab w:val="center" w:pos="4680"/>
        </w:tabs>
        <w:spacing w:line="276" w:lineRule="auto"/>
        <w:rPr>
          <w:rFonts w:ascii="Century" w:hAnsi="Century"/>
          <w:sz w:val="18"/>
          <w:szCs w:val="18"/>
        </w:rPr>
      </w:pPr>
    </w:p>
    <w:p w:rsidR="00A20732" w:rsidRPr="007834A7" w:rsidRDefault="00A20732" w:rsidP="00A20732">
      <w:pPr>
        <w:tabs>
          <w:tab w:val="center" w:pos="4680"/>
        </w:tabs>
        <w:spacing w:line="276" w:lineRule="auto"/>
        <w:rPr>
          <w:rFonts w:ascii="Century" w:hAnsi="Century"/>
          <w:b/>
          <w:sz w:val="18"/>
          <w:szCs w:val="18"/>
          <w:u w:val="single"/>
        </w:rPr>
      </w:pPr>
      <w:r w:rsidRPr="007834A7">
        <w:rPr>
          <w:rFonts w:ascii="Century" w:hAnsi="Century"/>
          <w:b/>
          <w:sz w:val="18"/>
          <w:szCs w:val="18"/>
          <w:u w:val="single"/>
        </w:rPr>
        <w:t>Planning Board Recommendation:</w:t>
      </w:r>
    </w:p>
    <w:p w:rsidR="00A20732" w:rsidRPr="007834A7" w:rsidRDefault="00A20732" w:rsidP="00A20732">
      <w:pPr>
        <w:tabs>
          <w:tab w:val="center" w:pos="4680"/>
        </w:tabs>
        <w:spacing w:line="276" w:lineRule="auto"/>
        <w:rPr>
          <w:rFonts w:ascii="Century" w:hAnsi="Century"/>
          <w:sz w:val="18"/>
          <w:szCs w:val="18"/>
        </w:rPr>
      </w:pPr>
      <w:r w:rsidRPr="007834A7">
        <w:rPr>
          <w:rFonts w:ascii="Century" w:hAnsi="Century"/>
          <w:sz w:val="18"/>
          <w:szCs w:val="18"/>
        </w:rPr>
        <w:t xml:space="preserve">On June 21, 2012 the Roanoke Rapids Area Planning Board conducted a public meeting to review this request.  A brief discussion took place about the Conditional Use Permit Application.    </w:t>
      </w:r>
    </w:p>
    <w:p w:rsidR="00A20732" w:rsidRPr="007834A7" w:rsidRDefault="00A20732" w:rsidP="00A20732">
      <w:pPr>
        <w:spacing w:line="276" w:lineRule="auto"/>
        <w:rPr>
          <w:rFonts w:ascii="Century" w:hAnsi="Century"/>
          <w:b/>
          <w:sz w:val="18"/>
          <w:szCs w:val="18"/>
        </w:rPr>
      </w:pPr>
    </w:p>
    <w:p w:rsidR="00A20732" w:rsidRPr="007834A7" w:rsidRDefault="003849FE" w:rsidP="00A20732">
      <w:pPr>
        <w:spacing w:line="276" w:lineRule="auto"/>
        <w:rPr>
          <w:rFonts w:ascii="Century" w:hAnsi="Century"/>
          <w:sz w:val="18"/>
          <w:szCs w:val="18"/>
        </w:rPr>
      </w:pPr>
      <w:r>
        <w:rPr>
          <w:rFonts w:ascii="Century" w:hAnsi="Century"/>
          <w:sz w:val="18"/>
          <w:szCs w:val="18"/>
        </w:rPr>
        <w:t>Following Planning s</w:t>
      </w:r>
      <w:r w:rsidR="00A20732" w:rsidRPr="007834A7">
        <w:rPr>
          <w:rFonts w:ascii="Century" w:hAnsi="Century"/>
          <w:sz w:val="18"/>
          <w:szCs w:val="18"/>
        </w:rPr>
        <w:t xml:space="preserve">taff presentation and public input, the Roanoke Rapids Area Planning Board passed a motion with a unanimous vote for </w:t>
      </w:r>
      <w:r w:rsidR="00A20732" w:rsidRPr="007834A7">
        <w:rPr>
          <w:rFonts w:ascii="Century" w:hAnsi="Century"/>
          <w:sz w:val="18"/>
          <w:szCs w:val="18"/>
          <w:u w:val="single"/>
        </w:rPr>
        <w:t>a favorable recommendation to City Council</w:t>
      </w:r>
      <w:r w:rsidR="00A20732" w:rsidRPr="007834A7">
        <w:rPr>
          <w:rFonts w:ascii="Century" w:hAnsi="Century"/>
          <w:sz w:val="18"/>
          <w:szCs w:val="18"/>
        </w:rPr>
        <w:t xml:space="preserve"> for approval of the Conditional Use Permit to David Awtrey and Greatfalls Plaza LP located at 1213 Julian Allsbrook Highway for an electronic gaming business with the conditions set forth by the Land Use Ordinance and the Planning Department in the attached report (and any others that the City Council may suggest).  </w:t>
      </w:r>
    </w:p>
    <w:p w:rsidR="00A20732" w:rsidRPr="007834A7" w:rsidRDefault="00A20732" w:rsidP="00A20732">
      <w:pPr>
        <w:tabs>
          <w:tab w:val="center" w:pos="4680"/>
        </w:tabs>
        <w:spacing w:line="276" w:lineRule="auto"/>
        <w:rPr>
          <w:rFonts w:ascii="Century" w:hAnsi="Century"/>
          <w:b/>
          <w:sz w:val="18"/>
          <w:szCs w:val="18"/>
        </w:rPr>
      </w:pPr>
    </w:p>
    <w:p w:rsidR="00A20732" w:rsidRPr="007834A7" w:rsidRDefault="00A20732" w:rsidP="00A20732">
      <w:pPr>
        <w:spacing w:line="276" w:lineRule="auto"/>
        <w:rPr>
          <w:rFonts w:ascii="Century" w:hAnsi="Century"/>
          <w:b/>
          <w:sz w:val="18"/>
          <w:szCs w:val="18"/>
          <w:u w:val="single"/>
        </w:rPr>
      </w:pPr>
      <w:r w:rsidRPr="007834A7">
        <w:rPr>
          <w:rFonts w:ascii="Century" w:hAnsi="Century"/>
          <w:b/>
          <w:sz w:val="18"/>
          <w:szCs w:val="18"/>
          <w:u w:val="single"/>
        </w:rPr>
        <w:t>Planning &amp; Development Staff Review:</w:t>
      </w: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 xml:space="preserve">After a complete review of the information submitted to date by the applicant, it is the Staff’s opinion that the request satisfactorily meets the requirements of Section 151 – 54 of the Land Use Ordinance. </w:t>
      </w:r>
    </w:p>
    <w:p w:rsidR="00A20732" w:rsidRPr="007834A7" w:rsidRDefault="00A20732" w:rsidP="00A20732">
      <w:pPr>
        <w:spacing w:line="276" w:lineRule="auto"/>
        <w:rPr>
          <w:rFonts w:ascii="Century" w:hAnsi="Century"/>
          <w:sz w:val="18"/>
          <w:szCs w:val="18"/>
        </w:rPr>
      </w:pPr>
    </w:p>
    <w:p w:rsidR="00A20732" w:rsidRPr="007834A7" w:rsidRDefault="003849FE" w:rsidP="00A20732">
      <w:pPr>
        <w:spacing w:line="276" w:lineRule="auto"/>
        <w:rPr>
          <w:rFonts w:ascii="Century" w:hAnsi="Century"/>
          <w:sz w:val="18"/>
          <w:szCs w:val="18"/>
        </w:rPr>
      </w:pPr>
      <w:r>
        <w:rPr>
          <w:rFonts w:ascii="Century" w:hAnsi="Century"/>
          <w:sz w:val="18"/>
          <w:szCs w:val="18"/>
        </w:rPr>
        <w:t xml:space="preserve">The staff recommends; </w:t>
      </w:r>
      <w:r w:rsidR="00A20732" w:rsidRPr="007834A7">
        <w:rPr>
          <w:rFonts w:ascii="Century" w:hAnsi="Century"/>
          <w:sz w:val="18"/>
          <w:szCs w:val="18"/>
        </w:rPr>
        <w:t>however, if approval of t</w:t>
      </w:r>
      <w:r>
        <w:rPr>
          <w:rFonts w:ascii="Century" w:hAnsi="Century"/>
          <w:sz w:val="18"/>
          <w:szCs w:val="18"/>
        </w:rPr>
        <w:t>he p</w:t>
      </w:r>
      <w:r w:rsidR="00A20732" w:rsidRPr="007834A7">
        <w:rPr>
          <w:rFonts w:ascii="Century" w:hAnsi="Century"/>
          <w:sz w:val="18"/>
          <w:szCs w:val="18"/>
        </w:rPr>
        <w:t>ermit is granted, it is subje</w:t>
      </w:r>
      <w:r>
        <w:rPr>
          <w:rFonts w:ascii="Century" w:hAnsi="Century"/>
          <w:sz w:val="18"/>
          <w:szCs w:val="18"/>
        </w:rPr>
        <w:t>ct to the following stipulation</w:t>
      </w:r>
      <w:r w:rsidR="00A20732" w:rsidRPr="007834A7">
        <w:rPr>
          <w:rFonts w:ascii="Century" w:hAnsi="Century"/>
          <w:sz w:val="18"/>
          <w:szCs w:val="18"/>
        </w:rPr>
        <w:t>:</w:t>
      </w:r>
    </w:p>
    <w:p w:rsidR="00A20732" w:rsidRPr="007834A7" w:rsidRDefault="00A20732" w:rsidP="00A20732">
      <w:pPr>
        <w:spacing w:line="276" w:lineRule="auto"/>
        <w:rPr>
          <w:rFonts w:ascii="Century" w:hAnsi="Century"/>
          <w:sz w:val="18"/>
          <w:szCs w:val="18"/>
        </w:rPr>
      </w:pPr>
    </w:p>
    <w:p w:rsidR="00A20732" w:rsidRPr="007834A7" w:rsidRDefault="00A20732" w:rsidP="00A20732">
      <w:pPr>
        <w:widowControl/>
        <w:numPr>
          <w:ilvl w:val="0"/>
          <w:numId w:val="6"/>
        </w:numPr>
        <w:spacing w:line="276" w:lineRule="auto"/>
        <w:ind w:left="720"/>
        <w:rPr>
          <w:rFonts w:ascii="Century" w:hAnsi="Century"/>
          <w:sz w:val="18"/>
          <w:szCs w:val="18"/>
        </w:rPr>
      </w:pPr>
      <w:r w:rsidRPr="007834A7">
        <w:rPr>
          <w:rFonts w:ascii="Century" w:hAnsi="Century"/>
          <w:sz w:val="18"/>
          <w:szCs w:val="18"/>
        </w:rPr>
        <w:t>Additional detailed construction drawings and building plans shall be provided to the Planning and Development staff, when requested, to determine compliance with any one or more of the provisions of the Land Use Ordinance, Building Code, Fire Code, City Code or other applicable required code or ordinance.</w:t>
      </w:r>
    </w:p>
    <w:p w:rsidR="00A20732" w:rsidRPr="007834A7" w:rsidRDefault="00A20732" w:rsidP="00A20732">
      <w:pPr>
        <w:spacing w:line="276" w:lineRule="auto"/>
        <w:rPr>
          <w:rFonts w:ascii="Century" w:hAnsi="Century"/>
          <w:sz w:val="18"/>
          <w:szCs w:val="18"/>
        </w:rPr>
      </w:pPr>
    </w:p>
    <w:p w:rsidR="00A20732" w:rsidRPr="007834A7" w:rsidRDefault="00A20732" w:rsidP="00A20732">
      <w:pPr>
        <w:spacing w:line="276" w:lineRule="auto"/>
        <w:rPr>
          <w:rFonts w:ascii="Century" w:hAnsi="Century"/>
          <w:b/>
          <w:sz w:val="18"/>
          <w:szCs w:val="18"/>
          <w:u w:val="single"/>
        </w:rPr>
      </w:pPr>
      <w:r w:rsidRPr="007834A7">
        <w:rPr>
          <w:rFonts w:ascii="Century" w:hAnsi="Century"/>
          <w:b/>
          <w:sz w:val="18"/>
          <w:szCs w:val="18"/>
          <w:u w:val="single"/>
        </w:rPr>
        <w:t>Requested Action:</w:t>
      </w:r>
    </w:p>
    <w:p w:rsidR="00A20732" w:rsidRPr="007834A7" w:rsidRDefault="00A20732" w:rsidP="00A20732">
      <w:pPr>
        <w:spacing w:line="276" w:lineRule="auto"/>
        <w:rPr>
          <w:rFonts w:ascii="Century" w:hAnsi="Century"/>
          <w:sz w:val="18"/>
          <w:szCs w:val="18"/>
        </w:rPr>
      </w:pPr>
      <w:r w:rsidRPr="007834A7">
        <w:rPr>
          <w:rFonts w:ascii="Century" w:hAnsi="Century"/>
          <w:sz w:val="18"/>
          <w:szCs w:val="18"/>
        </w:rPr>
        <w:t>The City Council has several options regarding this Conditional Use Permit application:  (1) appro</w:t>
      </w:r>
      <w:r w:rsidR="00D46AEA">
        <w:rPr>
          <w:rFonts w:ascii="Century" w:hAnsi="Century"/>
          <w:sz w:val="18"/>
          <w:szCs w:val="18"/>
        </w:rPr>
        <w:t>val of the request as submitted:</w:t>
      </w:r>
      <w:r w:rsidR="00FD24D8">
        <w:rPr>
          <w:rFonts w:ascii="Century" w:hAnsi="Century"/>
          <w:sz w:val="18"/>
          <w:szCs w:val="18"/>
        </w:rPr>
        <w:t xml:space="preserve">  (2) denial of the request; </w:t>
      </w:r>
      <w:r w:rsidRPr="007834A7">
        <w:rPr>
          <w:rFonts w:ascii="Century" w:hAnsi="Century"/>
          <w:sz w:val="18"/>
          <w:szCs w:val="18"/>
        </w:rPr>
        <w:t>(3) approval of the request, subject to certain stated conditions.</w:t>
      </w:r>
    </w:p>
    <w:p w:rsidR="00A20732" w:rsidRPr="007834A7" w:rsidRDefault="00A20732" w:rsidP="00A20732">
      <w:pPr>
        <w:spacing w:line="276" w:lineRule="auto"/>
        <w:rPr>
          <w:rFonts w:ascii="Century" w:hAnsi="Century"/>
          <w:sz w:val="18"/>
          <w:szCs w:val="18"/>
          <w:u w:val="single"/>
        </w:rPr>
      </w:pPr>
    </w:p>
    <w:p w:rsidR="00FD24D8" w:rsidRDefault="00A20732" w:rsidP="00A20732">
      <w:pPr>
        <w:spacing w:line="276" w:lineRule="auto"/>
        <w:rPr>
          <w:rFonts w:ascii="Century" w:hAnsi="Century"/>
          <w:sz w:val="18"/>
          <w:szCs w:val="18"/>
        </w:rPr>
      </w:pPr>
      <w:r w:rsidRPr="007834A7">
        <w:rPr>
          <w:rFonts w:ascii="Century" w:hAnsi="Century"/>
          <w:sz w:val="18"/>
          <w:szCs w:val="18"/>
        </w:rPr>
        <w:t xml:space="preserve">If this request is denied, the petitioner may not resubmit the request for a period of one (1) year, unless he can produce significant credible new information concerning the issue, after which he may be re-heard by the </w:t>
      </w:r>
    </w:p>
    <w:p w:rsidR="00FD24D8" w:rsidRPr="00B16AC1" w:rsidRDefault="00FD24D8" w:rsidP="00FD24D8">
      <w:pPr>
        <w:spacing w:line="276" w:lineRule="auto"/>
        <w:jc w:val="right"/>
        <w:rPr>
          <w:rFonts w:ascii="Century" w:hAnsi="Century" w:cs="Arial"/>
          <w:b/>
          <w:sz w:val="18"/>
          <w:szCs w:val="18"/>
        </w:rPr>
      </w:pPr>
      <w:r>
        <w:rPr>
          <w:rFonts w:ascii="Century" w:hAnsi="Century" w:cs="Arial"/>
          <w:b/>
          <w:sz w:val="18"/>
          <w:szCs w:val="18"/>
        </w:rPr>
        <w:lastRenderedPageBreak/>
        <w:t>16721</w:t>
      </w:r>
    </w:p>
    <w:p w:rsidR="00FD24D8" w:rsidRPr="00B16AC1" w:rsidRDefault="00FD24D8" w:rsidP="00FD24D8">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FD24D8" w:rsidRDefault="00FD24D8" w:rsidP="00FD24D8">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FD24D8" w:rsidRDefault="00FD24D8" w:rsidP="00A20732">
      <w:pPr>
        <w:spacing w:line="276" w:lineRule="auto"/>
        <w:rPr>
          <w:rFonts w:ascii="Century" w:hAnsi="Century"/>
          <w:sz w:val="18"/>
          <w:szCs w:val="18"/>
        </w:rPr>
      </w:pPr>
    </w:p>
    <w:p w:rsidR="00A20732" w:rsidRPr="007834A7" w:rsidRDefault="00FD24D8" w:rsidP="00A20732">
      <w:pPr>
        <w:spacing w:line="276" w:lineRule="auto"/>
        <w:rPr>
          <w:rFonts w:ascii="Century" w:hAnsi="Century"/>
          <w:sz w:val="18"/>
          <w:szCs w:val="18"/>
          <w:u w:val="single"/>
        </w:rPr>
      </w:pPr>
      <w:r>
        <w:rPr>
          <w:rFonts w:ascii="Century" w:hAnsi="Century"/>
          <w:sz w:val="18"/>
          <w:szCs w:val="18"/>
        </w:rPr>
        <w:t>Council if it</w:t>
      </w:r>
      <w:r w:rsidR="00A20732" w:rsidRPr="007834A7">
        <w:rPr>
          <w:rFonts w:ascii="Century" w:hAnsi="Century"/>
          <w:sz w:val="18"/>
          <w:szCs w:val="18"/>
        </w:rPr>
        <w:t xml:space="preserve"> deem</w:t>
      </w:r>
      <w:r>
        <w:rPr>
          <w:rFonts w:ascii="Century" w:hAnsi="Century"/>
          <w:sz w:val="18"/>
          <w:szCs w:val="18"/>
        </w:rPr>
        <w:t>s</w:t>
      </w:r>
      <w:r w:rsidR="00A20732" w:rsidRPr="007834A7">
        <w:rPr>
          <w:rFonts w:ascii="Century" w:hAnsi="Century"/>
          <w:sz w:val="18"/>
          <w:szCs w:val="18"/>
        </w:rPr>
        <w:t xml:space="preserve"> the new information significant in nature.</w:t>
      </w:r>
    </w:p>
    <w:p w:rsidR="00F60123" w:rsidRDefault="00F60123" w:rsidP="00A97ED1">
      <w:pPr>
        <w:spacing w:line="276" w:lineRule="auto"/>
        <w:rPr>
          <w:rFonts w:ascii="Century" w:hAnsi="Century"/>
          <w:sz w:val="22"/>
          <w:szCs w:val="22"/>
        </w:rPr>
      </w:pPr>
    </w:p>
    <w:p w:rsidR="00F60123" w:rsidRDefault="00F60123" w:rsidP="00A97ED1">
      <w:pPr>
        <w:spacing w:line="276" w:lineRule="auto"/>
        <w:rPr>
          <w:rFonts w:ascii="Century" w:hAnsi="Century"/>
          <w:sz w:val="22"/>
          <w:szCs w:val="22"/>
        </w:rPr>
      </w:pPr>
      <w:r>
        <w:rPr>
          <w:rFonts w:ascii="Century" w:hAnsi="Century"/>
          <w:sz w:val="22"/>
          <w:szCs w:val="22"/>
        </w:rPr>
        <w:t>A public hearing having been advertised and proper notices having been given according to law, Mayor Doughtie opened the hearing for comments.</w:t>
      </w:r>
    </w:p>
    <w:p w:rsidR="003F4364" w:rsidRDefault="003F4364" w:rsidP="00A97ED1">
      <w:pPr>
        <w:spacing w:line="276" w:lineRule="auto"/>
        <w:rPr>
          <w:rFonts w:ascii="Century" w:hAnsi="Century"/>
          <w:sz w:val="22"/>
          <w:szCs w:val="22"/>
        </w:rPr>
      </w:pPr>
    </w:p>
    <w:p w:rsidR="00CF4B2D" w:rsidRDefault="00CF4B2D" w:rsidP="00CF4B2D">
      <w:pPr>
        <w:spacing w:line="276" w:lineRule="auto"/>
        <w:rPr>
          <w:rFonts w:ascii="Century" w:hAnsi="Century"/>
          <w:sz w:val="22"/>
          <w:szCs w:val="22"/>
        </w:rPr>
      </w:pPr>
      <w:r>
        <w:rPr>
          <w:rFonts w:ascii="Century" w:hAnsi="Century"/>
          <w:sz w:val="22"/>
          <w:szCs w:val="22"/>
        </w:rPr>
        <w:t>There being no one to speak, Mayor Doughtie declared the public hearing closed.</w:t>
      </w:r>
    </w:p>
    <w:p w:rsidR="00CF4B2D" w:rsidRDefault="00CF4B2D" w:rsidP="00CF4B2D">
      <w:pPr>
        <w:spacing w:line="276" w:lineRule="auto"/>
        <w:rPr>
          <w:rFonts w:ascii="Century" w:hAnsi="Century"/>
          <w:sz w:val="22"/>
          <w:szCs w:val="22"/>
        </w:rPr>
      </w:pPr>
    </w:p>
    <w:p w:rsidR="00CF4B2D" w:rsidRPr="008D06CE" w:rsidRDefault="00CF4B2D" w:rsidP="00CF4B2D">
      <w:pPr>
        <w:spacing w:line="276" w:lineRule="auto"/>
        <w:rPr>
          <w:rFonts w:ascii="Century" w:hAnsi="Century"/>
          <w:sz w:val="22"/>
          <w:szCs w:val="22"/>
        </w:rPr>
      </w:pPr>
      <w:r w:rsidRPr="008D06CE">
        <w:rPr>
          <w:rFonts w:ascii="Century" w:hAnsi="Century"/>
          <w:sz w:val="22"/>
          <w:szCs w:val="22"/>
        </w:rPr>
        <w:t>Motion was mad</w:t>
      </w:r>
      <w:r>
        <w:rPr>
          <w:rFonts w:ascii="Century" w:hAnsi="Century"/>
          <w:sz w:val="22"/>
          <w:szCs w:val="22"/>
        </w:rPr>
        <w:t>e by Councilman Lawson, seconded by Councilwoman Cowen</w:t>
      </w:r>
      <w:r w:rsidRPr="008D06CE">
        <w:rPr>
          <w:rFonts w:ascii="Century" w:hAnsi="Century"/>
          <w:sz w:val="22"/>
          <w:szCs w:val="22"/>
        </w:rPr>
        <w:t xml:space="preserve"> and unanimously carried that items 1 – 3 of Section I are true based on the foregoing s</w:t>
      </w:r>
      <w:r>
        <w:rPr>
          <w:rFonts w:ascii="Century" w:hAnsi="Century"/>
          <w:sz w:val="22"/>
          <w:szCs w:val="22"/>
        </w:rPr>
        <w:t>taff report dated July 2, 2012</w:t>
      </w:r>
      <w:r w:rsidRPr="008D06CE">
        <w:rPr>
          <w:rFonts w:ascii="Century" w:hAnsi="Century"/>
          <w:sz w:val="22"/>
          <w:szCs w:val="22"/>
        </w:rPr>
        <w:t xml:space="preserve"> and Section 151-54 of the Land Use Ordinance:  (1) the requested permit is within its jurisdiction according to the table of permitted uses; (2) the application is complete and (3) if completed as proposed in the application, the development will comply with all requirements of the Land Use Ordinance.</w:t>
      </w:r>
    </w:p>
    <w:p w:rsidR="00CF4B2D" w:rsidRPr="008D06CE" w:rsidRDefault="00CF4B2D" w:rsidP="00CF4B2D">
      <w:pPr>
        <w:spacing w:line="276" w:lineRule="auto"/>
        <w:rPr>
          <w:rFonts w:ascii="Century" w:hAnsi="Century"/>
          <w:sz w:val="22"/>
          <w:szCs w:val="22"/>
        </w:rPr>
      </w:pPr>
    </w:p>
    <w:p w:rsidR="00CF4B2D" w:rsidRPr="008D06CE" w:rsidRDefault="00CF4B2D" w:rsidP="00CF4B2D">
      <w:pPr>
        <w:spacing w:line="276" w:lineRule="auto"/>
        <w:rPr>
          <w:rFonts w:ascii="Century" w:hAnsi="Century"/>
          <w:sz w:val="22"/>
          <w:szCs w:val="22"/>
        </w:rPr>
      </w:pPr>
      <w:r w:rsidRPr="008D06CE">
        <w:rPr>
          <w:rFonts w:ascii="Century" w:hAnsi="Century"/>
          <w:sz w:val="22"/>
          <w:szCs w:val="22"/>
        </w:rPr>
        <w:t xml:space="preserve">Motion was made by </w:t>
      </w:r>
      <w:r>
        <w:rPr>
          <w:rFonts w:ascii="Century" w:hAnsi="Century"/>
          <w:sz w:val="22"/>
          <w:szCs w:val="22"/>
        </w:rPr>
        <w:t>Councilman Lawson</w:t>
      </w:r>
      <w:r w:rsidRPr="008D06CE">
        <w:rPr>
          <w:rFonts w:ascii="Century" w:hAnsi="Century"/>
          <w:sz w:val="22"/>
          <w:szCs w:val="22"/>
        </w:rPr>
        <w:t>, seconded by Counc</w:t>
      </w:r>
      <w:r>
        <w:rPr>
          <w:rFonts w:ascii="Century" w:hAnsi="Century"/>
          <w:sz w:val="22"/>
          <w:szCs w:val="22"/>
        </w:rPr>
        <w:t>ilwoman Cowen</w:t>
      </w:r>
      <w:r w:rsidRPr="008D06CE">
        <w:rPr>
          <w:rFonts w:ascii="Century" w:hAnsi="Century"/>
          <w:sz w:val="22"/>
          <w:szCs w:val="22"/>
        </w:rPr>
        <w:t xml:space="preserve"> and unanimously carried that the following items 1 – 7 of Section II are true based on the foregoing s</w:t>
      </w:r>
      <w:r>
        <w:rPr>
          <w:rFonts w:ascii="Century" w:hAnsi="Century"/>
          <w:sz w:val="22"/>
          <w:szCs w:val="22"/>
        </w:rPr>
        <w:t>taff report dated July 2, 2012</w:t>
      </w:r>
      <w:r w:rsidRPr="008D06CE">
        <w:rPr>
          <w:rFonts w:ascii="Century" w:hAnsi="Century"/>
          <w:sz w:val="22"/>
          <w:szCs w:val="22"/>
        </w:rPr>
        <w:t>:  (1) ingress and egress to the property is safe and convenient in terms of access and traffic flow; (2) off-street parking and loading affects adjacent property similar to uses permitted in that zoning district; (3) refuse disposal affects adjacent property similar to uses permitted in that zoning district; (4) utilities are available; (5) the type, dimensions and character of screening and buffering satisfactorily screens adjacent property; (6) signs and lighting affect adjacent property similar to uses permitted in that zoning district; (7) required yards, open space, and existing trees and other attractive and natural features of the land are preserved.</w:t>
      </w:r>
    </w:p>
    <w:p w:rsidR="00CF4B2D" w:rsidRPr="008D06CE" w:rsidRDefault="00CF4B2D" w:rsidP="00CF4B2D">
      <w:pPr>
        <w:spacing w:line="276" w:lineRule="auto"/>
        <w:rPr>
          <w:rFonts w:ascii="Century" w:hAnsi="Century"/>
          <w:sz w:val="22"/>
          <w:szCs w:val="22"/>
        </w:rPr>
      </w:pPr>
    </w:p>
    <w:p w:rsidR="00CF4B2D" w:rsidRPr="008D06CE" w:rsidRDefault="00CF4B2D" w:rsidP="00CF4B2D">
      <w:pPr>
        <w:spacing w:line="276" w:lineRule="auto"/>
        <w:rPr>
          <w:rFonts w:ascii="Century" w:hAnsi="Century"/>
          <w:sz w:val="22"/>
          <w:szCs w:val="22"/>
        </w:rPr>
      </w:pPr>
      <w:r w:rsidRPr="008D06CE">
        <w:rPr>
          <w:rFonts w:ascii="Century" w:hAnsi="Century"/>
          <w:sz w:val="22"/>
          <w:szCs w:val="22"/>
        </w:rPr>
        <w:t>Motion was made by</w:t>
      </w:r>
      <w:r>
        <w:rPr>
          <w:rFonts w:ascii="Century" w:hAnsi="Century"/>
          <w:sz w:val="22"/>
          <w:szCs w:val="22"/>
        </w:rPr>
        <w:t xml:space="preserve"> Councilwoman Scarbrough</w:t>
      </w:r>
      <w:r w:rsidRPr="008D06CE">
        <w:rPr>
          <w:rFonts w:ascii="Century" w:hAnsi="Century"/>
          <w:sz w:val="22"/>
          <w:szCs w:val="22"/>
        </w:rPr>
        <w:t>, sec</w:t>
      </w:r>
      <w:r>
        <w:rPr>
          <w:rFonts w:ascii="Century" w:hAnsi="Century"/>
          <w:sz w:val="22"/>
          <w:szCs w:val="22"/>
        </w:rPr>
        <w:t>onded by Councilwoman Bobbitt</w:t>
      </w:r>
      <w:r w:rsidRPr="008D06CE">
        <w:rPr>
          <w:rFonts w:ascii="Century" w:hAnsi="Century"/>
          <w:sz w:val="22"/>
          <w:szCs w:val="22"/>
        </w:rPr>
        <w:t xml:space="preserve"> and unanimously carried that it is true based on the foregoing staff report date</w:t>
      </w:r>
      <w:r>
        <w:rPr>
          <w:rFonts w:ascii="Century" w:hAnsi="Century"/>
          <w:sz w:val="22"/>
          <w:szCs w:val="22"/>
        </w:rPr>
        <w:t xml:space="preserve">d July 2, 2012, </w:t>
      </w:r>
      <w:r w:rsidRPr="008D06CE">
        <w:rPr>
          <w:rFonts w:ascii="Century" w:hAnsi="Century"/>
          <w:sz w:val="22"/>
          <w:szCs w:val="22"/>
        </w:rPr>
        <w:t>items 1 – 7 included in that report</w:t>
      </w:r>
      <w:r>
        <w:rPr>
          <w:rFonts w:ascii="Century" w:hAnsi="Century"/>
          <w:sz w:val="22"/>
          <w:szCs w:val="22"/>
        </w:rPr>
        <w:t xml:space="preserve"> and Section 151-54 of the Land Use Ordinance</w:t>
      </w:r>
      <w:r w:rsidRPr="008D06CE">
        <w:rPr>
          <w:rFonts w:ascii="Century" w:hAnsi="Century"/>
          <w:sz w:val="22"/>
          <w:szCs w:val="22"/>
        </w:rPr>
        <w:t xml:space="preserve"> that if completed as proposed, the development, more probably than not will not materially endanger the public health or safety.</w:t>
      </w:r>
    </w:p>
    <w:p w:rsidR="00CF4B2D" w:rsidRPr="008D06CE" w:rsidRDefault="00CF4B2D" w:rsidP="00CF4B2D">
      <w:pPr>
        <w:spacing w:line="276" w:lineRule="auto"/>
        <w:rPr>
          <w:rFonts w:ascii="Century" w:hAnsi="Century"/>
          <w:sz w:val="22"/>
          <w:szCs w:val="22"/>
        </w:rPr>
      </w:pPr>
    </w:p>
    <w:p w:rsidR="00CF4B2D" w:rsidRPr="00406D69" w:rsidRDefault="00CF4B2D" w:rsidP="00CF4B2D">
      <w:pPr>
        <w:spacing w:line="276" w:lineRule="auto"/>
        <w:rPr>
          <w:rFonts w:ascii="Century" w:hAnsi="Century"/>
          <w:sz w:val="22"/>
          <w:szCs w:val="22"/>
        </w:rPr>
      </w:pPr>
      <w:r w:rsidRPr="008D06CE">
        <w:rPr>
          <w:rFonts w:ascii="Century" w:hAnsi="Century"/>
          <w:sz w:val="22"/>
          <w:szCs w:val="22"/>
        </w:rPr>
        <w:t>Motion was made by</w:t>
      </w:r>
      <w:r>
        <w:rPr>
          <w:rFonts w:ascii="Century" w:hAnsi="Century"/>
          <w:sz w:val="22"/>
          <w:szCs w:val="22"/>
        </w:rPr>
        <w:t xml:space="preserve"> Councilwoman Scarbrough</w:t>
      </w:r>
      <w:r w:rsidRPr="008D06CE">
        <w:rPr>
          <w:rFonts w:ascii="Century" w:hAnsi="Century"/>
          <w:sz w:val="22"/>
          <w:szCs w:val="22"/>
        </w:rPr>
        <w:t>, seconded by Councilman Bobbitt and unanimously carried that it is true based on the foregoing staff repor</w:t>
      </w:r>
      <w:r>
        <w:rPr>
          <w:rFonts w:ascii="Century" w:hAnsi="Century"/>
          <w:sz w:val="22"/>
          <w:szCs w:val="22"/>
        </w:rPr>
        <w:t xml:space="preserve">t dated July 2, 2012, </w:t>
      </w:r>
      <w:r w:rsidRPr="008D06CE">
        <w:rPr>
          <w:rFonts w:ascii="Century" w:hAnsi="Century"/>
          <w:sz w:val="22"/>
          <w:szCs w:val="22"/>
        </w:rPr>
        <w:t>items 1 – 7 included in that report</w:t>
      </w:r>
      <w:r>
        <w:rPr>
          <w:rFonts w:ascii="Century" w:hAnsi="Century"/>
          <w:sz w:val="22"/>
          <w:szCs w:val="22"/>
        </w:rPr>
        <w:t xml:space="preserve"> and Section 151-54 of the Land Use Ordinance</w:t>
      </w:r>
      <w:r w:rsidRPr="008D06CE">
        <w:rPr>
          <w:rFonts w:ascii="Century" w:hAnsi="Century"/>
          <w:sz w:val="22"/>
          <w:szCs w:val="22"/>
        </w:rPr>
        <w:t xml:space="preserve"> that if completed as proposed, the development, more probably than not will not substantially injure the value of the adjoining or abutting property.</w:t>
      </w:r>
    </w:p>
    <w:p w:rsidR="000828E4" w:rsidRPr="008D06CE" w:rsidRDefault="000828E4" w:rsidP="00CF4B2D">
      <w:pPr>
        <w:spacing w:line="276" w:lineRule="auto"/>
        <w:rPr>
          <w:rFonts w:ascii="Century" w:hAnsi="Century"/>
          <w:sz w:val="22"/>
          <w:szCs w:val="22"/>
        </w:rPr>
      </w:pPr>
    </w:p>
    <w:p w:rsidR="00CF4B2D" w:rsidRPr="00195E16" w:rsidRDefault="00CF4B2D" w:rsidP="00CF4B2D">
      <w:pPr>
        <w:spacing w:line="276" w:lineRule="auto"/>
        <w:rPr>
          <w:rFonts w:ascii="Century" w:hAnsi="Century"/>
          <w:sz w:val="22"/>
          <w:szCs w:val="22"/>
        </w:rPr>
      </w:pPr>
      <w:r w:rsidRPr="008D06CE">
        <w:rPr>
          <w:rFonts w:ascii="Century" w:hAnsi="Century"/>
          <w:sz w:val="22"/>
          <w:szCs w:val="22"/>
        </w:rPr>
        <w:t>Motion was made by</w:t>
      </w:r>
      <w:r w:rsidR="000828E4">
        <w:rPr>
          <w:rFonts w:ascii="Century" w:hAnsi="Century"/>
          <w:sz w:val="22"/>
          <w:szCs w:val="22"/>
        </w:rPr>
        <w:t xml:space="preserve"> Councilwoman Scarbrough</w:t>
      </w:r>
      <w:r w:rsidRPr="008D06CE">
        <w:rPr>
          <w:rFonts w:ascii="Century" w:hAnsi="Century"/>
          <w:sz w:val="22"/>
          <w:szCs w:val="22"/>
        </w:rPr>
        <w:t xml:space="preserve">, seconded by </w:t>
      </w:r>
      <w:r>
        <w:rPr>
          <w:rFonts w:ascii="Century" w:hAnsi="Century"/>
          <w:sz w:val="22"/>
          <w:szCs w:val="22"/>
        </w:rPr>
        <w:t>Councilman Bobbitt</w:t>
      </w:r>
      <w:r w:rsidRPr="008D06CE">
        <w:rPr>
          <w:rFonts w:ascii="Century" w:hAnsi="Century"/>
          <w:sz w:val="22"/>
          <w:szCs w:val="22"/>
        </w:rPr>
        <w:t xml:space="preserve"> and unanimously carried that it is true based on the foregoing s</w:t>
      </w:r>
      <w:r>
        <w:rPr>
          <w:rFonts w:ascii="Century" w:hAnsi="Century"/>
          <w:sz w:val="22"/>
          <w:szCs w:val="22"/>
        </w:rPr>
        <w:t xml:space="preserve">taff report dated July 2, 2012, </w:t>
      </w:r>
      <w:r w:rsidRPr="00195E16">
        <w:rPr>
          <w:rFonts w:ascii="Century" w:hAnsi="Century"/>
          <w:sz w:val="22"/>
          <w:szCs w:val="22"/>
        </w:rPr>
        <w:t>item</w:t>
      </w:r>
      <w:r w:rsidR="000828E4">
        <w:rPr>
          <w:rFonts w:ascii="Century" w:hAnsi="Century"/>
          <w:sz w:val="22"/>
          <w:szCs w:val="22"/>
        </w:rPr>
        <w:t xml:space="preserve">s 1 – 7 included in that report </w:t>
      </w:r>
      <w:r w:rsidRPr="00195E16">
        <w:rPr>
          <w:rFonts w:ascii="Century" w:hAnsi="Century"/>
          <w:sz w:val="22"/>
          <w:szCs w:val="22"/>
        </w:rPr>
        <w:t xml:space="preserve">and </w:t>
      </w:r>
      <w:r w:rsidR="00C66835">
        <w:rPr>
          <w:rFonts w:ascii="Century" w:hAnsi="Century"/>
          <w:sz w:val="22"/>
          <w:szCs w:val="22"/>
        </w:rPr>
        <w:t xml:space="preserve">Section 151-54 of the Land Use </w:t>
      </w:r>
      <w:r w:rsidRPr="00195E16">
        <w:rPr>
          <w:rFonts w:ascii="Century" w:hAnsi="Century"/>
          <w:sz w:val="22"/>
          <w:szCs w:val="22"/>
        </w:rPr>
        <w:t>Ordinance that if completed as proposed, the development, more probably than not will be in harmony with the area in which it is to be located.</w:t>
      </w:r>
    </w:p>
    <w:p w:rsidR="00FD24D8" w:rsidRPr="00B16AC1" w:rsidRDefault="00FD24D8" w:rsidP="00FD24D8">
      <w:pPr>
        <w:spacing w:line="276" w:lineRule="auto"/>
        <w:jc w:val="right"/>
        <w:rPr>
          <w:rFonts w:ascii="Century" w:hAnsi="Century" w:cs="Arial"/>
          <w:b/>
          <w:sz w:val="18"/>
          <w:szCs w:val="18"/>
        </w:rPr>
      </w:pPr>
      <w:r>
        <w:rPr>
          <w:rFonts w:ascii="Century" w:hAnsi="Century" w:cs="Arial"/>
          <w:b/>
          <w:sz w:val="18"/>
          <w:szCs w:val="18"/>
        </w:rPr>
        <w:lastRenderedPageBreak/>
        <w:t>16722</w:t>
      </w:r>
    </w:p>
    <w:p w:rsidR="00FD24D8" w:rsidRPr="00B16AC1" w:rsidRDefault="00FD24D8" w:rsidP="00FD24D8">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FD24D8" w:rsidRDefault="00FD24D8" w:rsidP="00FD24D8">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CF4B2D" w:rsidRPr="00195E16" w:rsidRDefault="00CF4B2D" w:rsidP="00CF4B2D">
      <w:pPr>
        <w:rPr>
          <w:rFonts w:ascii="Century" w:hAnsi="Century"/>
          <w:sz w:val="22"/>
          <w:szCs w:val="22"/>
        </w:rPr>
      </w:pPr>
    </w:p>
    <w:p w:rsidR="00CF4B2D" w:rsidRPr="00195E16" w:rsidRDefault="00CF4B2D" w:rsidP="00CF4B2D">
      <w:pPr>
        <w:rPr>
          <w:rFonts w:ascii="Century" w:hAnsi="Century"/>
          <w:sz w:val="22"/>
          <w:szCs w:val="22"/>
        </w:rPr>
      </w:pPr>
      <w:r w:rsidRPr="00195E16">
        <w:rPr>
          <w:rFonts w:ascii="Century" w:hAnsi="Century"/>
          <w:sz w:val="22"/>
          <w:szCs w:val="22"/>
        </w:rPr>
        <w:t>Motion was made by</w:t>
      </w:r>
      <w:r w:rsidR="000828E4">
        <w:rPr>
          <w:rFonts w:ascii="Century" w:hAnsi="Century"/>
          <w:sz w:val="22"/>
          <w:szCs w:val="22"/>
        </w:rPr>
        <w:t xml:space="preserve"> Councilwoman Scarbrough</w:t>
      </w:r>
      <w:r w:rsidRPr="00195E16">
        <w:rPr>
          <w:rFonts w:ascii="Century" w:hAnsi="Century"/>
          <w:sz w:val="22"/>
          <w:szCs w:val="22"/>
        </w:rPr>
        <w:t>, seconded by Councilman Bobbitt and unanimously carried that it is true based on the foregoing staff report dated July 2, 2012, items 1 – 7 included in that report and Section 151-54 of the Land Use Ordinance that if completed as proposed, the development, more probably than not will be in general conformity with the Comprehensive Development Plan, Thoroughfare Plan, or any other plan officially adopted by the City Council.</w:t>
      </w:r>
    </w:p>
    <w:p w:rsidR="00CF4B2D" w:rsidRPr="00195E16" w:rsidRDefault="00CF4B2D" w:rsidP="00CF4B2D">
      <w:pPr>
        <w:rPr>
          <w:rFonts w:ascii="Century" w:hAnsi="Century"/>
          <w:sz w:val="22"/>
          <w:szCs w:val="22"/>
        </w:rPr>
      </w:pPr>
    </w:p>
    <w:p w:rsidR="00CF4B2D" w:rsidRDefault="00CF4B2D" w:rsidP="00CF4B2D">
      <w:pPr>
        <w:rPr>
          <w:rFonts w:ascii="Century" w:hAnsi="Century"/>
          <w:sz w:val="22"/>
          <w:szCs w:val="22"/>
        </w:rPr>
      </w:pPr>
      <w:r w:rsidRPr="00195E16">
        <w:rPr>
          <w:rFonts w:ascii="Century" w:hAnsi="Century"/>
          <w:sz w:val="22"/>
          <w:szCs w:val="22"/>
        </w:rPr>
        <w:t>Motion w</w:t>
      </w:r>
      <w:r w:rsidR="00C66835">
        <w:rPr>
          <w:rFonts w:ascii="Century" w:hAnsi="Century"/>
          <w:sz w:val="22"/>
          <w:szCs w:val="22"/>
        </w:rPr>
        <w:t>as made by Councilwoman Cowen</w:t>
      </w:r>
      <w:r w:rsidR="00D85A48">
        <w:rPr>
          <w:rFonts w:ascii="Century" w:hAnsi="Century"/>
          <w:sz w:val="22"/>
          <w:szCs w:val="22"/>
        </w:rPr>
        <w:t>, seconded by Councilwoman Scarbrough</w:t>
      </w:r>
      <w:r w:rsidRPr="00195E16">
        <w:rPr>
          <w:rFonts w:ascii="Century" w:hAnsi="Century"/>
          <w:sz w:val="22"/>
          <w:szCs w:val="22"/>
        </w:rPr>
        <w:t xml:space="preserve"> and unani</w:t>
      </w:r>
      <w:r w:rsidR="00D85A48">
        <w:rPr>
          <w:rFonts w:ascii="Century" w:hAnsi="Century"/>
          <w:sz w:val="22"/>
          <w:szCs w:val="22"/>
        </w:rPr>
        <w:t xml:space="preserve">mously carried to grant a Conditional Use Permit to </w:t>
      </w:r>
      <w:r w:rsidR="00F42838">
        <w:rPr>
          <w:rFonts w:ascii="Century" w:hAnsi="Century"/>
          <w:sz w:val="22"/>
          <w:szCs w:val="22"/>
        </w:rPr>
        <w:t xml:space="preserve">David Awtrey </w:t>
      </w:r>
      <w:r w:rsidR="00FD24D8">
        <w:rPr>
          <w:rFonts w:ascii="Century" w:hAnsi="Century"/>
          <w:sz w:val="22"/>
          <w:szCs w:val="22"/>
        </w:rPr>
        <w:t xml:space="preserve">(Applicant) and Greatfalls Plaza LP (Owner) </w:t>
      </w:r>
      <w:r w:rsidR="00F42838">
        <w:rPr>
          <w:rFonts w:ascii="Century" w:hAnsi="Century"/>
          <w:sz w:val="22"/>
          <w:szCs w:val="22"/>
        </w:rPr>
        <w:t>to operate an electronic gaming operation at 1213 Julian R. Allsbrook Highway subje</w:t>
      </w:r>
      <w:r w:rsidR="00FD24D8">
        <w:rPr>
          <w:rFonts w:ascii="Century" w:hAnsi="Century"/>
          <w:sz w:val="22"/>
          <w:szCs w:val="22"/>
        </w:rPr>
        <w:t>ct to the following stipulation</w:t>
      </w:r>
      <w:r w:rsidR="00F42838">
        <w:rPr>
          <w:rFonts w:ascii="Century" w:hAnsi="Century"/>
          <w:sz w:val="22"/>
          <w:szCs w:val="22"/>
        </w:rPr>
        <w:t>:</w:t>
      </w:r>
    </w:p>
    <w:p w:rsidR="00F42838" w:rsidRDefault="00F42838" w:rsidP="00CF4B2D">
      <w:pPr>
        <w:rPr>
          <w:rFonts w:ascii="Century" w:hAnsi="Century"/>
          <w:sz w:val="22"/>
          <w:szCs w:val="22"/>
        </w:rPr>
      </w:pPr>
    </w:p>
    <w:p w:rsidR="00F42838" w:rsidRPr="00195E16" w:rsidRDefault="00F42838" w:rsidP="00CF4B2D">
      <w:pPr>
        <w:rPr>
          <w:rFonts w:ascii="Century" w:hAnsi="Century"/>
          <w:sz w:val="22"/>
          <w:szCs w:val="22"/>
        </w:rPr>
      </w:pPr>
      <w:r>
        <w:rPr>
          <w:rFonts w:ascii="Century" w:hAnsi="Century"/>
          <w:sz w:val="22"/>
          <w:szCs w:val="22"/>
        </w:rPr>
        <w:t xml:space="preserve">1.  </w:t>
      </w:r>
      <w:r>
        <w:rPr>
          <w:rFonts w:ascii="Century" w:hAnsi="Century"/>
          <w:sz w:val="22"/>
          <w:szCs w:val="22"/>
        </w:rPr>
        <w:tab/>
        <w:t xml:space="preserve">Additional detailed construction drawings and building plans shall be provided to </w:t>
      </w:r>
      <w:r>
        <w:rPr>
          <w:rFonts w:ascii="Century" w:hAnsi="Century"/>
          <w:sz w:val="22"/>
          <w:szCs w:val="22"/>
        </w:rPr>
        <w:tab/>
        <w:t xml:space="preserve">the Planning &amp; Development staff, when requested, to determine compliance with </w:t>
      </w:r>
      <w:r>
        <w:rPr>
          <w:rFonts w:ascii="Century" w:hAnsi="Century"/>
          <w:sz w:val="22"/>
          <w:szCs w:val="22"/>
        </w:rPr>
        <w:tab/>
        <w:t xml:space="preserve">any one or more of the provisions of the Land Use Ordinance, Building Code, Fire </w:t>
      </w:r>
      <w:r>
        <w:rPr>
          <w:rFonts w:ascii="Century" w:hAnsi="Century"/>
          <w:sz w:val="22"/>
          <w:szCs w:val="22"/>
        </w:rPr>
        <w:tab/>
        <w:t>Code, City Code or other applicable required code or ordinance.</w:t>
      </w:r>
    </w:p>
    <w:p w:rsidR="00983990" w:rsidRDefault="00983990" w:rsidP="00A97ED1">
      <w:pPr>
        <w:spacing w:line="276" w:lineRule="auto"/>
        <w:rPr>
          <w:rFonts w:ascii="Century" w:hAnsi="Century"/>
          <w:sz w:val="22"/>
          <w:szCs w:val="22"/>
        </w:rPr>
      </w:pPr>
    </w:p>
    <w:p w:rsidR="003F4364" w:rsidRDefault="00983990" w:rsidP="00A97ED1">
      <w:pPr>
        <w:spacing w:line="276" w:lineRule="auto"/>
        <w:rPr>
          <w:rFonts w:ascii="Century" w:hAnsi="Century"/>
          <w:sz w:val="22"/>
          <w:szCs w:val="22"/>
        </w:rPr>
      </w:pPr>
      <w:r>
        <w:rPr>
          <w:rFonts w:ascii="Century" w:hAnsi="Century"/>
          <w:sz w:val="22"/>
          <w:szCs w:val="22"/>
        </w:rPr>
        <w:t>Mayor Pro Tem Ferebee stated this electronic gaming operation will fall under the amended ordinance adopted earlier.</w:t>
      </w:r>
    </w:p>
    <w:p w:rsidR="00983990" w:rsidRDefault="00983990" w:rsidP="00A97ED1">
      <w:pPr>
        <w:spacing w:line="276" w:lineRule="auto"/>
        <w:rPr>
          <w:rFonts w:ascii="Century" w:hAnsi="Century"/>
          <w:sz w:val="22"/>
          <w:szCs w:val="22"/>
        </w:rPr>
      </w:pPr>
    </w:p>
    <w:p w:rsidR="00983990" w:rsidRDefault="00983990" w:rsidP="00A97ED1">
      <w:pPr>
        <w:spacing w:line="276" w:lineRule="auto"/>
        <w:rPr>
          <w:rFonts w:ascii="Century" w:hAnsi="Century"/>
          <w:sz w:val="22"/>
          <w:szCs w:val="22"/>
        </w:rPr>
      </w:pPr>
      <w:r>
        <w:rPr>
          <w:rFonts w:ascii="Century" w:hAnsi="Century"/>
          <w:sz w:val="22"/>
          <w:szCs w:val="22"/>
        </w:rPr>
        <w:t>Councilm</w:t>
      </w:r>
      <w:r w:rsidR="00FD24D8">
        <w:rPr>
          <w:rFonts w:ascii="Century" w:hAnsi="Century"/>
          <w:sz w:val="22"/>
          <w:szCs w:val="22"/>
        </w:rPr>
        <w:t>an Lawson stated that</w:t>
      </w:r>
      <w:r>
        <w:rPr>
          <w:rFonts w:ascii="Century" w:hAnsi="Century"/>
          <w:sz w:val="22"/>
          <w:szCs w:val="22"/>
        </w:rPr>
        <w:t xml:space="preserve"> is correct.</w:t>
      </w:r>
    </w:p>
    <w:p w:rsidR="003F4364" w:rsidRDefault="003F4364" w:rsidP="00A97ED1">
      <w:pPr>
        <w:spacing w:line="276" w:lineRule="auto"/>
        <w:rPr>
          <w:rFonts w:ascii="Century" w:hAnsi="Century"/>
          <w:sz w:val="22"/>
          <w:szCs w:val="22"/>
        </w:rPr>
      </w:pPr>
    </w:p>
    <w:p w:rsidR="003F4364" w:rsidRDefault="003F4364" w:rsidP="00A97ED1">
      <w:pPr>
        <w:spacing w:line="276" w:lineRule="auto"/>
        <w:rPr>
          <w:rFonts w:ascii="Century" w:hAnsi="Century"/>
          <w:sz w:val="22"/>
          <w:szCs w:val="22"/>
        </w:rPr>
      </w:pPr>
      <w:r>
        <w:rPr>
          <w:rFonts w:ascii="Century" w:hAnsi="Century"/>
          <w:b/>
          <w:sz w:val="22"/>
          <w:szCs w:val="22"/>
          <w:u w:val="single"/>
        </w:rPr>
        <w:t>Consideration of Orders Directing</w:t>
      </w:r>
      <w:r w:rsidR="00FD24D8">
        <w:rPr>
          <w:rFonts w:ascii="Century" w:hAnsi="Century"/>
          <w:b/>
          <w:sz w:val="22"/>
          <w:szCs w:val="22"/>
          <w:u w:val="single"/>
        </w:rPr>
        <w:t xml:space="preserve"> City Attorney to Petition the </w:t>
      </w:r>
      <w:r>
        <w:rPr>
          <w:rFonts w:ascii="Century" w:hAnsi="Century"/>
          <w:b/>
          <w:sz w:val="22"/>
          <w:szCs w:val="22"/>
          <w:u w:val="single"/>
        </w:rPr>
        <w:t>Court for Compliance with Unsafe Building Orders for 206 &amp; 208 Roanoke Avenue</w:t>
      </w:r>
    </w:p>
    <w:p w:rsidR="00815C6E" w:rsidRDefault="003B3AFF" w:rsidP="00815C6E">
      <w:pPr>
        <w:spacing w:line="276" w:lineRule="auto"/>
        <w:rPr>
          <w:rFonts w:ascii="Century" w:hAnsi="Century"/>
          <w:sz w:val="22"/>
          <w:szCs w:val="22"/>
        </w:rPr>
      </w:pPr>
      <w:r w:rsidRPr="00815C6E">
        <w:rPr>
          <w:rFonts w:ascii="Century" w:hAnsi="Century"/>
          <w:sz w:val="22"/>
          <w:szCs w:val="22"/>
        </w:rPr>
        <w:t>Interim City Manager Wyatt stated</w:t>
      </w:r>
      <w:r w:rsidR="00FD24D8">
        <w:rPr>
          <w:rFonts w:ascii="Century" w:hAnsi="Century"/>
          <w:sz w:val="22"/>
          <w:szCs w:val="22"/>
        </w:rPr>
        <w:t>,</w:t>
      </w:r>
      <w:r w:rsidRPr="00815C6E">
        <w:rPr>
          <w:rFonts w:ascii="Century" w:hAnsi="Century"/>
          <w:sz w:val="22"/>
          <w:szCs w:val="22"/>
        </w:rPr>
        <w:t xml:space="preserve"> </w:t>
      </w:r>
      <w:r w:rsidR="00FD24D8">
        <w:rPr>
          <w:rFonts w:ascii="Century" w:hAnsi="Century"/>
          <w:sz w:val="22"/>
          <w:szCs w:val="22"/>
        </w:rPr>
        <w:t xml:space="preserve">before calling upon Kelly Lasky, Director of Planning &amp; Development, </w:t>
      </w:r>
      <w:r w:rsidRPr="00815C6E">
        <w:rPr>
          <w:rFonts w:ascii="Century" w:hAnsi="Century"/>
          <w:sz w:val="22"/>
          <w:szCs w:val="22"/>
        </w:rPr>
        <w:t xml:space="preserve">he would like to make some prefacing remarks </w:t>
      </w:r>
      <w:r w:rsidR="001807FA">
        <w:rPr>
          <w:rFonts w:ascii="Century" w:hAnsi="Century"/>
          <w:sz w:val="22"/>
          <w:szCs w:val="22"/>
        </w:rPr>
        <w:t>relative to the sobering subject of</w:t>
      </w:r>
      <w:r w:rsidR="00815C6E" w:rsidRPr="00815C6E">
        <w:rPr>
          <w:rFonts w:ascii="Century" w:hAnsi="Century"/>
          <w:sz w:val="22"/>
          <w:szCs w:val="22"/>
        </w:rPr>
        <w:t xml:space="preserve"> dilapidated commercial structures within the City.</w:t>
      </w:r>
      <w:r w:rsidR="0014150D">
        <w:rPr>
          <w:rFonts w:ascii="Century" w:hAnsi="Century"/>
          <w:sz w:val="22"/>
          <w:szCs w:val="22"/>
        </w:rPr>
        <w:t xml:space="preserve">  He acknowledged that there is a sentimental value associated with the property being considered tonight but i</w:t>
      </w:r>
      <w:r w:rsidR="00FD24D8">
        <w:rPr>
          <w:rFonts w:ascii="Century" w:hAnsi="Century"/>
          <w:sz w:val="22"/>
          <w:szCs w:val="22"/>
        </w:rPr>
        <w:t>t is important, unless Council</w:t>
      </w:r>
      <w:r w:rsidR="00815C6E" w:rsidRPr="00815C6E">
        <w:rPr>
          <w:rFonts w:ascii="Century" w:hAnsi="Century"/>
          <w:sz w:val="22"/>
          <w:szCs w:val="22"/>
        </w:rPr>
        <w:t xml:space="preserve"> instruct</w:t>
      </w:r>
      <w:r w:rsidR="00FD24D8">
        <w:rPr>
          <w:rFonts w:ascii="Century" w:hAnsi="Century"/>
          <w:sz w:val="22"/>
          <w:szCs w:val="22"/>
        </w:rPr>
        <w:t xml:space="preserve">s </w:t>
      </w:r>
      <w:r w:rsidR="00815C6E" w:rsidRPr="00815C6E">
        <w:rPr>
          <w:rFonts w:ascii="Century" w:hAnsi="Century"/>
          <w:sz w:val="22"/>
          <w:szCs w:val="22"/>
        </w:rPr>
        <w:t xml:space="preserve">otherwise, to deal with such structures in a systematic and equitable manner.  </w:t>
      </w:r>
      <w:r w:rsidR="0014150D">
        <w:rPr>
          <w:rFonts w:ascii="Century" w:hAnsi="Century"/>
          <w:sz w:val="22"/>
          <w:szCs w:val="22"/>
        </w:rPr>
        <w:t>Mr. Wyatt stated</w:t>
      </w:r>
      <w:r w:rsidR="00815C6E" w:rsidRPr="00815C6E">
        <w:rPr>
          <w:rFonts w:ascii="Century" w:hAnsi="Century"/>
          <w:sz w:val="22"/>
          <w:szCs w:val="22"/>
        </w:rPr>
        <w:t>, at the risk of being critical, that</w:t>
      </w:r>
      <w:r w:rsidR="0014150D">
        <w:rPr>
          <w:rFonts w:ascii="Century" w:hAnsi="Century"/>
          <w:sz w:val="22"/>
          <w:szCs w:val="22"/>
        </w:rPr>
        <w:t xml:space="preserve"> it appears that</w:t>
      </w:r>
      <w:r w:rsidR="00815C6E" w:rsidRPr="00815C6E">
        <w:rPr>
          <w:rFonts w:ascii="Century" w:hAnsi="Century"/>
          <w:sz w:val="22"/>
          <w:szCs w:val="22"/>
        </w:rPr>
        <w:t xml:space="preserve"> this issue as it relates to particular structures has been dealt with in a somewhat haphazard manner.  </w:t>
      </w:r>
    </w:p>
    <w:p w:rsidR="00815C6E" w:rsidRPr="00815C6E" w:rsidRDefault="00815C6E" w:rsidP="00815C6E">
      <w:pPr>
        <w:spacing w:line="276" w:lineRule="auto"/>
        <w:rPr>
          <w:rFonts w:ascii="Century" w:hAnsi="Century"/>
          <w:sz w:val="22"/>
          <w:szCs w:val="22"/>
        </w:rPr>
      </w:pPr>
    </w:p>
    <w:p w:rsidR="00815C6E" w:rsidRPr="00815C6E" w:rsidRDefault="0014150D" w:rsidP="00815C6E">
      <w:pPr>
        <w:spacing w:line="276" w:lineRule="auto"/>
        <w:rPr>
          <w:rFonts w:ascii="Century" w:hAnsi="Century"/>
          <w:sz w:val="22"/>
          <w:szCs w:val="22"/>
        </w:rPr>
      </w:pPr>
      <w:r>
        <w:rPr>
          <w:rFonts w:ascii="Century" w:hAnsi="Century"/>
          <w:sz w:val="22"/>
          <w:szCs w:val="22"/>
        </w:rPr>
        <w:t>Mr. Wyatt stated it is his</w:t>
      </w:r>
      <w:r w:rsidR="00815C6E" w:rsidRPr="00815C6E">
        <w:rPr>
          <w:rFonts w:ascii="Century" w:hAnsi="Century"/>
          <w:sz w:val="22"/>
          <w:szCs w:val="22"/>
        </w:rPr>
        <w:t xml:space="preserve"> urging that the</w:t>
      </w:r>
      <w:r>
        <w:rPr>
          <w:rFonts w:ascii="Century" w:hAnsi="Century"/>
          <w:sz w:val="22"/>
          <w:szCs w:val="22"/>
        </w:rPr>
        <w:t>se structures be brought to Council’s</w:t>
      </w:r>
      <w:r w:rsidR="00815C6E" w:rsidRPr="00815C6E">
        <w:rPr>
          <w:rFonts w:ascii="Century" w:hAnsi="Century"/>
          <w:sz w:val="22"/>
          <w:szCs w:val="22"/>
        </w:rPr>
        <w:t xml:space="preserve"> attention in a timely manner with the objective of having the courts direct that the remediation </w:t>
      </w:r>
      <w:r>
        <w:rPr>
          <w:rFonts w:ascii="Century" w:hAnsi="Century"/>
          <w:sz w:val="22"/>
          <w:szCs w:val="22"/>
        </w:rPr>
        <w:t>take</w:t>
      </w:r>
      <w:r w:rsidR="00815C6E" w:rsidRPr="00815C6E">
        <w:rPr>
          <w:rFonts w:ascii="Century" w:hAnsi="Century"/>
          <w:sz w:val="22"/>
          <w:szCs w:val="22"/>
        </w:rPr>
        <w:t xml:space="preserve"> place either by abating the nuisance or removing the particular structure involved.</w:t>
      </w:r>
      <w:r w:rsidR="009D4F9A">
        <w:rPr>
          <w:rFonts w:ascii="Century" w:hAnsi="Century"/>
          <w:sz w:val="22"/>
          <w:szCs w:val="22"/>
        </w:rPr>
        <w:t xml:space="preserve">  He stated that Council can</w:t>
      </w:r>
      <w:r w:rsidR="00815C6E" w:rsidRPr="00815C6E">
        <w:rPr>
          <w:rFonts w:ascii="Century" w:hAnsi="Century"/>
          <w:sz w:val="22"/>
          <w:szCs w:val="22"/>
        </w:rPr>
        <w:t xml:space="preserve"> be assured that the staff has employed reasonableness and common sense in administering the ordinance – even at the risk of being subject</w:t>
      </w:r>
      <w:r w:rsidR="009D4F9A">
        <w:rPr>
          <w:rFonts w:ascii="Century" w:hAnsi="Century"/>
          <w:sz w:val="22"/>
          <w:szCs w:val="22"/>
        </w:rPr>
        <w:t>ed</w:t>
      </w:r>
      <w:r w:rsidR="00815C6E" w:rsidRPr="00815C6E">
        <w:rPr>
          <w:rFonts w:ascii="Century" w:hAnsi="Century"/>
          <w:sz w:val="22"/>
          <w:szCs w:val="22"/>
        </w:rPr>
        <w:t xml:space="preserve"> to criticism from citizens that feel strongly that these structures are</w:t>
      </w:r>
      <w:r w:rsidR="00815C6E" w:rsidRPr="009D4F9A">
        <w:rPr>
          <w:rFonts w:ascii="Century" w:hAnsi="Century"/>
          <w:sz w:val="22"/>
          <w:szCs w:val="22"/>
        </w:rPr>
        <w:t xml:space="preserve"> not </w:t>
      </w:r>
      <w:r w:rsidR="00815C6E" w:rsidRPr="00815C6E">
        <w:rPr>
          <w:rFonts w:ascii="Century" w:hAnsi="Century"/>
          <w:sz w:val="22"/>
          <w:szCs w:val="22"/>
        </w:rPr>
        <w:t>being dealt with more promptly.</w:t>
      </w:r>
    </w:p>
    <w:p w:rsidR="00815C6E" w:rsidRPr="00815C6E" w:rsidRDefault="00815C6E" w:rsidP="00815C6E">
      <w:pPr>
        <w:spacing w:line="276" w:lineRule="auto"/>
        <w:rPr>
          <w:rFonts w:ascii="Century" w:hAnsi="Century"/>
          <w:sz w:val="22"/>
          <w:szCs w:val="22"/>
        </w:rPr>
      </w:pPr>
    </w:p>
    <w:p w:rsidR="00FD24D8" w:rsidRDefault="008B7306" w:rsidP="00815C6E">
      <w:pPr>
        <w:spacing w:line="276" w:lineRule="auto"/>
        <w:rPr>
          <w:rFonts w:ascii="Century" w:hAnsi="Century"/>
          <w:sz w:val="22"/>
          <w:szCs w:val="22"/>
        </w:rPr>
      </w:pPr>
      <w:r>
        <w:rPr>
          <w:rFonts w:ascii="Century" w:hAnsi="Century"/>
          <w:sz w:val="22"/>
          <w:szCs w:val="22"/>
        </w:rPr>
        <w:t>Mr. Wyatt stated he would urge Council</w:t>
      </w:r>
      <w:r w:rsidR="00815C6E" w:rsidRPr="00815C6E">
        <w:rPr>
          <w:rFonts w:ascii="Century" w:hAnsi="Century"/>
          <w:sz w:val="22"/>
          <w:szCs w:val="22"/>
        </w:rPr>
        <w:t xml:space="preserve">, </w:t>
      </w:r>
      <w:r>
        <w:rPr>
          <w:rFonts w:ascii="Century" w:hAnsi="Century"/>
          <w:sz w:val="22"/>
          <w:szCs w:val="22"/>
        </w:rPr>
        <w:t>after receiving</w:t>
      </w:r>
      <w:r w:rsidR="00815C6E" w:rsidRPr="00815C6E">
        <w:rPr>
          <w:rFonts w:ascii="Century" w:hAnsi="Century"/>
          <w:sz w:val="22"/>
          <w:szCs w:val="22"/>
        </w:rPr>
        <w:t xml:space="preserve"> the recommendation from the department, to convey to the courts promptly the request to direct property owners to remediate the sa</w:t>
      </w:r>
      <w:r>
        <w:rPr>
          <w:rFonts w:ascii="Century" w:hAnsi="Century"/>
          <w:sz w:val="22"/>
          <w:szCs w:val="22"/>
        </w:rPr>
        <w:t>id problem.  He stated Council certainly has</w:t>
      </w:r>
      <w:r w:rsidR="00815C6E" w:rsidRPr="00815C6E">
        <w:rPr>
          <w:rFonts w:ascii="Century" w:hAnsi="Century"/>
          <w:sz w:val="22"/>
          <w:szCs w:val="22"/>
        </w:rPr>
        <w:t xml:space="preserve"> the right to address relief in terms of extensions of time to comply</w:t>
      </w:r>
      <w:r>
        <w:rPr>
          <w:rFonts w:ascii="Century" w:hAnsi="Century"/>
          <w:sz w:val="22"/>
          <w:szCs w:val="22"/>
        </w:rPr>
        <w:t>; however, it is his</w:t>
      </w:r>
      <w:r w:rsidR="00815C6E" w:rsidRPr="00815C6E">
        <w:rPr>
          <w:rFonts w:ascii="Century" w:hAnsi="Century"/>
          <w:sz w:val="22"/>
          <w:szCs w:val="22"/>
        </w:rPr>
        <w:t xml:space="preserve"> view tha</w:t>
      </w:r>
      <w:r>
        <w:rPr>
          <w:rFonts w:ascii="Century" w:hAnsi="Century"/>
          <w:sz w:val="22"/>
          <w:szCs w:val="22"/>
        </w:rPr>
        <w:t xml:space="preserve">t by the time it comes to </w:t>
      </w:r>
    </w:p>
    <w:p w:rsidR="00FD24D8" w:rsidRPr="00B16AC1" w:rsidRDefault="00FD24D8" w:rsidP="00FD24D8">
      <w:pPr>
        <w:spacing w:line="276" w:lineRule="auto"/>
        <w:jc w:val="right"/>
        <w:rPr>
          <w:rFonts w:ascii="Century" w:hAnsi="Century" w:cs="Arial"/>
          <w:b/>
          <w:sz w:val="18"/>
          <w:szCs w:val="18"/>
        </w:rPr>
      </w:pPr>
      <w:r>
        <w:rPr>
          <w:rFonts w:ascii="Century" w:hAnsi="Century" w:cs="Arial"/>
          <w:b/>
          <w:sz w:val="18"/>
          <w:szCs w:val="18"/>
        </w:rPr>
        <w:lastRenderedPageBreak/>
        <w:t>16723</w:t>
      </w:r>
    </w:p>
    <w:p w:rsidR="00FD24D8" w:rsidRPr="00B16AC1" w:rsidRDefault="00FD24D8" w:rsidP="00FD24D8">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FD24D8" w:rsidRDefault="00FD24D8" w:rsidP="00FD24D8">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FD24D8" w:rsidRDefault="00FD24D8" w:rsidP="00815C6E">
      <w:pPr>
        <w:spacing w:line="276" w:lineRule="auto"/>
        <w:rPr>
          <w:rFonts w:ascii="Century" w:hAnsi="Century"/>
          <w:sz w:val="22"/>
          <w:szCs w:val="22"/>
        </w:rPr>
      </w:pPr>
    </w:p>
    <w:p w:rsidR="00815C6E" w:rsidRPr="00815C6E" w:rsidRDefault="00FD24D8" w:rsidP="00815C6E">
      <w:pPr>
        <w:spacing w:line="276" w:lineRule="auto"/>
        <w:rPr>
          <w:rFonts w:ascii="Century" w:hAnsi="Century"/>
          <w:sz w:val="22"/>
          <w:szCs w:val="22"/>
        </w:rPr>
      </w:pPr>
      <w:r>
        <w:rPr>
          <w:rFonts w:ascii="Century" w:hAnsi="Century"/>
          <w:sz w:val="22"/>
          <w:szCs w:val="22"/>
        </w:rPr>
        <w:t>C</w:t>
      </w:r>
      <w:r w:rsidR="008B7306">
        <w:rPr>
          <w:rFonts w:ascii="Century" w:hAnsi="Century"/>
          <w:sz w:val="22"/>
          <w:szCs w:val="22"/>
        </w:rPr>
        <w:t>ouncil</w:t>
      </w:r>
      <w:r w:rsidR="00815C6E" w:rsidRPr="00815C6E">
        <w:rPr>
          <w:rFonts w:ascii="Century" w:hAnsi="Century"/>
          <w:sz w:val="22"/>
          <w:szCs w:val="22"/>
        </w:rPr>
        <w:t>,</w:t>
      </w:r>
      <w:r w:rsidR="008B7306">
        <w:rPr>
          <w:rFonts w:ascii="Century" w:hAnsi="Century"/>
          <w:sz w:val="22"/>
          <w:szCs w:val="22"/>
        </w:rPr>
        <w:t xml:space="preserve"> </w:t>
      </w:r>
      <w:r w:rsidR="00815C6E" w:rsidRPr="00815C6E">
        <w:rPr>
          <w:rFonts w:ascii="Century" w:hAnsi="Century"/>
          <w:sz w:val="22"/>
          <w:szCs w:val="22"/>
        </w:rPr>
        <w:t>the staff has exhausted every effort to work with the property owner.</w:t>
      </w:r>
    </w:p>
    <w:p w:rsidR="008B7306" w:rsidRDefault="008B7306" w:rsidP="00815C6E">
      <w:pPr>
        <w:spacing w:line="276" w:lineRule="auto"/>
        <w:rPr>
          <w:rFonts w:ascii="Century" w:hAnsi="Century"/>
          <w:sz w:val="22"/>
          <w:szCs w:val="22"/>
        </w:rPr>
      </w:pPr>
    </w:p>
    <w:p w:rsidR="00815C6E" w:rsidRPr="00815C6E" w:rsidRDefault="008B7306" w:rsidP="00815C6E">
      <w:pPr>
        <w:spacing w:line="276" w:lineRule="auto"/>
        <w:rPr>
          <w:rFonts w:ascii="Century" w:hAnsi="Century"/>
          <w:sz w:val="22"/>
          <w:szCs w:val="22"/>
        </w:rPr>
      </w:pPr>
      <w:r>
        <w:rPr>
          <w:rFonts w:ascii="Century" w:hAnsi="Century"/>
          <w:sz w:val="22"/>
          <w:szCs w:val="22"/>
        </w:rPr>
        <w:t xml:space="preserve">Mr. Wyatt </w:t>
      </w:r>
      <w:r w:rsidR="00815C6E" w:rsidRPr="00815C6E">
        <w:rPr>
          <w:rFonts w:ascii="Century" w:hAnsi="Century"/>
          <w:sz w:val="22"/>
          <w:szCs w:val="22"/>
        </w:rPr>
        <w:t>point</w:t>
      </w:r>
      <w:r>
        <w:rPr>
          <w:rFonts w:ascii="Century" w:hAnsi="Century"/>
          <w:sz w:val="22"/>
          <w:szCs w:val="22"/>
        </w:rPr>
        <w:t>ed out that the property to be discussed</w:t>
      </w:r>
      <w:r w:rsidR="00815C6E" w:rsidRPr="00815C6E">
        <w:rPr>
          <w:rFonts w:ascii="Century" w:hAnsi="Century"/>
          <w:sz w:val="22"/>
          <w:szCs w:val="22"/>
        </w:rPr>
        <w:t xml:space="preserve"> in the 200 block tonight and shortly, the one in the 1000 block</w:t>
      </w:r>
      <w:r>
        <w:rPr>
          <w:rFonts w:ascii="Century" w:hAnsi="Century"/>
          <w:sz w:val="22"/>
          <w:szCs w:val="22"/>
        </w:rPr>
        <w:t>,</w:t>
      </w:r>
      <w:r w:rsidR="00815C6E" w:rsidRPr="00815C6E">
        <w:rPr>
          <w:rFonts w:ascii="Century" w:hAnsi="Century"/>
          <w:sz w:val="22"/>
          <w:szCs w:val="22"/>
        </w:rPr>
        <w:t xml:space="preserve"> needs to be dealt with promptly, given the extended length of time they have </w:t>
      </w:r>
      <w:r w:rsidR="00815C6E" w:rsidRPr="008B7306">
        <w:rPr>
          <w:rFonts w:ascii="Century" w:hAnsi="Century"/>
          <w:sz w:val="22"/>
          <w:szCs w:val="22"/>
        </w:rPr>
        <w:t>not</w:t>
      </w:r>
      <w:r w:rsidR="00815C6E" w:rsidRPr="00815C6E">
        <w:rPr>
          <w:rFonts w:ascii="Century" w:hAnsi="Century"/>
          <w:sz w:val="22"/>
          <w:szCs w:val="22"/>
        </w:rPr>
        <w:t xml:space="preserve"> been in</w:t>
      </w:r>
      <w:r w:rsidR="0003458B">
        <w:rPr>
          <w:rFonts w:ascii="Century" w:hAnsi="Century"/>
          <w:sz w:val="22"/>
          <w:szCs w:val="22"/>
        </w:rPr>
        <w:t xml:space="preserve"> compliance.  He stated with regard to the property in the</w:t>
      </w:r>
      <w:r w:rsidR="00FD24D8">
        <w:rPr>
          <w:rFonts w:ascii="Century" w:hAnsi="Century"/>
          <w:sz w:val="22"/>
          <w:szCs w:val="22"/>
        </w:rPr>
        <w:t xml:space="preserve"> 1000 block of the Avenue, </w:t>
      </w:r>
      <w:r w:rsidR="0003458B">
        <w:rPr>
          <w:rFonts w:ascii="Century" w:hAnsi="Century"/>
          <w:sz w:val="22"/>
          <w:szCs w:val="22"/>
        </w:rPr>
        <w:t xml:space="preserve">he has </w:t>
      </w:r>
      <w:r w:rsidR="00815C6E" w:rsidRPr="00815C6E">
        <w:rPr>
          <w:rFonts w:ascii="Century" w:hAnsi="Century"/>
          <w:sz w:val="22"/>
          <w:szCs w:val="22"/>
        </w:rPr>
        <w:t>urged the City Attorney to move forward with requesting the court’s direction in this regard as directed by the City Council a few years ago.</w:t>
      </w:r>
    </w:p>
    <w:p w:rsidR="00815C6E" w:rsidRPr="00815C6E" w:rsidRDefault="00815C6E" w:rsidP="00815C6E">
      <w:pPr>
        <w:spacing w:line="276" w:lineRule="auto"/>
        <w:rPr>
          <w:rFonts w:ascii="Century" w:hAnsi="Century"/>
          <w:sz w:val="22"/>
          <w:szCs w:val="22"/>
        </w:rPr>
      </w:pPr>
    </w:p>
    <w:p w:rsidR="00815C6E" w:rsidRPr="00815C6E" w:rsidRDefault="005929B0" w:rsidP="00815C6E">
      <w:pPr>
        <w:spacing w:line="276" w:lineRule="auto"/>
        <w:rPr>
          <w:rFonts w:ascii="Century" w:hAnsi="Century"/>
          <w:sz w:val="22"/>
          <w:szCs w:val="22"/>
        </w:rPr>
      </w:pPr>
      <w:r>
        <w:rPr>
          <w:rFonts w:ascii="Century" w:hAnsi="Century"/>
          <w:sz w:val="22"/>
          <w:szCs w:val="22"/>
        </w:rPr>
        <w:t>Mr. Wyatt stated it is his</w:t>
      </w:r>
      <w:r w:rsidR="00815C6E" w:rsidRPr="00815C6E">
        <w:rPr>
          <w:rFonts w:ascii="Century" w:hAnsi="Century"/>
          <w:sz w:val="22"/>
          <w:szCs w:val="22"/>
        </w:rPr>
        <w:t xml:space="preserve"> opinion that in both cases, the owners of the property have been given an extended amount of time to comply with the City’s ordinance to the point that the staff could be criticized for trying to exercis</w:t>
      </w:r>
      <w:r>
        <w:rPr>
          <w:rFonts w:ascii="Century" w:hAnsi="Century"/>
          <w:sz w:val="22"/>
          <w:szCs w:val="22"/>
        </w:rPr>
        <w:t>e a degree of reasonableness.  He stated i</w:t>
      </w:r>
      <w:r w:rsidR="00815C6E" w:rsidRPr="00815C6E">
        <w:rPr>
          <w:rFonts w:ascii="Century" w:hAnsi="Century"/>
          <w:sz w:val="22"/>
          <w:szCs w:val="22"/>
        </w:rPr>
        <w:t>t is safe to say that relative to these properties and at least one other previously</w:t>
      </w:r>
      <w:r>
        <w:rPr>
          <w:rFonts w:ascii="Century" w:hAnsi="Century"/>
          <w:sz w:val="22"/>
          <w:szCs w:val="22"/>
        </w:rPr>
        <w:t xml:space="preserve"> discussed</w:t>
      </w:r>
      <w:r w:rsidR="00FD24D8">
        <w:rPr>
          <w:rFonts w:ascii="Century" w:hAnsi="Century"/>
          <w:sz w:val="22"/>
          <w:szCs w:val="22"/>
        </w:rPr>
        <w:t xml:space="preserve"> property</w:t>
      </w:r>
      <w:r w:rsidR="00815C6E" w:rsidRPr="00815C6E">
        <w:rPr>
          <w:rFonts w:ascii="Century" w:hAnsi="Century"/>
          <w:sz w:val="22"/>
          <w:szCs w:val="22"/>
        </w:rPr>
        <w:t>, that the department has shown common sense and reasonableness in trying to abate these problems, especially as it relates t</w:t>
      </w:r>
      <w:r>
        <w:rPr>
          <w:rFonts w:ascii="Century" w:hAnsi="Century"/>
          <w:sz w:val="22"/>
          <w:szCs w:val="22"/>
        </w:rPr>
        <w:t>o the safety of our citizens.  Mr. Wyatt stated i</w:t>
      </w:r>
      <w:r w:rsidR="00815C6E" w:rsidRPr="00815C6E">
        <w:rPr>
          <w:rFonts w:ascii="Century" w:hAnsi="Century"/>
          <w:sz w:val="22"/>
          <w:szCs w:val="22"/>
        </w:rPr>
        <w:t>n some way, the staff has been taken ad</w:t>
      </w:r>
      <w:r w:rsidR="00FD24D8">
        <w:rPr>
          <w:rFonts w:ascii="Century" w:hAnsi="Century"/>
          <w:sz w:val="22"/>
          <w:szCs w:val="22"/>
        </w:rPr>
        <w:t>vantage of in carrying out its</w:t>
      </w:r>
      <w:r w:rsidR="00815C6E" w:rsidRPr="00815C6E">
        <w:rPr>
          <w:rFonts w:ascii="Century" w:hAnsi="Century"/>
          <w:sz w:val="22"/>
          <w:szCs w:val="22"/>
        </w:rPr>
        <w:t xml:space="preserve"> work.</w:t>
      </w:r>
    </w:p>
    <w:p w:rsidR="005929B0" w:rsidRDefault="005929B0" w:rsidP="00815C6E">
      <w:pPr>
        <w:spacing w:line="276" w:lineRule="auto"/>
        <w:rPr>
          <w:rFonts w:ascii="Century" w:hAnsi="Century"/>
          <w:sz w:val="22"/>
          <w:szCs w:val="22"/>
        </w:rPr>
      </w:pPr>
    </w:p>
    <w:p w:rsidR="00815C6E" w:rsidRPr="00F61934" w:rsidRDefault="005929B0" w:rsidP="00815C6E">
      <w:pPr>
        <w:spacing w:line="276" w:lineRule="auto"/>
        <w:rPr>
          <w:rFonts w:ascii="Century" w:hAnsi="Century"/>
          <w:sz w:val="22"/>
          <w:szCs w:val="22"/>
        </w:rPr>
      </w:pPr>
      <w:r w:rsidRPr="00F61934">
        <w:rPr>
          <w:rFonts w:ascii="Century" w:hAnsi="Century"/>
          <w:sz w:val="22"/>
          <w:szCs w:val="22"/>
        </w:rPr>
        <w:t xml:space="preserve">Mr. Wyatt pointed out that </w:t>
      </w:r>
      <w:r w:rsidR="00815C6E" w:rsidRPr="00F61934">
        <w:rPr>
          <w:rFonts w:ascii="Century" w:hAnsi="Century"/>
          <w:sz w:val="22"/>
          <w:szCs w:val="22"/>
        </w:rPr>
        <w:t>if the owners of the properties do not</w:t>
      </w:r>
      <w:r w:rsidR="00815C6E" w:rsidRPr="00F61934">
        <w:rPr>
          <w:rFonts w:ascii="Century" w:hAnsi="Century"/>
          <w:b/>
          <w:sz w:val="22"/>
          <w:szCs w:val="22"/>
          <w:u w:val="single"/>
        </w:rPr>
        <w:t xml:space="preserve"> </w:t>
      </w:r>
      <w:r w:rsidR="00815C6E" w:rsidRPr="00F61934">
        <w:rPr>
          <w:rFonts w:ascii="Century" w:hAnsi="Century"/>
          <w:sz w:val="22"/>
          <w:szCs w:val="22"/>
        </w:rPr>
        <w:t>comply w</w:t>
      </w:r>
      <w:r w:rsidR="00FD24D8" w:rsidRPr="00F61934">
        <w:rPr>
          <w:rFonts w:ascii="Century" w:hAnsi="Century"/>
          <w:sz w:val="22"/>
          <w:szCs w:val="22"/>
        </w:rPr>
        <w:t xml:space="preserve">ith the court’s orders, the </w:t>
      </w:r>
      <w:r w:rsidR="00815C6E" w:rsidRPr="00F61934">
        <w:rPr>
          <w:rFonts w:ascii="Century" w:hAnsi="Century"/>
          <w:sz w:val="22"/>
          <w:szCs w:val="22"/>
        </w:rPr>
        <w:t>City will be ex</w:t>
      </w:r>
      <w:r w:rsidRPr="00F61934">
        <w:rPr>
          <w:rFonts w:ascii="Century" w:hAnsi="Century"/>
          <w:sz w:val="22"/>
          <w:szCs w:val="22"/>
        </w:rPr>
        <w:t>pected to gain compliance, and m</w:t>
      </w:r>
      <w:r w:rsidR="00815C6E" w:rsidRPr="00F61934">
        <w:rPr>
          <w:rFonts w:ascii="Century" w:hAnsi="Century"/>
          <w:sz w:val="22"/>
          <w:szCs w:val="22"/>
        </w:rPr>
        <w:t xml:space="preserve">ore than likely, the compliance will come in the form of </w:t>
      </w:r>
      <w:r w:rsidRPr="00F61934">
        <w:rPr>
          <w:rFonts w:ascii="Century" w:hAnsi="Century"/>
          <w:sz w:val="22"/>
          <w:szCs w:val="22"/>
        </w:rPr>
        <w:t xml:space="preserve">having to remove a structure.  He stated from his </w:t>
      </w:r>
      <w:r w:rsidR="00815C6E" w:rsidRPr="00F61934">
        <w:rPr>
          <w:rFonts w:ascii="Century" w:hAnsi="Century"/>
          <w:sz w:val="22"/>
          <w:szCs w:val="22"/>
        </w:rPr>
        <w:t>experience, removal of all structures is very expensive especially when the structures are more than likely laden with asbestos.</w:t>
      </w:r>
      <w:r w:rsidRPr="00F61934">
        <w:rPr>
          <w:rFonts w:ascii="Century" w:hAnsi="Century"/>
          <w:sz w:val="22"/>
          <w:szCs w:val="22"/>
        </w:rPr>
        <w:t xml:space="preserve">  Mr. Wyatt stated c</w:t>
      </w:r>
      <w:r w:rsidR="00815C6E" w:rsidRPr="00F61934">
        <w:rPr>
          <w:rFonts w:ascii="Century" w:hAnsi="Century"/>
          <w:sz w:val="22"/>
          <w:szCs w:val="22"/>
        </w:rPr>
        <w:t>ertainly, it is acknowledged that we do not have the funds to ultimately remediate the property; however, at a minimum, we must in some way ensure that the citizens are safe from the pote</w:t>
      </w:r>
      <w:r w:rsidR="00336CBF" w:rsidRPr="00F61934">
        <w:rPr>
          <w:rFonts w:ascii="Century" w:hAnsi="Century"/>
          <w:sz w:val="22"/>
          <w:szCs w:val="22"/>
        </w:rPr>
        <w:t>ntial harm from a structure.  He stated it</w:t>
      </w:r>
      <w:r w:rsidR="00815C6E" w:rsidRPr="00F61934">
        <w:rPr>
          <w:rFonts w:ascii="Century" w:hAnsi="Century"/>
          <w:sz w:val="22"/>
          <w:szCs w:val="22"/>
        </w:rPr>
        <w:t xml:space="preserve"> is </w:t>
      </w:r>
      <w:r w:rsidR="00336CBF" w:rsidRPr="00F61934">
        <w:rPr>
          <w:rFonts w:ascii="Century" w:hAnsi="Century"/>
          <w:sz w:val="22"/>
          <w:szCs w:val="22"/>
        </w:rPr>
        <w:t xml:space="preserve">also </w:t>
      </w:r>
      <w:r w:rsidR="00815C6E" w:rsidRPr="00F61934">
        <w:rPr>
          <w:rFonts w:ascii="Century" w:hAnsi="Century"/>
          <w:sz w:val="22"/>
          <w:szCs w:val="22"/>
        </w:rPr>
        <w:t>recognized that the City may never recover the cost it has incurred in remediating the structure especially as it relate</w:t>
      </w:r>
      <w:r w:rsidR="00336CBF" w:rsidRPr="00F61934">
        <w:rPr>
          <w:rFonts w:ascii="Century" w:hAnsi="Century"/>
          <w:sz w:val="22"/>
          <w:szCs w:val="22"/>
        </w:rPr>
        <w:t>s to tearing down a building.  Mr. Wyatt stated he</w:t>
      </w:r>
      <w:r w:rsidR="00815C6E" w:rsidRPr="00F61934">
        <w:rPr>
          <w:rFonts w:ascii="Century" w:hAnsi="Century"/>
          <w:sz w:val="22"/>
          <w:szCs w:val="22"/>
        </w:rPr>
        <w:t xml:space="preserve"> sincerely believe</w:t>
      </w:r>
      <w:r w:rsidR="00336CBF" w:rsidRPr="00F61934">
        <w:rPr>
          <w:rFonts w:ascii="Century" w:hAnsi="Century"/>
          <w:sz w:val="22"/>
          <w:szCs w:val="22"/>
        </w:rPr>
        <w:t>s</w:t>
      </w:r>
      <w:r w:rsidR="00815C6E" w:rsidRPr="00F61934">
        <w:rPr>
          <w:rFonts w:ascii="Century" w:hAnsi="Century"/>
          <w:sz w:val="22"/>
          <w:szCs w:val="22"/>
        </w:rPr>
        <w:t xml:space="preserve"> the only way to rec</w:t>
      </w:r>
      <w:r w:rsidR="005E6793" w:rsidRPr="00F61934">
        <w:rPr>
          <w:rFonts w:ascii="Century" w:hAnsi="Century"/>
          <w:sz w:val="22"/>
          <w:szCs w:val="22"/>
        </w:rPr>
        <w:t xml:space="preserve">over at least some of the costs </w:t>
      </w:r>
      <w:r w:rsidR="00815C6E" w:rsidRPr="00F61934">
        <w:rPr>
          <w:rFonts w:ascii="Century" w:hAnsi="Century"/>
          <w:sz w:val="22"/>
          <w:szCs w:val="22"/>
        </w:rPr>
        <w:t>incurred is through a lien on the p</w:t>
      </w:r>
      <w:r w:rsidR="00336CBF" w:rsidRPr="00F61934">
        <w:rPr>
          <w:rFonts w:ascii="Century" w:hAnsi="Century"/>
          <w:sz w:val="22"/>
          <w:szCs w:val="22"/>
        </w:rPr>
        <w:t>roperty although</w:t>
      </w:r>
      <w:r w:rsidR="00815C6E" w:rsidRPr="00F61934">
        <w:rPr>
          <w:rFonts w:ascii="Century" w:hAnsi="Century"/>
          <w:sz w:val="22"/>
          <w:szCs w:val="22"/>
        </w:rPr>
        <w:t xml:space="preserve"> there may be other parties such as the IRS that have priority over the City.  In many cases, the properties are well past their economic viability; therefore, in many cases, cities get stuck with the structures.</w:t>
      </w:r>
    </w:p>
    <w:p w:rsidR="00815C6E" w:rsidRPr="00F61934" w:rsidRDefault="00815C6E" w:rsidP="00815C6E">
      <w:pPr>
        <w:spacing w:line="276" w:lineRule="auto"/>
        <w:rPr>
          <w:rFonts w:ascii="Century" w:hAnsi="Century"/>
          <w:sz w:val="22"/>
          <w:szCs w:val="22"/>
        </w:rPr>
      </w:pPr>
    </w:p>
    <w:p w:rsidR="00815C6E" w:rsidRPr="00F61934" w:rsidRDefault="004E6A64" w:rsidP="00815C6E">
      <w:pPr>
        <w:spacing w:line="276" w:lineRule="auto"/>
        <w:rPr>
          <w:rFonts w:ascii="Century" w:hAnsi="Century"/>
          <w:sz w:val="22"/>
          <w:szCs w:val="22"/>
        </w:rPr>
      </w:pPr>
      <w:r w:rsidRPr="00F61934">
        <w:rPr>
          <w:rFonts w:ascii="Century" w:hAnsi="Century"/>
          <w:sz w:val="22"/>
          <w:szCs w:val="22"/>
        </w:rPr>
        <w:t>Mr. Wyatt stated he</w:t>
      </w:r>
      <w:r w:rsidR="00815C6E" w:rsidRPr="00F61934">
        <w:rPr>
          <w:rFonts w:ascii="Century" w:hAnsi="Century"/>
          <w:sz w:val="22"/>
          <w:szCs w:val="22"/>
        </w:rPr>
        <w:t xml:space="preserve"> just wanted to take this opportu</w:t>
      </w:r>
      <w:r w:rsidRPr="00F61934">
        <w:rPr>
          <w:rFonts w:ascii="Century" w:hAnsi="Century"/>
          <w:sz w:val="22"/>
          <w:szCs w:val="22"/>
        </w:rPr>
        <w:t>nity to indicate to Council that the</w:t>
      </w:r>
      <w:r w:rsidR="00815C6E" w:rsidRPr="00F61934">
        <w:rPr>
          <w:rFonts w:ascii="Century" w:hAnsi="Century"/>
          <w:sz w:val="22"/>
          <w:szCs w:val="22"/>
        </w:rPr>
        <w:t xml:space="preserve"> staff is hard at w</w:t>
      </w:r>
      <w:r w:rsidR="00F61934">
        <w:rPr>
          <w:rFonts w:ascii="Century" w:hAnsi="Century"/>
          <w:sz w:val="22"/>
          <w:szCs w:val="22"/>
        </w:rPr>
        <w:t>ork trying to gain compliance with</w:t>
      </w:r>
      <w:r w:rsidR="00815C6E" w:rsidRPr="00F61934">
        <w:rPr>
          <w:rFonts w:ascii="Century" w:hAnsi="Century"/>
          <w:sz w:val="22"/>
          <w:szCs w:val="22"/>
        </w:rPr>
        <w:t xml:space="preserve"> this very serious safety problem in the case of s</w:t>
      </w:r>
      <w:r w:rsidRPr="00F61934">
        <w:rPr>
          <w:rFonts w:ascii="Century" w:hAnsi="Century"/>
          <w:sz w:val="22"/>
          <w:szCs w:val="22"/>
        </w:rPr>
        <w:t>everal commercial structures.  He stated it is hoped that Council</w:t>
      </w:r>
      <w:r w:rsidR="00815C6E" w:rsidRPr="00F61934">
        <w:rPr>
          <w:rFonts w:ascii="Century" w:hAnsi="Century"/>
          <w:sz w:val="22"/>
          <w:szCs w:val="22"/>
        </w:rPr>
        <w:t xml:space="preserve"> will fully support the staff in carrying out compliance with the City </w:t>
      </w:r>
      <w:r w:rsidRPr="00F61934">
        <w:rPr>
          <w:rFonts w:ascii="Century" w:hAnsi="Century"/>
          <w:sz w:val="22"/>
          <w:szCs w:val="22"/>
        </w:rPr>
        <w:t>ordinance.</w:t>
      </w:r>
    </w:p>
    <w:p w:rsidR="003B3AFF" w:rsidRPr="00F61934" w:rsidRDefault="003B3AFF" w:rsidP="00A97ED1">
      <w:pPr>
        <w:spacing w:line="276" w:lineRule="auto"/>
        <w:rPr>
          <w:rFonts w:ascii="Century" w:hAnsi="Century"/>
          <w:sz w:val="22"/>
          <w:szCs w:val="22"/>
        </w:rPr>
      </w:pPr>
    </w:p>
    <w:p w:rsidR="00E34CDE" w:rsidRPr="00F61934" w:rsidRDefault="00E34CDE" w:rsidP="00A97ED1">
      <w:pPr>
        <w:spacing w:line="276" w:lineRule="auto"/>
        <w:rPr>
          <w:rFonts w:ascii="Century" w:hAnsi="Century"/>
          <w:sz w:val="22"/>
          <w:szCs w:val="22"/>
        </w:rPr>
      </w:pPr>
      <w:r w:rsidRPr="00F61934">
        <w:rPr>
          <w:rFonts w:ascii="Century" w:hAnsi="Century"/>
          <w:sz w:val="22"/>
          <w:szCs w:val="22"/>
        </w:rPr>
        <w:t>Planning &amp; D</w:t>
      </w:r>
      <w:r w:rsidR="003B3AFF" w:rsidRPr="00F61934">
        <w:rPr>
          <w:rFonts w:ascii="Century" w:hAnsi="Century"/>
          <w:sz w:val="22"/>
          <w:szCs w:val="22"/>
        </w:rPr>
        <w:t xml:space="preserve">evelopment Director Lasky presented a slideshow of </w:t>
      </w:r>
      <w:r w:rsidRPr="00F61934">
        <w:rPr>
          <w:rFonts w:ascii="Century" w:hAnsi="Century"/>
          <w:sz w:val="22"/>
          <w:szCs w:val="22"/>
        </w:rPr>
        <w:t>photographs of the properties in question and reviewed the following staff report with Council:</w:t>
      </w:r>
    </w:p>
    <w:p w:rsidR="00E34CDE" w:rsidRDefault="00E34CDE" w:rsidP="00A97ED1">
      <w:pPr>
        <w:spacing w:line="276" w:lineRule="auto"/>
        <w:rPr>
          <w:rFonts w:ascii="Century" w:hAnsi="Century"/>
          <w:sz w:val="22"/>
          <w:szCs w:val="22"/>
        </w:rPr>
      </w:pPr>
    </w:p>
    <w:p w:rsidR="00AF2C17" w:rsidRPr="00051DE4" w:rsidRDefault="00AF2C17" w:rsidP="00AF2C17">
      <w:pPr>
        <w:pStyle w:val="Heading3"/>
        <w:spacing w:line="276" w:lineRule="auto"/>
        <w:rPr>
          <w:rFonts w:ascii="Century" w:hAnsi="Century" w:cs="Arial"/>
          <w:b/>
          <w:sz w:val="18"/>
          <w:szCs w:val="18"/>
          <w:u w:val="single"/>
        </w:rPr>
      </w:pPr>
      <w:r w:rsidRPr="00051DE4">
        <w:rPr>
          <w:rFonts w:ascii="Century" w:hAnsi="Century" w:cs="Arial"/>
          <w:b/>
          <w:sz w:val="18"/>
          <w:szCs w:val="18"/>
          <w:u w:val="single"/>
        </w:rPr>
        <w:t>MEMORANDUM</w:t>
      </w:r>
    </w:p>
    <w:p w:rsidR="00AF2C17" w:rsidRPr="00AF2C17" w:rsidRDefault="00AF2C17" w:rsidP="00AF2C17">
      <w:pPr>
        <w:spacing w:line="276" w:lineRule="auto"/>
        <w:rPr>
          <w:rFonts w:ascii="Century" w:hAnsi="Century" w:cs="Arial"/>
          <w:sz w:val="18"/>
          <w:szCs w:val="18"/>
        </w:rPr>
      </w:pPr>
    </w:p>
    <w:p w:rsidR="00AF2C17" w:rsidRDefault="00AF2C17" w:rsidP="00051DE4">
      <w:pPr>
        <w:rPr>
          <w:rFonts w:ascii="Century" w:hAnsi="Century" w:cs="Arial"/>
          <w:sz w:val="18"/>
          <w:szCs w:val="18"/>
        </w:rPr>
      </w:pPr>
      <w:r w:rsidRPr="00AF2C17">
        <w:rPr>
          <w:rFonts w:ascii="Century" w:hAnsi="Century" w:cs="Arial"/>
          <w:sz w:val="18"/>
          <w:szCs w:val="18"/>
        </w:rPr>
        <w:t>To:</w:t>
      </w:r>
      <w:r w:rsidRPr="00AF2C17">
        <w:rPr>
          <w:rFonts w:ascii="Century" w:hAnsi="Century" w:cs="Arial"/>
          <w:sz w:val="18"/>
          <w:szCs w:val="18"/>
        </w:rPr>
        <w:tab/>
        <w:t>Mayor Doughtie and City Council Members</w:t>
      </w:r>
    </w:p>
    <w:p w:rsidR="00D56EBD" w:rsidRPr="00B16AC1" w:rsidRDefault="00D56EBD" w:rsidP="00D56EBD">
      <w:pPr>
        <w:spacing w:line="276" w:lineRule="auto"/>
        <w:jc w:val="right"/>
        <w:rPr>
          <w:rFonts w:ascii="Century" w:hAnsi="Century" w:cs="Arial"/>
          <w:b/>
          <w:sz w:val="18"/>
          <w:szCs w:val="18"/>
        </w:rPr>
      </w:pPr>
      <w:r>
        <w:rPr>
          <w:rFonts w:ascii="Century" w:hAnsi="Century" w:cs="Arial"/>
          <w:b/>
          <w:sz w:val="18"/>
          <w:szCs w:val="18"/>
        </w:rPr>
        <w:lastRenderedPageBreak/>
        <w:t>16724</w:t>
      </w:r>
    </w:p>
    <w:p w:rsidR="00D56EBD" w:rsidRPr="00B16AC1" w:rsidRDefault="00D56EBD" w:rsidP="00D56EBD">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D56EBD" w:rsidRDefault="00D56EBD" w:rsidP="00D56EBD">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AF2C17" w:rsidRPr="00AF2C17" w:rsidRDefault="00AF2C17" w:rsidP="00051DE4">
      <w:pPr>
        <w:rPr>
          <w:rFonts w:ascii="Century" w:hAnsi="Century" w:cs="Arial"/>
          <w:sz w:val="18"/>
          <w:szCs w:val="18"/>
        </w:rPr>
      </w:pPr>
    </w:p>
    <w:p w:rsidR="00AF2C17" w:rsidRDefault="00AF2C17" w:rsidP="00051DE4">
      <w:pPr>
        <w:rPr>
          <w:rFonts w:ascii="Century" w:hAnsi="Century" w:cs="Arial"/>
          <w:sz w:val="18"/>
          <w:szCs w:val="18"/>
        </w:rPr>
      </w:pPr>
      <w:r w:rsidRPr="00AF2C17">
        <w:rPr>
          <w:rFonts w:ascii="Century" w:hAnsi="Century" w:cs="Arial"/>
          <w:sz w:val="18"/>
          <w:szCs w:val="18"/>
        </w:rPr>
        <w:t>From:</w:t>
      </w:r>
      <w:r w:rsidRPr="00AF2C17">
        <w:rPr>
          <w:rFonts w:ascii="Century" w:hAnsi="Century" w:cs="Arial"/>
          <w:sz w:val="18"/>
          <w:szCs w:val="18"/>
        </w:rPr>
        <w:tab/>
        <w:t>Kelly Lasky, Planning &amp; Development Director</w:t>
      </w:r>
      <w:r>
        <w:rPr>
          <w:rFonts w:ascii="Century" w:hAnsi="Century" w:cs="Arial"/>
          <w:sz w:val="18"/>
          <w:szCs w:val="18"/>
        </w:rPr>
        <w:t>/s/</w:t>
      </w:r>
    </w:p>
    <w:p w:rsidR="00AF2C17" w:rsidRPr="00AF2C17" w:rsidRDefault="00AF2C17" w:rsidP="00051DE4">
      <w:pPr>
        <w:rPr>
          <w:rFonts w:ascii="Century" w:hAnsi="Century" w:cs="Arial"/>
          <w:sz w:val="18"/>
          <w:szCs w:val="18"/>
        </w:rPr>
      </w:pPr>
    </w:p>
    <w:p w:rsidR="004E6A64" w:rsidRDefault="00AF2C17" w:rsidP="00051DE4">
      <w:pPr>
        <w:spacing w:after="120"/>
        <w:ind w:left="720" w:hanging="720"/>
        <w:rPr>
          <w:rFonts w:ascii="Century" w:hAnsi="Century" w:cs="Arial"/>
          <w:b/>
          <w:sz w:val="18"/>
          <w:szCs w:val="18"/>
        </w:rPr>
      </w:pPr>
      <w:r w:rsidRPr="00AF2C17">
        <w:rPr>
          <w:rFonts w:ascii="Century" w:hAnsi="Century" w:cs="Arial"/>
          <w:sz w:val="18"/>
          <w:szCs w:val="18"/>
        </w:rPr>
        <w:t>Re:</w:t>
      </w:r>
      <w:r w:rsidRPr="00AF2C17">
        <w:rPr>
          <w:rFonts w:ascii="Century" w:hAnsi="Century" w:cs="Arial"/>
          <w:sz w:val="18"/>
          <w:szCs w:val="18"/>
        </w:rPr>
        <w:tab/>
      </w:r>
      <w:r w:rsidRPr="00AF2C17">
        <w:rPr>
          <w:rFonts w:ascii="Century" w:hAnsi="Century" w:cs="Arial"/>
          <w:b/>
          <w:sz w:val="18"/>
          <w:szCs w:val="18"/>
        </w:rPr>
        <w:t>206 Roanoke Avenue (Parcel # 0900179)</w:t>
      </w:r>
      <w:r w:rsidRPr="00AF2C17">
        <w:rPr>
          <w:rFonts w:ascii="Century" w:hAnsi="Century" w:cs="Arial"/>
          <w:sz w:val="18"/>
          <w:szCs w:val="18"/>
        </w:rPr>
        <w:t xml:space="preserve"> </w:t>
      </w:r>
      <w:r w:rsidRPr="00AF2C17">
        <w:rPr>
          <w:rFonts w:ascii="Century" w:hAnsi="Century" w:cs="Arial"/>
          <w:b/>
          <w:sz w:val="18"/>
          <w:szCs w:val="18"/>
        </w:rPr>
        <w:t>and 208 Roanoke Avenue (Parcel # 0905155)</w:t>
      </w:r>
      <w:r w:rsidRPr="00AF2C17">
        <w:rPr>
          <w:rFonts w:ascii="Century" w:hAnsi="Century" w:cs="Mangal"/>
          <w:sz w:val="18"/>
          <w:szCs w:val="18"/>
        </w:rPr>
        <w:t xml:space="preserve"> </w:t>
      </w:r>
      <w:r w:rsidRPr="00AF2C17">
        <w:rPr>
          <w:rFonts w:ascii="Century" w:hAnsi="Century" w:cs="Arial"/>
          <w:b/>
          <w:sz w:val="18"/>
          <w:szCs w:val="18"/>
        </w:rPr>
        <w:t xml:space="preserve">– The People’s Theater: Order Directing City Attorney to Petition Court for Order Requiring Property Owner to Comply with Order of Building Inspector </w:t>
      </w:r>
    </w:p>
    <w:p w:rsidR="00AF2C17" w:rsidRDefault="00051DE4" w:rsidP="00051DE4">
      <w:pPr>
        <w:spacing w:after="120"/>
        <w:ind w:left="720" w:hanging="720"/>
        <w:rPr>
          <w:rFonts w:ascii="Century" w:hAnsi="Century" w:cs="Arial"/>
          <w:sz w:val="18"/>
          <w:szCs w:val="18"/>
        </w:rPr>
      </w:pPr>
      <w:r>
        <w:rPr>
          <w:rFonts w:ascii="Century" w:hAnsi="Century" w:cs="Arial"/>
          <w:sz w:val="18"/>
          <w:szCs w:val="18"/>
        </w:rPr>
        <w:t>Date:</w:t>
      </w:r>
      <w:r>
        <w:rPr>
          <w:rFonts w:ascii="Century" w:hAnsi="Century" w:cs="Arial"/>
          <w:sz w:val="18"/>
          <w:szCs w:val="18"/>
        </w:rPr>
        <w:tab/>
        <w:t>July 3, 2012</w:t>
      </w:r>
    </w:p>
    <w:p w:rsidR="00051DE4" w:rsidRDefault="00051DE4" w:rsidP="00051DE4">
      <w:pPr>
        <w:tabs>
          <w:tab w:val="center" w:pos="4680"/>
        </w:tabs>
        <w:spacing w:line="276" w:lineRule="auto"/>
        <w:jc w:val="both"/>
        <w:rPr>
          <w:rFonts w:ascii="Century" w:hAnsi="Century" w:cs="Arial"/>
          <w:sz w:val="18"/>
          <w:szCs w:val="18"/>
        </w:rPr>
      </w:pPr>
    </w:p>
    <w:p w:rsidR="00051DE4" w:rsidRPr="00051DE4" w:rsidRDefault="00051DE4" w:rsidP="00051DE4">
      <w:pPr>
        <w:tabs>
          <w:tab w:val="center" w:pos="4680"/>
        </w:tabs>
        <w:spacing w:line="276" w:lineRule="auto"/>
        <w:jc w:val="both"/>
        <w:rPr>
          <w:rFonts w:ascii="Century" w:hAnsi="Century" w:cs="Arial"/>
          <w:sz w:val="18"/>
          <w:szCs w:val="18"/>
        </w:rPr>
      </w:pPr>
      <w:r w:rsidRPr="00051DE4">
        <w:rPr>
          <w:rFonts w:ascii="Century" w:hAnsi="Century" w:cs="Arial"/>
          <w:sz w:val="18"/>
          <w:szCs w:val="18"/>
        </w:rPr>
        <w:t>This memorandum provides a chronological order of events concerning The People’s Theater located at 206 – 208 Roanoke Avenue.  The owner of the property is Eric Bowman.</w:t>
      </w:r>
    </w:p>
    <w:p w:rsidR="00051DE4" w:rsidRPr="00051DE4" w:rsidRDefault="00051DE4" w:rsidP="00051DE4">
      <w:pPr>
        <w:tabs>
          <w:tab w:val="center" w:pos="4680"/>
        </w:tabs>
        <w:spacing w:line="276" w:lineRule="auto"/>
        <w:jc w:val="both"/>
        <w:rPr>
          <w:rFonts w:ascii="Century" w:hAnsi="Century" w:cs="Arial"/>
          <w:sz w:val="18"/>
          <w:szCs w:val="18"/>
        </w:rPr>
      </w:pPr>
    </w:p>
    <w:p w:rsidR="00051DE4" w:rsidRPr="00051DE4" w:rsidRDefault="00051DE4" w:rsidP="00051DE4">
      <w:pPr>
        <w:spacing w:line="276" w:lineRule="auto"/>
        <w:rPr>
          <w:rFonts w:ascii="Century" w:hAnsi="Century" w:cs="Arial"/>
          <w:b/>
          <w:sz w:val="18"/>
          <w:szCs w:val="18"/>
          <w:u w:val="single"/>
        </w:rPr>
      </w:pPr>
      <w:r w:rsidRPr="00051DE4">
        <w:rPr>
          <w:rFonts w:ascii="Century" w:hAnsi="Century" w:cs="Arial"/>
          <w:b/>
          <w:sz w:val="18"/>
          <w:szCs w:val="18"/>
          <w:u w:val="single"/>
        </w:rPr>
        <w:t>Timeline of Code Enforcement Actions</w:t>
      </w:r>
    </w:p>
    <w:p w:rsidR="00051DE4" w:rsidRPr="00051DE4" w:rsidRDefault="00051DE4" w:rsidP="00051DE4">
      <w:pPr>
        <w:spacing w:line="276" w:lineRule="auto"/>
        <w:rPr>
          <w:rFonts w:ascii="Century" w:hAnsi="Century" w:cs="Arial"/>
          <w:sz w:val="18"/>
          <w:szCs w:val="18"/>
        </w:rPr>
      </w:pPr>
      <w:r w:rsidRPr="00051DE4">
        <w:rPr>
          <w:rFonts w:ascii="Century" w:hAnsi="Century" w:cs="Arial"/>
          <w:sz w:val="18"/>
          <w:szCs w:val="18"/>
        </w:rPr>
        <w:t>The following is provided as a chronological order of events concerning the above referenced property:</w:t>
      </w:r>
    </w:p>
    <w:p w:rsidR="00051DE4" w:rsidRPr="00051DE4" w:rsidRDefault="00051DE4" w:rsidP="00051DE4">
      <w:pPr>
        <w:spacing w:line="276" w:lineRule="auto"/>
        <w:rPr>
          <w:rFonts w:ascii="Century" w:hAnsi="Century" w:cs="Arial"/>
          <w:b/>
          <w:i/>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b/>
          <w:sz w:val="18"/>
          <w:szCs w:val="18"/>
        </w:rPr>
      </w:pPr>
      <w:r w:rsidRPr="00051DE4">
        <w:rPr>
          <w:rFonts w:ascii="Century" w:hAnsi="Century" w:cs="Arial"/>
          <w:b/>
          <w:i/>
          <w:sz w:val="18"/>
          <w:szCs w:val="18"/>
        </w:rPr>
        <w:t>June 6, 2006</w:t>
      </w:r>
      <w:r w:rsidRPr="00051DE4">
        <w:rPr>
          <w:rFonts w:ascii="Century" w:hAnsi="Century" w:cs="Arial"/>
          <w:sz w:val="18"/>
          <w:szCs w:val="18"/>
        </w:rPr>
        <w:t xml:space="preserve"> – A building permit was issued for repairs to the buildings. Mr. Eric Bowman, a real estate development attorney out of Arizona, intended to renovate and restore the theater to its previous use. </w:t>
      </w:r>
      <w:r w:rsidRPr="00051DE4">
        <w:rPr>
          <w:rFonts w:ascii="Century" w:hAnsi="Century" w:cs="Arial"/>
          <w:b/>
          <w:sz w:val="18"/>
          <w:szCs w:val="18"/>
        </w:rPr>
        <w:t xml:space="preserve">Improvements were initiated, but soon thereafter, work was stopped because proper fire rated construction materials were not being used in accordance with improvement plans.  </w:t>
      </w:r>
      <w:r w:rsidRPr="00051DE4">
        <w:rPr>
          <w:rFonts w:ascii="Century" w:hAnsi="Century" w:cs="Arial"/>
          <w:sz w:val="18"/>
          <w:szCs w:val="18"/>
        </w:rPr>
        <w:t xml:space="preserve">Within a month, the contractor abandoned the project leaving the loft structure unsecured and open to weather. Mr. Bowman was notified and his response indicated that another contractor would be brought in to complete the work. Since then, the project is incomplete and the buildings remain exposed to weather and significant deterioration. </w:t>
      </w:r>
    </w:p>
    <w:p w:rsidR="00051DE4" w:rsidRPr="00051DE4" w:rsidRDefault="00051DE4" w:rsidP="00051DE4">
      <w:pPr>
        <w:tabs>
          <w:tab w:val="center" w:pos="4680"/>
        </w:tabs>
        <w:spacing w:line="276" w:lineRule="auto"/>
        <w:ind w:left="360"/>
        <w:rPr>
          <w:rFonts w:ascii="Century" w:hAnsi="Century" w:cs="Arial"/>
          <w:b/>
          <w:sz w:val="18"/>
          <w:szCs w:val="18"/>
        </w:rPr>
      </w:pPr>
    </w:p>
    <w:p w:rsidR="00051DE4" w:rsidRPr="00051DE4" w:rsidRDefault="00051DE4" w:rsidP="00051DE4">
      <w:pPr>
        <w:widowControl/>
        <w:numPr>
          <w:ilvl w:val="0"/>
          <w:numId w:val="7"/>
        </w:numPr>
        <w:tabs>
          <w:tab w:val="num" w:pos="720"/>
        </w:tabs>
        <w:spacing w:line="276" w:lineRule="auto"/>
        <w:rPr>
          <w:rFonts w:ascii="Century" w:hAnsi="Century" w:cs="Arial"/>
          <w:b/>
          <w:sz w:val="18"/>
          <w:szCs w:val="18"/>
        </w:rPr>
      </w:pPr>
      <w:r w:rsidRPr="00051DE4">
        <w:rPr>
          <w:rFonts w:ascii="Century" w:hAnsi="Century" w:cs="Arial"/>
          <w:b/>
          <w:i/>
          <w:sz w:val="18"/>
          <w:szCs w:val="18"/>
        </w:rPr>
        <w:t>June 07, 2007</w:t>
      </w:r>
      <w:r w:rsidRPr="00051DE4">
        <w:rPr>
          <w:rFonts w:ascii="Century" w:hAnsi="Century" w:cs="Arial"/>
          <w:sz w:val="18"/>
          <w:szCs w:val="18"/>
        </w:rPr>
        <w:t xml:space="preserve"> – A second building permit was issued for repairs to the buildings.  Work was initiated again and stopped. </w:t>
      </w:r>
    </w:p>
    <w:p w:rsidR="00051DE4" w:rsidRPr="00051DE4" w:rsidRDefault="00051DE4" w:rsidP="00051DE4">
      <w:pPr>
        <w:spacing w:line="276" w:lineRule="auto"/>
        <w:rPr>
          <w:rFonts w:ascii="Century" w:hAnsi="Century" w:cs="Arial"/>
          <w:b/>
          <w:i/>
          <w:sz w:val="18"/>
          <w:szCs w:val="18"/>
        </w:rPr>
      </w:pPr>
    </w:p>
    <w:p w:rsidR="00051DE4" w:rsidRPr="00D56EBD"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September 10, 2008</w:t>
      </w:r>
      <w:r w:rsidRPr="00051DE4">
        <w:rPr>
          <w:rFonts w:ascii="Century" w:hAnsi="Century" w:cs="Arial"/>
          <w:sz w:val="18"/>
          <w:szCs w:val="18"/>
        </w:rPr>
        <w:t xml:space="preserve"> –</w:t>
      </w:r>
      <w:r w:rsidRPr="00051DE4">
        <w:rPr>
          <w:rFonts w:ascii="Century" w:hAnsi="Century" w:cs="Arial"/>
          <w:b/>
          <w:bCs/>
          <w:sz w:val="18"/>
          <w:szCs w:val="18"/>
        </w:rPr>
        <w:t xml:space="preserve"> </w:t>
      </w:r>
      <w:r w:rsidRPr="00051DE4">
        <w:rPr>
          <w:rFonts w:ascii="Century" w:hAnsi="Century" w:cs="Arial"/>
          <w:bCs/>
          <w:sz w:val="18"/>
          <w:szCs w:val="18"/>
        </w:rPr>
        <w:t>The</w:t>
      </w:r>
      <w:r w:rsidRPr="00051DE4">
        <w:rPr>
          <w:rFonts w:ascii="Century" w:hAnsi="Century" w:cs="Arial"/>
          <w:b/>
          <w:bCs/>
          <w:sz w:val="18"/>
          <w:szCs w:val="18"/>
        </w:rPr>
        <w:t xml:space="preserve"> </w:t>
      </w:r>
      <w:r w:rsidRPr="00051DE4">
        <w:rPr>
          <w:rFonts w:ascii="Century" w:hAnsi="Century" w:cs="Arial"/>
          <w:sz w:val="18"/>
          <w:szCs w:val="18"/>
        </w:rPr>
        <w:t xml:space="preserve">Roanoke Rapids Fire Dept. issued a complaint that the building(s) were unsecured. An inspection was performed on the building(s). </w:t>
      </w:r>
      <w:r w:rsidRPr="00051DE4">
        <w:rPr>
          <w:rFonts w:ascii="Century" w:hAnsi="Century" w:cs="Arial"/>
          <w:bCs/>
          <w:sz w:val="18"/>
          <w:szCs w:val="18"/>
        </w:rPr>
        <w:t>At that time the building(s) were considered to be a safety hazard and an Unsafe Building placard was posted on the building.</w:t>
      </w:r>
    </w:p>
    <w:p w:rsidR="004E6A64" w:rsidRPr="00051DE4" w:rsidRDefault="004E6A64" w:rsidP="00051DE4">
      <w:pPr>
        <w:tabs>
          <w:tab w:val="center" w:pos="4680"/>
        </w:tabs>
        <w:spacing w:line="276" w:lineRule="auto"/>
        <w:rPr>
          <w:rFonts w:ascii="Century" w:hAnsi="Century" w:cs="Arial"/>
          <w:b/>
          <w:i/>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b/>
          <w:sz w:val="18"/>
          <w:szCs w:val="18"/>
        </w:rPr>
      </w:pPr>
      <w:r w:rsidRPr="00051DE4">
        <w:rPr>
          <w:rFonts w:ascii="Century" w:hAnsi="Century" w:cs="Arial"/>
          <w:b/>
          <w:i/>
          <w:sz w:val="18"/>
          <w:szCs w:val="18"/>
        </w:rPr>
        <w:t>September 12, 2008</w:t>
      </w:r>
      <w:r w:rsidRPr="00051DE4">
        <w:rPr>
          <w:rFonts w:ascii="Century" w:hAnsi="Century" w:cs="Arial"/>
          <w:sz w:val="18"/>
          <w:szCs w:val="18"/>
        </w:rPr>
        <w:t xml:space="preserve"> – Code Enforcement Officer Donald Tart sent Mr. Bowman a letter to find out his intentions to repair and to give notice that the buildings were found unsecured and considered a safety hazard. Mr. Tart requested that the owner take immediate action to secure the buildings or the city would have a contractor secure the building and charge the owner for completion of the work. The owner is given the opportunity to bring the building into compliance with no further action required. </w:t>
      </w:r>
      <w:r w:rsidRPr="00051DE4">
        <w:rPr>
          <w:rFonts w:ascii="Century" w:hAnsi="Century" w:cs="Arial"/>
          <w:b/>
          <w:sz w:val="18"/>
          <w:szCs w:val="18"/>
        </w:rPr>
        <w:t xml:space="preserve">Notice is also giving that research of the property is being conducted in order to begin a formal process to ensure that the building(s) are brought into compliance with the NC State Building Code. </w:t>
      </w:r>
    </w:p>
    <w:p w:rsidR="00051DE4" w:rsidRPr="00051DE4" w:rsidRDefault="00051DE4" w:rsidP="00051DE4">
      <w:pPr>
        <w:spacing w:line="276" w:lineRule="auto"/>
        <w:ind w:left="360"/>
        <w:rPr>
          <w:rFonts w:ascii="Century" w:hAnsi="Century" w:cs="Arial"/>
          <w:sz w:val="18"/>
          <w:szCs w:val="18"/>
        </w:rPr>
      </w:pPr>
    </w:p>
    <w:p w:rsidR="00051DE4" w:rsidRPr="00051DE4" w:rsidRDefault="00051DE4" w:rsidP="00051DE4">
      <w:pPr>
        <w:widowControl/>
        <w:numPr>
          <w:ilvl w:val="0"/>
          <w:numId w:val="7"/>
        </w:numPr>
        <w:spacing w:line="276" w:lineRule="auto"/>
        <w:rPr>
          <w:rFonts w:ascii="Century" w:hAnsi="Century" w:cs="Arial"/>
          <w:sz w:val="18"/>
          <w:szCs w:val="18"/>
        </w:rPr>
      </w:pPr>
      <w:r w:rsidRPr="00051DE4">
        <w:rPr>
          <w:rFonts w:ascii="Century" w:hAnsi="Century" w:cs="Arial"/>
          <w:b/>
          <w:i/>
          <w:sz w:val="18"/>
          <w:szCs w:val="18"/>
        </w:rPr>
        <w:t>April 23, 2009</w:t>
      </w:r>
      <w:r w:rsidRPr="00051DE4">
        <w:rPr>
          <w:rFonts w:ascii="Century" w:hAnsi="Century" w:cs="Arial"/>
          <w:sz w:val="18"/>
          <w:szCs w:val="18"/>
        </w:rPr>
        <w:t xml:space="preserve"> – </w:t>
      </w:r>
      <w:r w:rsidRPr="00051DE4">
        <w:rPr>
          <w:rFonts w:ascii="Century" w:hAnsi="Century" w:cs="Arial"/>
          <w:i/>
          <w:sz w:val="18"/>
          <w:szCs w:val="18"/>
        </w:rPr>
        <w:t>Formal research began and a Notice of Lis Pendens was filed with The Clerk of Superior Court in Halifax at a cost of $8.00.</w:t>
      </w:r>
    </w:p>
    <w:p w:rsidR="00051DE4" w:rsidRPr="00051DE4" w:rsidRDefault="00051DE4" w:rsidP="00051DE4">
      <w:pPr>
        <w:tabs>
          <w:tab w:val="center" w:pos="4680"/>
        </w:tabs>
        <w:spacing w:line="276" w:lineRule="auto"/>
        <w:rPr>
          <w:rFonts w:ascii="Century" w:hAnsi="Century" w:cs="Arial"/>
          <w:b/>
          <w:i/>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May 1, 2009</w:t>
      </w:r>
      <w:r w:rsidRPr="00051DE4">
        <w:rPr>
          <w:rFonts w:ascii="Century" w:hAnsi="Century" w:cs="Arial"/>
          <w:sz w:val="18"/>
          <w:szCs w:val="18"/>
        </w:rPr>
        <w:t xml:space="preserve"> – Code Enforcement Officer </w:t>
      </w:r>
      <w:smartTag w:uri="urn:schemas-microsoft-com:office:smarttags" w:element="PersonName">
        <w:r w:rsidRPr="00051DE4">
          <w:rPr>
            <w:rFonts w:ascii="Century" w:hAnsi="Century" w:cs="Arial"/>
            <w:sz w:val="18"/>
            <w:szCs w:val="18"/>
          </w:rPr>
          <w:t>Donald Tart</w:t>
        </w:r>
      </w:smartTag>
      <w:r w:rsidRPr="00051DE4">
        <w:rPr>
          <w:rFonts w:ascii="Century" w:hAnsi="Century" w:cs="Arial"/>
          <w:sz w:val="18"/>
          <w:szCs w:val="18"/>
        </w:rPr>
        <w:t xml:space="preserve"> conducted an exterior only inspection and noticed walls collapsing in areas and found the building to be a potential fire hazard with wire appearing to be faulty and the ceiling falling in areas.  Following the inspection, the Inspector prompted Dominion Power to remove service to a temporary power pole for the building due to lack of construction and the unsafe conditions that were noticed on the existing and surrounding buildings.  </w:t>
      </w:r>
    </w:p>
    <w:p w:rsidR="00051DE4" w:rsidRPr="00051DE4" w:rsidRDefault="00051DE4" w:rsidP="00051DE4">
      <w:pPr>
        <w:tabs>
          <w:tab w:val="center" w:pos="4680"/>
        </w:tabs>
        <w:spacing w:line="276" w:lineRule="auto"/>
        <w:rPr>
          <w:rFonts w:ascii="Century" w:hAnsi="Century" w:cs="Arial"/>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June 10, 2009</w:t>
      </w:r>
      <w:r w:rsidRPr="00051DE4">
        <w:rPr>
          <w:rFonts w:ascii="Century" w:hAnsi="Century" w:cs="Arial"/>
          <w:sz w:val="18"/>
          <w:szCs w:val="18"/>
        </w:rPr>
        <w:t xml:space="preserve"> – The Roanoke Rapids Fire Department responded to a call at the People’s Theater and found a rear exit door open at the top of the fire escape and a smell of smoke in the area.  No fire was found and the owner was advised of the continual problem of the building being found unsecured. </w:t>
      </w:r>
    </w:p>
    <w:p w:rsidR="00051DE4" w:rsidRPr="00051DE4" w:rsidRDefault="00051DE4" w:rsidP="00051DE4">
      <w:pPr>
        <w:tabs>
          <w:tab w:val="center" w:pos="4680"/>
        </w:tabs>
        <w:spacing w:line="276" w:lineRule="auto"/>
        <w:rPr>
          <w:rFonts w:ascii="Century" w:hAnsi="Century" w:cs="Arial"/>
          <w:sz w:val="18"/>
          <w:szCs w:val="18"/>
        </w:rPr>
      </w:pPr>
    </w:p>
    <w:p w:rsidR="008E7FDA" w:rsidRPr="004E6A64" w:rsidRDefault="00051DE4" w:rsidP="004E6A64">
      <w:pPr>
        <w:widowControl/>
        <w:numPr>
          <w:ilvl w:val="0"/>
          <w:numId w:val="7"/>
        </w:numPr>
        <w:tabs>
          <w:tab w:val="num" w:pos="720"/>
        </w:tabs>
        <w:spacing w:line="276" w:lineRule="auto"/>
        <w:rPr>
          <w:rFonts w:ascii="Century" w:hAnsi="Century" w:cs="Arial"/>
          <w:sz w:val="18"/>
          <w:szCs w:val="18"/>
        </w:rPr>
      </w:pPr>
      <w:r w:rsidRPr="00051DE4">
        <w:rPr>
          <w:rFonts w:ascii="Century" w:hAnsi="Century" w:cs="Arial"/>
          <w:b/>
          <w:i/>
          <w:sz w:val="18"/>
          <w:szCs w:val="18"/>
        </w:rPr>
        <w:t>June 11, 2009</w:t>
      </w:r>
      <w:r w:rsidRPr="00051DE4">
        <w:rPr>
          <w:rFonts w:ascii="Century" w:hAnsi="Century" w:cs="Arial"/>
          <w:sz w:val="18"/>
          <w:szCs w:val="18"/>
        </w:rPr>
        <w:t xml:space="preserve"> – Building(s) were secured by Mr. Derrick Hawkins.</w:t>
      </w:r>
    </w:p>
    <w:p w:rsidR="00D56EBD" w:rsidRPr="004E6A64" w:rsidRDefault="00D56EBD" w:rsidP="00D56EBD">
      <w:pPr>
        <w:pStyle w:val="ListParagraph"/>
        <w:spacing w:line="276" w:lineRule="auto"/>
        <w:jc w:val="right"/>
        <w:rPr>
          <w:rFonts w:ascii="Century" w:hAnsi="Century" w:cs="Arial"/>
          <w:b/>
          <w:sz w:val="18"/>
          <w:szCs w:val="18"/>
        </w:rPr>
      </w:pPr>
      <w:r>
        <w:rPr>
          <w:rFonts w:ascii="Century" w:hAnsi="Century" w:cs="Arial"/>
          <w:b/>
          <w:sz w:val="18"/>
          <w:szCs w:val="18"/>
        </w:rPr>
        <w:lastRenderedPageBreak/>
        <w:t>16725</w:t>
      </w:r>
    </w:p>
    <w:p w:rsidR="00D56EBD" w:rsidRPr="004E6A64" w:rsidRDefault="00D56EBD" w:rsidP="00D56EBD">
      <w:pPr>
        <w:pStyle w:val="ListParagraph"/>
        <w:spacing w:line="276" w:lineRule="auto"/>
        <w:jc w:val="right"/>
        <w:rPr>
          <w:rFonts w:ascii="Century" w:hAnsi="Century" w:cs="Arial"/>
          <w:b/>
          <w:sz w:val="18"/>
          <w:szCs w:val="18"/>
        </w:rPr>
      </w:pPr>
      <w:r w:rsidRPr="004E6A64">
        <w:rPr>
          <w:rFonts w:ascii="Century" w:hAnsi="Century" w:cs="Arial"/>
          <w:b/>
          <w:sz w:val="18"/>
          <w:szCs w:val="18"/>
        </w:rPr>
        <w:t>Roanoke Rapids City Council</w:t>
      </w:r>
    </w:p>
    <w:p w:rsidR="00D56EBD" w:rsidRPr="004E6A64" w:rsidRDefault="00D56EBD" w:rsidP="00D56EBD">
      <w:pPr>
        <w:pStyle w:val="ListParagraph"/>
        <w:spacing w:line="276" w:lineRule="auto"/>
        <w:jc w:val="right"/>
        <w:rPr>
          <w:rFonts w:ascii="Century" w:hAnsi="Century" w:cs="Arial"/>
          <w:b/>
          <w:sz w:val="18"/>
          <w:szCs w:val="18"/>
        </w:rPr>
      </w:pPr>
      <w:r w:rsidRPr="004E6A64">
        <w:rPr>
          <w:rFonts w:ascii="Century" w:hAnsi="Century" w:cs="Arial"/>
          <w:b/>
          <w:sz w:val="18"/>
          <w:szCs w:val="18"/>
        </w:rPr>
        <w:t>July 10, 2012</w:t>
      </w:r>
    </w:p>
    <w:p w:rsidR="00051DE4" w:rsidRPr="00051DE4" w:rsidRDefault="00051DE4" w:rsidP="00051DE4">
      <w:pPr>
        <w:spacing w:line="276" w:lineRule="auto"/>
        <w:ind w:left="360"/>
        <w:rPr>
          <w:rFonts w:ascii="Century" w:hAnsi="Century" w:cs="Arial"/>
          <w:sz w:val="18"/>
          <w:szCs w:val="18"/>
        </w:rPr>
      </w:pPr>
    </w:p>
    <w:p w:rsidR="00051DE4" w:rsidRPr="00051DE4" w:rsidRDefault="00051DE4" w:rsidP="00051DE4">
      <w:pPr>
        <w:widowControl/>
        <w:numPr>
          <w:ilvl w:val="0"/>
          <w:numId w:val="7"/>
        </w:numPr>
        <w:spacing w:line="276" w:lineRule="auto"/>
        <w:rPr>
          <w:rFonts w:ascii="Century" w:hAnsi="Century" w:cs="Arial"/>
          <w:sz w:val="18"/>
          <w:szCs w:val="18"/>
        </w:rPr>
      </w:pPr>
      <w:r w:rsidRPr="00051DE4">
        <w:rPr>
          <w:rFonts w:ascii="Century" w:hAnsi="Century" w:cs="Arial"/>
          <w:b/>
          <w:i/>
          <w:sz w:val="18"/>
          <w:szCs w:val="18"/>
        </w:rPr>
        <w:t>July 1, 2009</w:t>
      </w:r>
      <w:r w:rsidRPr="00051DE4">
        <w:rPr>
          <w:rFonts w:ascii="Century" w:hAnsi="Century" w:cs="Arial"/>
          <w:sz w:val="18"/>
          <w:szCs w:val="18"/>
        </w:rPr>
        <w:t xml:space="preserve"> – Hearing notice was posted on building(s) and mailed via certified and regular mail to Mr. Bowman to give notice that a hearing would be conducted on July 29, 2009 at 10:30 a.m. Mr. Bowman was also notified by email of the hearing.  </w:t>
      </w:r>
    </w:p>
    <w:p w:rsidR="00051DE4" w:rsidRPr="00051DE4" w:rsidRDefault="00051DE4" w:rsidP="00051DE4">
      <w:pPr>
        <w:tabs>
          <w:tab w:val="center" w:pos="4680"/>
        </w:tabs>
        <w:spacing w:line="276" w:lineRule="auto"/>
        <w:rPr>
          <w:rFonts w:ascii="Century" w:hAnsi="Century" w:cs="Arial"/>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b/>
          <w:sz w:val="18"/>
          <w:szCs w:val="18"/>
        </w:rPr>
      </w:pPr>
      <w:r w:rsidRPr="00051DE4">
        <w:rPr>
          <w:rFonts w:ascii="Century" w:hAnsi="Century" w:cs="Arial"/>
          <w:b/>
          <w:i/>
          <w:sz w:val="18"/>
          <w:szCs w:val="18"/>
        </w:rPr>
        <w:t>July 12, 2009</w:t>
      </w:r>
      <w:r w:rsidRPr="00051DE4">
        <w:rPr>
          <w:rFonts w:ascii="Century" w:hAnsi="Century" w:cs="Arial"/>
          <w:sz w:val="18"/>
          <w:szCs w:val="18"/>
        </w:rPr>
        <w:t xml:space="preserve"> – Mr. Bowman responded by email that he was out of the country and requested that the hearing be rescheduled to so that he may be present.  </w:t>
      </w:r>
    </w:p>
    <w:p w:rsidR="00051DE4" w:rsidRPr="00051DE4" w:rsidRDefault="00051DE4" w:rsidP="00051DE4">
      <w:pPr>
        <w:tabs>
          <w:tab w:val="center" w:pos="4680"/>
        </w:tabs>
        <w:spacing w:line="276" w:lineRule="auto"/>
        <w:ind w:left="360"/>
        <w:rPr>
          <w:rFonts w:ascii="Century" w:hAnsi="Century" w:cs="Arial"/>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b/>
          <w:sz w:val="18"/>
          <w:szCs w:val="18"/>
        </w:rPr>
      </w:pPr>
      <w:r w:rsidRPr="00051DE4">
        <w:rPr>
          <w:rFonts w:ascii="Century" w:hAnsi="Century" w:cs="Arial"/>
          <w:b/>
          <w:i/>
          <w:sz w:val="18"/>
          <w:szCs w:val="18"/>
        </w:rPr>
        <w:t>July 13, 2009</w:t>
      </w:r>
      <w:r w:rsidRPr="00051DE4">
        <w:rPr>
          <w:rFonts w:ascii="Century" w:hAnsi="Century" w:cs="Arial"/>
          <w:sz w:val="18"/>
          <w:szCs w:val="18"/>
        </w:rPr>
        <w:t xml:space="preserve"> – Code Enforcement Officer </w:t>
      </w:r>
      <w:smartTag w:uri="urn:schemas-microsoft-com:office:smarttags" w:element="PersonName">
        <w:r w:rsidRPr="00051DE4">
          <w:rPr>
            <w:rFonts w:ascii="Century" w:hAnsi="Century" w:cs="Arial"/>
            <w:sz w:val="18"/>
            <w:szCs w:val="18"/>
          </w:rPr>
          <w:t>Donald Tart</w:t>
        </w:r>
      </w:smartTag>
      <w:r w:rsidRPr="00051DE4">
        <w:rPr>
          <w:rFonts w:ascii="Century" w:hAnsi="Century" w:cs="Arial"/>
          <w:sz w:val="18"/>
          <w:szCs w:val="18"/>
        </w:rPr>
        <w:t xml:space="preserve"> responded to Mr. Bowman by email and agreed to reschedule the July 29, 2009 Hearing. Mr. Tart advised Mr. Bowman to contact him to schedule a time and date that he could meet with him at the buildings to discuss the deteriorated conditions and plans to make repairs. </w:t>
      </w:r>
      <w:r w:rsidRPr="00051DE4">
        <w:rPr>
          <w:rFonts w:ascii="Century" w:hAnsi="Century" w:cs="Arial"/>
          <w:b/>
          <w:sz w:val="18"/>
          <w:szCs w:val="18"/>
        </w:rPr>
        <w:t xml:space="preserve">The Planning &amp; Development Department attempted to reschedule the hearing at the convenience of the property owner Mr. Bowman.  </w:t>
      </w:r>
    </w:p>
    <w:p w:rsidR="00051DE4" w:rsidRPr="00051DE4" w:rsidRDefault="00051DE4" w:rsidP="00051DE4">
      <w:pPr>
        <w:spacing w:line="276" w:lineRule="auto"/>
        <w:ind w:left="360"/>
        <w:rPr>
          <w:rFonts w:ascii="Century" w:hAnsi="Century" w:cs="Arial"/>
          <w:b/>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September 15, 2009</w:t>
      </w:r>
      <w:r w:rsidRPr="00051DE4">
        <w:rPr>
          <w:rFonts w:ascii="Century" w:hAnsi="Century" w:cs="Arial"/>
          <w:sz w:val="18"/>
          <w:szCs w:val="18"/>
        </w:rPr>
        <w:t xml:space="preserve"> – Code Enforcement Officer </w:t>
      </w:r>
      <w:smartTag w:uri="urn:schemas-microsoft-com:office:smarttags" w:element="PersonName">
        <w:r w:rsidRPr="00051DE4">
          <w:rPr>
            <w:rFonts w:ascii="Century" w:hAnsi="Century" w:cs="Arial"/>
            <w:sz w:val="18"/>
            <w:szCs w:val="18"/>
          </w:rPr>
          <w:t>Donald Tart</w:t>
        </w:r>
      </w:smartTag>
      <w:r w:rsidRPr="00051DE4">
        <w:rPr>
          <w:rFonts w:ascii="Century" w:hAnsi="Century" w:cs="Arial"/>
          <w:sz w:val="18"/>
          <w:szCs w:val="18"/>
        </w:rPr>
        <w:t xml:space="preserve"> emailed Mr. Bowman (after no response was received) to request Mr. Bowman to contact him to schedule a time and date that he could meet with him at the buildings to discuss the deteriorated conditions and plans to make repairs. </w:t>
      </w:r>
      <w:r w:rsidRPr="00051DE4">
        <w:rPr>
          <w:rFonts w:ascii="Century" w:hAnsi="Century" w:cs="Arial"/>
          <w:b/>
          <w:sz w:val="18"/>
          <w:szCs w:val="18"/>
        </w:rPr>
        <w:t xml:space="preserve">The Planning &amp; Development Department attempted to reschedule the hearing at the convenience of the property owner Mr. Bowman. </w:t>
      </w:r>
    </w:p>
    <w:p w:rsidR="00051DE4" w:rsidRPr="00051DE4" w:rsidRDefault="00051DE4" w:rsidP="00051DE4">
      <w:pPr>
        <w:spacing w:line="276" w:lineRule="auto"/>
        <w:ind w:left="360"/>
        <w:rPr>
          <w:rFonts w:ascii="Century" w:hAnsi="Century" w:cs="Arial"/>
          <w:b/>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April 7, 2010</w:t>
      </w:r>
      <w:r w:rsidRPr="00051DE4">
        <w:rPr>
          <w:rFonts w:ascii="Century" w:hAnsi="Century" w:cs="Arial"/>
          <w:sz w:val="18"/>
          <w:szCs w:val="18"/>
        </w:rPr>
        <w:t xml:space="preserve"> – Mr. Bowman contacted the Planning &amp; Development Department requesting a meeting to discuss the improvements needed to the People’s Theater buildings.  A meeting was scheduled for April 12, 2010</w:t>
      </w:r>
    </w:p>
    <w:p w:rsidR="004E6A64" w:rsidRPr="00051DE4" w:rsidRDefault="004E6A64" w:rsidP="00051DE4">
      <w:pPr>
        <w:tabs>
          <w:tab w:val="center" w:pos="4680"/>
        </w:tabs>
        <w:spacing w:line="276" w:lineRule="auto"/>
        <w:ind w:left="360"/>
        <w:rPr>
          <w:rFonts w:ascii="Century" w:hAnsi="Century" w:cs="Arial"/>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April 12, 2010</w:t>
      </w:r>
      <w:r w:rsidRPr="00051DE4">
        <w:rPr>
          <w:rFonts w:ascii="Century" w:hAnsi="Century" w:cs="Arial"/>
          <w:sz w:val="18"/>
          <w:szCs w:val="18"/>
        </w:rPr>
        <w:t xml:space="preserve"> – A meeting was conducted and options were discussed for improvements and funding opportunities.</w:t>
      </w:r>
    </w:p>
    <w:p w:rsidR="00051DE4" w:rsidRPr="00051DE4" w:rsidRDefault="00051DE4" w:rsidP="00051DE4">
      <w:pPr>
        <w:tabs>
          <w:tab w:val="center" w:pos="4680"/>
        </w:tabs>
        <w:spacing w:line="276" w:lineRule="auto"/>
        <w:ind w:left="360"/>
        <w:rPr>
          <w:rFonts w:ascii="Century" w:hAnsi="Century" w:cs="Arial"/>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June 7, 2010</w:t>
      </w:r>
      <w:r w:rsidRPr="00051DE4">
        <w:rPr>
          <w:rFonts w:ascii="Century" w:hAnsi="Century" w:cs="Arial"/>
          <w:sz w:val="18"/>
          <w:szCs w:val="18"/>
        </w:rPr>
        <w:t xml:space="preserve"> – An inspection of the building(s) was performed. Contact was made with Mr. Derrick Hawkins to advise that the building(s) were found to be unsecured.</w:t>
      </w:r>
    </w:p>
    <w:p w:rsidR="00051DE4" w:rsidRPr="00051DE4" w:rsidRDefault="00051DE4" w:rsidP="00051DE4">
      <w:pPr>
        <w:tabs>
          <w:tab w:val="center" w:pos="4680"/>
        </w:tabs>
        <w:spacing w:line="276" w:lineRule="auto"/>
        <w:rPr>
          <w:rFonts w:ascii="Century" w:hAnsi="Century" w:cs="Arial"/>
          <w:sz w:val="18"/>
          <w:szCs w:val="18"/>
        </w:rPr>
      </w:pPr>
    </w:p>
    <w:p w:rsidR="00051DE4" w:rsidRPr="00051DE4" w:rsidRDefault="00051DE4" w:rsidP="00051DE4">
      <w:pPr>
        <w:widowControl/>
        <w:numPr>
          <w:ilvl w:val="0"/>
          <w:numId w:val="7"/>
        </w:numPr>
        <w:tabs>
          <w:tab w:val="num" w:pos="720"/>
        </w:tabs>
        <w:spacing w:line="276" w:lineRule="auto"/>
        <w:rPr>
          <w:rFonts w:ascii="Century" w:hAnsi="Century" w:cs="Arial"/>
          <w:b/>
          <w:sz w:val="18"/>
          <w:szCs w:val="18"/>
        </w:rPr>
      </w:pPr>
      <w:r w:rsidRPr="00051DE4">
        <w:rPr>
          <w:rFonts w:ascii="Century" w:hAnsi="Century" w:cs="Arial"/>
          <w:b/>
          <w:i/>
          <w:sz w:val="18"/>
          <w:szCs w:val="18"/>
        </w:rPr>
        <w:t>June 8, 2010</w:t>
      </w:r>
      <w:r w:rsidRPr="00051DE4">
        <w:rPr>
          <w:rFonts w:ascii="Century" w:hAnsi="Century" w:cs="Arial"/>
          <w:sz w:val="18"/>
          <w:szCs w:val="18"/>
        </w:rPr>
        <w:t xml:space="preserve"> – Building(s) were secured by Mr. Derrick Hawkins.</w:t>
      </w:r>
    </w:p>
    <w:p w:rsidR="00051DE4" w:rsidRPr="00051DE4" w:rsidRDefault="00051DE4" w:rsidP="00051DE4">
      <w:pPr>
        <w:spacing w:line="276" w:lineRule="auto"/>
        <w:ind w:left="360"/>
        <w:rPr>
          <w:rFonts w:ascii="Century" w:hAnsi="Century" w:cs="Arial"/>
          <w:b/>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b/>
          <w:i/>
          <w:sz w:val="18"/>
          <w:szCs w:val="18"/>
        </w:rPr>
      </w:pPr>
      <w:r w:rsidRPr="00051DE4">
        <w:rPr>
          <w:rFonts w:ascii="Century" w:hAnsi="Century" w:cs="Arial"/>
          <w:b/>
          <w:i/>
          <w:sz w:val="18"/>
          <w:szCs w:val="18"/>
        </w:rPr>
        <w:t>September 30, 2011</w:t>
      </w:r>
      <w:r w:rsidRPr="00051DE4">
        <w:rPr>
          <w:rFonts w:ascii="Century" w:hAnsi="Century" w:cs="Arial"/>
          <w:sz w:val="18"/>
          <w:szCs w:val="18"/>
        </w:rPr>
        <w:t xml:space="preserve"> – The Planning Department received a complaint that the building was unsecured, but was found secured during inspection. </w:t>
      </w:r>
    </w:p>
    <w:p w:rsidR="00051DE4" w:rsidRPr="00051DE4" w:rsidRDefault="00051DE4" w:rsidP="00051DE4">
      <w:pPr>
        <w:spacing w:line="276" w:lineRule="auto"/>
        <w:rPr>
          <w:rFonts w:ascii="Century" w:hAnsi="Century" w:cs="Arial"/>
          <w:b/>
          <w:i/>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b/>
          <w:i/>
          <w:sz w:val="18"/>
          <w:szCs w:val="18"/>
        </w:rPr>
      </w:pPr>
      <w:r w:rsidRPr="00051DE4">
        <w:rPr>
          <w:rFonts w:ascii="Century" w:hAnsi="Century" w:cs="Arial"/>
          <w:b/>
          <w:i/>
          <w:sz w:val="18"/>
          <w:szCs w:val="18"/>
        </w:rPr>
        <w:t>October 18, 2011</w:t>
      </w:r>
      <w:r w:rsidRPr="00051DE4">
        <w:rPr>
          <w:rFonts w:ascii="Century" w:hAnsi="Century" w:cs="Arial"/>
          <w:sz w:val="18"/>
          <w:szCs w:val="18"/>
        </w:rPr>
        <w:t xml:space="preserve"> –The Planning &amp; Development Department initiated the formal process for the buildings. </w:t>
      </w:r>
      <w:r w:rsidRPr="00051DE4">
        <w:rPr>
          <w:rFonts w:ascii="Century" w:hAnsi="Century" w:cs="Arial"/>
          <w:b/>
          <w:i/>
          <w:sz w:val="18"/>
          <w:szCs w:val="18"/>
        </w:rPr>
        <w:t>Formal research began.</w:t>
      </w:r>
      <w:r w:rsidRPr="00051DE4">
        <w:rPr>
          <w:rFonts w:ascii="Century" w:hAnsi="Century" w:cs="Arial"/>
          <w:b/>
          <w:sz w:val="18"/>
          <w:szCs w:val="18"/>
        </w:rPr>
        <w:t xml:space="preserve"> </w:t>
      </w:r>
      <w:r w:rsidRPr="00051DE4">
        <w:rPr>
          <w:rFonts w:ascii="Century" w:hAnsi="Century" w:cs="Arial"/>
          <w:sz w:val="18"/>
          <w:szCs w:val="18"/>
        </w:rPr>
        <w:t xml:space="preserve">Mr. Bowman was notified that the process would be forthcoming.   </w:t>
      </w:r>
    </w:p>
    <w:p w:rsidR="00051DE4" w:rsidRPr="00051DE4" w:rsidRDefault="00051DE4" w:rsidP="00051DE4">
      <w:pPr>
        <w:spacing w:line="276" w:lineRule="auto"/>
        <w:ind w:left="360"/>
        <w:rPr>
          <w:rFonts w:ascii="Century" w:hAnsi="Century" w:cs="Arial"/>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October 20, 2011</w:t>
      </w:r>
      <w:r w:rsidRPr="00051DE4">
        <w:rPr>
          <w:rFonts w:ascii="Century" w:hAnsi="Century" w:cs="Arial"/>
          <w:sz w:val="18"/>
          <w:szCs w:val="18"/>
        </w:rPr>
        <w:t xml:space="preserve"> – A letter was sent to Eric R. Bowman. The (owner) is formally given notice to contact the Planning &amp; Development Department to state his intentions to repair the buildings located at 206-208 Roanoke Avenue.  The letter also stated that previous discussions and meetings with the owner have failed and that the recourse in the matter is to begin a formal process to ensure the unsafe building is brought up to compliance to the NC State Building Code. </w:t>
      </w:r>
      <w:r w:rsidRPr="00051DE4">
        <w:rPr>
          <w:rFonts w:ascii="Century" w:hAnsi="Century" w:cs="Arial"/>
          <w:b/>
          <w:sz w:val="18"/>
          <w:szCs w:val="18"/>
        </w:rPr>
        <w:t>Mr. Bowman called and spoke with Mr. Tart inquiring as to the reasons for pursuing corrective action.</w:t>
      </w:r>
      <w:r w:rsidRPr="00051DE4">
        <w:rPr>
          <w:rFonts w:ascii="Century" w:hAnsi="Century" w:cs="Arial"/>
          <w:sz w:val="18"/>
          <w:szCs w:val="18"/>
        </w:rPr>
        <w:t xml:space="preserve"> </w:t>
      </w:r>
    </w:p>
    <w:p w:rsidR="00051DE4" w:rsidRPr="00051DE4" w:rsidRDefault="00051DE4" w:rsidP="00051DE4">
      <w:pPr>
        <w:spacing w:line="276" w:lineRule="auto"/>
        <w:ind w:left="360"/>
        <w:rPr>
          <w:rFonts w:ascii="Century" w:hAnsi="Century" w:cs="Arial"/>
          <w:b/>
          <w:i/>
          <w:sz w:val="18"/>
          <w:szCs w:val="18"/>
        </w:rPr>
      </w:pPr>
    </w:p>
    <w:p w:rsidR="008E7FDA" w:rsidRPr="004E6A64" w:rsidRDefault="00051DE4" w:rsidP="008E7FDA">
      <w:pPr>
        <w:widowControl/>
        <w:numPr>
          <w:ilvl w:val="0"/>
          <w:numId w:val="7"/>
        </w:numPr>
        <w:tabs>
          <w:tab w:val="num" w:pos="720"/>
          <w:tab w:val="center" w:pos="4680"/>
        </w:tabs>
        <w:spacing w:line="276" w:lineRule="auto"/>
        <w:rPr>
          <w:rFonts w:ascii="Century" w:hAnsi="Century" w:cs="Arial"/>
          <w:b/>
          <w:sz w:val="18"/>
          <w:szCs w:val="18"/>
        </w:rPr>
      </w:pPr>
      <w:r w:rsidRPr="00051DE4">
        <w:rPr>
          <w:rFonts w:ascii="Century" w:hAnsi="Century" w:cs="Arial"/>
          <w:b/>
          <w:i/>
          <w:sz w:val="18"/>
          <w:szCs w:val="18"/>
        </w:rPr>
        <w:t>October 25, 2011</w:t>
      </w:r>
      <w:r w:rsidRPr="00051DE4">
        <w:rPr>
          <w:rFonts w:ascii="Century" w:hAnsi="Century" w:cs="Arial"/>
          <w:sz w:val="18"/>
          <w:szCs w:val="18"/>
        </w:rPr>
        <w:t xml:space="preserve"> – The Planning Department received a complaint from the Roanoke Rapids Fire Dept. that the building was unsecured.  The owner and superintendent were notified. </w:t>
      </w:r>
      <w:r w:rsidRPr="00051DE4">
        <w:rPr>
          <w:rFonts w:ascii="Century" w:hAnsi="Century" w:cs="Arial"/>
          <w:b/>
          <w:sz w:val="18"/>
          <w:szCs w:val="18"/>
        </w:rPr>
        <w:t>Public Works Department secured the building due to concerns of the gas piping at breezeway.</w:t>
      </w:r>
    </w:p>
    <w:p w:rsidR="00051DE4" w:rsidRPr="00051DE4" w:rsidRDefault="00051DE4" w:rsidP="00051DE4">
      <w:pPr>
        <w:tabs>
          <w:tab w:val="center" w:pos="4680"/>
        </w:tabs>
        <w:spacing w:line="276" w:lineRule="auto"/>
        <w:rPr>
          <w:rFonts w:ascii="Century" w:hAnsi="Century" w:cs="Arial"/>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October 26, 2011</w:t>
      </w:r>
      <w:r w:rsidRPr="00051DE4">
        <w:rPr>
          <w:rFonts w:ascii="Century" w:hAnsi="Century" w:cs="Arial"/>
          <w:sz w:val="18"/>
          <w:szCs w:val="18"/>
        </w:rPr>
        <w:t xml:space="preserve"> – Mr. Bowman responded by email and advised that he planned to start some work on the building(s) to make it safer. </w:t>
      </w:r>
    </w:p>
    <w:p w:rsidR="00051DE4" w:rsidRDefault="00051DE4" w:rsidP="00051DE4">
      <w:pPr>
        <w:spacing w:line="276" w:lineRule="auto"/>
        <w:ind w:left="360"/>
        <w:rPr>
          <w:rFonts w:ascii="Century" w:hAnsi="Century" w:cs="Arial"/>
          <w:sz w:val="18"/>
          <w:szCs w:val="18"/>
        </w:rPr>
      </w:pPr>
    </w:p>
    <w:p w:rsidR="00D56EBD" w:rsidRPr="008E7FDA" w:rsidRDefault="00D56EBD" w:rsidP="00D56EBD">
      <w:pPr>
        <w:pStyle w:val="ListParagraph"/>
        <w:spacing w:line="276" w:lineRule="auto"/>
        <w:jc w:val="right"/>
        <w:rPr>
          <w:rFonts w:ascii="Century" w:hAnsi="Century" w:cs="Arial"/>
          <w:b/>
          <w:sz w:val="18"/>
          <w:szCs w:val="18"/>
        </w:rPr>
      </w:pPr>
      <w:r>
        <w:rPr>
          <w:rFonts w:ascii="Century" w:hAnsi="Century" w:cs="Arial"/>
          <w:b/>
          <w:sz w:val="18"/>
          <w:szCs w:val="18"/>
        </w:rPr>
        <w:lastRenderedPageBreak/>
        <w:t>16726</w:t>
      </w:r>
    </w:p>
    <w:p w:rsidR="00D56EBD" w:rsidRPr="008E7FDA" w:rsidRDefault="00D56EBD" w:rsidP="00D56EBD">
      <w:pPr>
        <w:pStyle w:val="ListParagraph"/>
        <w:spacing w:line="276" w:lineRule="auto"/>
        <w:jc w:val="right"/>
        <w:rPr>
          <w:rFonts w:ascii="Century" w:hAnsi="Century" w:cs="Arial"/>
          <w:b/>
          <w:sz w:val="18"/>
          <w:szCs w:val="18"/>
        </w:rPr>
      </w:pPr>
      <w:r w:rsidRPr="008E7FDA">
        <w:rPr>
          <w:rFonts w:ascii="Century" w:hAnsi="Century" w:cs="Arial"/>
          <w:b/>
          <w:sz w:val="18"/>
          <w:szCs w:val="18"/>
        </w:rPr>
        <w:t>Roanoke Rapids City Council</w:t>
      </w:r>
    </w:p>
    <w:p w:rsidR="00D56EBD" w:rsidRDefault="00D56EBD" w:rsidP="00D56EBD">
      <w:pPr>
        <w:pStyle w:val="ListParagraph"/>
        <w:spacing w:line="276" w:lineRule="auto"/>
        <w:jc w:val="right"/>
        <w:rPr>
          <w:rFonts w:ascii="Century" w:hAnsi="Century" w:cs="Arial"/>
          <w:b/>
          <w:sz w:val="18"/>
          <w:szCs w:val="18"/>
        </w:rPr>
      </w:pPr>
      <w:r w:rsidRPr="008E7FDA">
        <w:rPr>
          <w:rFonts w:ascii="Century" w:hAnsi="Century" w:cs="Arial"/>
          <w:b/>
          <w:sz w:val="18"/>
          <w:szCs w:val="18"/>
        </w:rPr>
        <w:t>July 10, 2012</w:t>
      </w:r>
    </w:p>
    <w:p w:rsidR="00D56EBD" w:rsidRPr="00051DE4" w:rsidRDefault="00D56EBD" w:rsidP="00051DE4">
      <w:pPr>
        <w:spacing w:line="276" w:lineRule="auto"/>
        <w:ind w:left="360"/>
        <w:rPr>
          <w:rFonts w:ascii="Century" w:hAnsi="Century" w:cs="Arial"/>
          <w:sz w:val="18"/>
          <w:szCs w:val="18"/>
        </w:rPr>
      </w:pPr>
    </w:p>
    <w:p w:rsidR="00051DE4" w:rsidRPr="00051DE4" w:rsidRDefault="00051DE4" w:rsidP="00051DE4">
      <w:pPr>
        <w:widowControl/>
        <w:numPr>
          <w:ilvl w:val="0"/>
          <w:numId w:val="7"/>
        </w:numPr>
        <w:tabs>
          <w:tab w:val="num" w:pos="720"/>
        </w:tabs>
        <w:spacing w:line="276" w:lineRule="auto"/>
        <w:rPr>
          <w:rFonts w:ascii="Century" w:hAnsi="Century" w:cs="Arial"/>
          <w:sz w:val="18"/>
          <w:szCs w:val="18"/>
        </w:rPr>
      </w:pPr>
      <w:r w:rsidRPr="00051DE4">
        <w:rPr>
          <w:rFonts w:ascii="Century" w:hAnsi="Century" w:cs="Arial"/>
          <w:b/>
          <w:i/>
          <w:sz w:val="18"/>
          <w:szCs w:val="18"/>
        </w:rPr>
        <w:t>January 12, 2012</w:t>
      </w:r>
      <w:r w:rsidRPr="00051DE4">
        <w:rPr>
          <w:rFonts w:ascii="Century" w:hAnsi="Century" w:cs="Arial"/>
          <w:sz w:val="18"/>
          <w:szCs w:val="18"/>
        </w:rPr>
        <w:t xml:space="preserve"> – </w:t>
      </w:r>
      <w:r w:rsidRPr="00051DE4">
        <w:rPr>
          <w:rFonts w:ascii="Century" w:hAnsi="Century" w:cs="Arial"/>
          <w:b/>
          <w:i/>
          <w:sz w:val="18"/>
          <w:szCs w:val="18"/>
        </w:rPr>
        <w:t>Formal research began.</w:t>
      </w:r>
      <w:r w:rsidRPr="00051DE4">
        <w:rPr>
          <w:rFonts w:ascii="Century" w:hAnsi="Century" w:cs="Arial"/>
          <w:sz w:val="18"/>
          <w:szCs w:val="18"/>
        </w:rPr>
        <w:t xml:space="preserve"> </w:t>
      </w:r>
    </w:p>
    <w:p w:rsidR="00051DE4" w:rsidRPr="00051DE4" w:rsidRDefault="00051DE4" w:rsidP="00051DE4">
      <w:pPr>
        <w:spacing w:line="276" w:lineRule="auto"/>
        <w:ind w:left="360"/>
        <w:rPr>
          <w:rFonts w:ascii="Century" w:hAnsi="Century" w:cs="Arial"/>
          <w:sz w:val="18"/>
          <w:szCs w:val="18"/>
        </w:rPr>
      </w:pPr>
    </w:p>
    <w:p w:rsidR="00051DE4" w:rsidRPr="00051DE4" w:rsidRDefault="00051DE4" w:rsidP="00051DE4">
      <w:pPr>
        <w:widowControl/>
        <w:numPr>
          <w:ilvl w:val="0"/>
          <w:numId w:val="7"/>
        </w:numPr>
        <w:spacing w:line="276" w:lineRule="auto"/>
        <w:rPr>
          <w:rFonts w:ascii="Century" w:hAnsi="Century" w:cs="Arial"/>
          <w:sz w:val="18"/>
          <w:szCs w:val="18"/>
        </w:rPr>
      </w:pPr>
      <w:r w:rsidRPr="00051DE4">
        <w:rPr>
          <w:rFonts w:ascii="Century" w:hAnsi="Century" w:cs="Arial"/>
          <w:b/>
          <w:i/>
          <w:sz w:val="18"/>
          <w:szCs w:val="18"/>
        </w:rPr>
        <w:t>January 17, 2012</w:t>
      </w:r>
      <w:r w:rsidRPr="00051DE4">
        <w:rPr>
          <w:rFonts w:ascii="Century" w:hAnsi="Century" w:cs="Arial"/>
          <w:sz w:val="18"/>
          <w:szCs w:val="18"/>
        </w:rPr>
        <w:t xml:space="preserve"> – Hearing notice was posted on building(s) and mailed via certified and regular mail to Mr. Bowman to give notice that a hearing would be conducted on February 16, 2012 at 10:30 a.m. Mr. Bowman was also notified by email of the hearing.  </w:t>
      </w:r>
    </w:p>
    <w:p w:rsidR="00051DE4" w:rsidRPr="00051DE4" w:rsidRDefault="00051DE4" w:rsidP="00051DE4">
      <w:pPr>
        <w:spacing w:line="276" w:lineRule="auto"/>
        <w:ind w:left="360"/>
        <w:rPr>
          <w:rFonts w:ascii="Century" w:hAnsi="Century" w:cs="Arial"/>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February 1, 2012</w:t>
      </w:r>
      <w:r w:rsidRPr="00051DE4">
        <w:rPr>
          <w:rFonts w:ascii="Century" w:hAnsi="Century" w:cs="Arial"/>
          <w:sz w:val="18"/>
          <w:szCs w:val="18"/>
        </w:rPr>
        <w:t xml:space="preserve"> – Code Enforcement Officer </w:t>
      </w:r>
      <w:smartTag w:uri="urn:schemas-microsoft-com:office:smarttags" w:element="PersonName">
        <w:r w:rsidRPr="00051DE4">
          <w:rPr>
            <w:rFonts w:ascii="Century" w:hAnsi="Century" w:cs="Arial"/>
            <w:sz w:val="18"/>
            <w:szCs w:val="18"/>
          </w:rPr>
          <w:t>Donald Tart</w:t>
        </w:r>
      </w:smartTag>
      <w:r w:rsidRPr="00051DE4">
        <w:rPr>
          <w:rFonts w:ascii="Century" w:hAnsi="Century" w:cs="Arial"/>
          <w:sz w:val="18"/>
          <w:szCs w:val="18"/>
        </w:rPr>
        <w:t xml:space="preserve"> sent e-mail correspondence to Mr. Eric Bowman (owner) to remind him of the upcoming hearing on February 16</w:t>
      </w:r>
      <w:r w:rsidRPr="00051DE4">
        <w:rPr>
          <w:rFonts w:ascii="Century" w:hAnsi="Century" w:cs="Arial"/>
          <w:sz w:val="18"/>
          <w:szCs w:val="18"/>
          <w:vertAlign w:val="superscript"/>
        </w:rPr>
        <w:t>th</w:t>
      </w:r>
      <w:r w:rsidRPr="00051DE4">
        <w:rPr>
          <w:rFonts w:ascii="Century" w:hAnsi="Century" w:cs="Arial"/>
          <w:b/>
          <w:sz w:val="18"/>
          <w:szCs w:val="18"/>
        </w:rPr>
        <w:t>.  Mr. Bowman immediately responded stating that he would be out of the country and requested that the hearing be rescheduled to either February 27 or March 2 so that he may be present at the hearing.</w:t>
      </w:r>
      <w:r w:rsidRPr="00051DE4">
        <w:rPr>
          <w:rFonts w:ascii="Century" w:hAnsi="Century" w:cs="Arial"/>
          <w:sz w:val="18"/>
          <w:szCs w:val="18"/>
        </w:rPr>
        <w:t xml:space="preserve">  </w:t>
      </w:r>
    </w:p>
    <w:p w:rsidR="00051DE4" w:rsidRPr="00051DE4" w:rsidRDefault="00051DE4" w:rsidP="00051DE4">
      <w:pPr>
        <w:spacing w:line="276" w:lineRule="auto"/>
        <w:ind w:left="360"/>
        <w:rPr>
          <w:rFonts w:ascii="Century" w:hAnsi="Century" w:cs="Arial"/>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February 2, 2012</w:t>
      </w:r>
      <w:r w:rsidRPr="00051DE4">
        <w:rPr>
          <w:rFonts w:ascii="Century" w:hAnsi="Century" w:cs="Arial"/>
          <w:sz w:val="18"/>
          <w:szCs w:val="18"/>
        </w:rPr>
        <w:t xml:space="preserve"> –</w:t>
      </w:r>
      <w:r w:rsidRPr="00051DE4">
        <w:rPr>
          <w:rFonts w:ascii="Century" w:hAnsi="Century" w:cs="Arial"/>
          <w:b/>
          <w:sz w:val="18"/>
          <w:szCs w:val="18"/>
        </w:rPr>
        <w:t xml:space="preserve"> </w:t>
      </w:r>
      <w:r w:rsidRPr="00051DE4">
        <w:rPr>
          <w:rFonts w:ascii="Century" w:hAnsi="Century" w:cs="Arial"/>
          <w:sz w:val="18"/>
          <w:szCs w:val="18"/>
        </w:rPr>
        <w:t xml:space="preserve">Per request of the property owner, Code Enforcement Officer Tart notified Mr. Bowman by email and rescheduled the hearing for March 2, 2012 at 10:30 a.m. </w:t>
      </w:r>
    </w:p>
    <w:p w:rsidR="00051DE4" w:rsidRPr="00051DE4" w:rsidRDefault="00051DE4" w:rsidP="00051DE4">
      <w:pPr>
        <w:tabs>
          <w:tab w:val="center" w:pos="4680"/>
        </w:tabs>
        <w:spacing w:line="276" w:lineRule="auto"/>
        <w:rPr>
          <w:rFonts w:ascii="Century" w:hAnsi="Century" w:cs="Arial"/>
          <w:sz w:val="18"/>
          <w:szCs w:val="18"/>
        </w:rPr>
      </w:pPr>
    </w:p>
    <w:p w:rsidR="00051DE4" w:rsidRPr="00D56EBD" w:rsidRDefault="00051DE4" w:rsidP="004E6A6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February 8, 2012</w:t>
      </w:r>
      <w:r w:rsidRPr="00051DE4">
        <w:rPr>
          <w:rFonts w:ascii="Century" w:hAnsi="Century" w:cs="Arial"/>
          <w:sz w:val="18"/>
          <w:szCs w:val="18"/>
        </w:rPr>
        <w:t xml:space="preserve"> – Hearing notice was posted on building(s) and mailed via certified and regular mail to Mr. Bowman to give notice that a hearing would be conducted on March 2, 2012 at 10:30 a.m. Mr. Bowman was also notified by email of the hearing. </w:t>
      </w:r>
      <w:r w:rsidRPr="00051DE4">
        <w:rPr>
          <w:rFonts w:ascii="Century" w:hAnsi="Century" w:cs="Arial"/>
          <w:b/>
          <w:sz w:val="18"/>
          <w:szCs w:val="18"/>
        </w:rPr>
        <w:t xml:space="preserve">In order to ensure that all proper notification is given, an advertisement giving Notice of Hearing was scheduled with the local newspaper of general </w:t>
      </w:r>
      <w:r w:rsidRPr="00D56EBD">
        <w:rPr>
          <w:rFonts w:ascii="Century" w:hAnsi="Century" w:cs="Arial"/>
          <w:b/>
          <w:sz w:val="18"/>
          <w:szCs w:val="18"/>
        </w:rPr>
        <w:t>circulation to run for three consecutive weeks prior to the hearing. The publication dates were: February (8, 15, 22), 2012.</w:t>
      </w:r>
    </w:p>
    <w:p w:rsidR="00051DE4" w:rsidRPr="00051DE4" w:rsidRDefault="00051DE4" w:rsidP="00051DE4">
      <w:pPr>
        <w:tabs>
          <w:tab w:val="center" w:pos="4680"/>
        </w:tabs>
        <w:spacing w:line="276" w:lineRule="auto"/>
        <w:rPr>
          <w:rFonts w:ascii="Century" w:hAnsi="Century" w:cs="Arial"/>
          <w:b/>
          <w:sz w:val="18"/>
          <w:szCs w:val="18"/>
        </w:rPr>
      </w:pPr>
    </w:p>
    <w:p w:rsidR="00051DE4" w:rsidRPr="00051DE4" w:rsidRDefault="00051DE4" w:rsidP="00051DE4">
      <w:pPr>
        <w:widowControl/>
        <w:numPr>
          <w:ilvl w:val="0"/>
          <w:numId w:val="7"/>
        </w:numPr>
        <w:tabs>
          <w:tab w:val="num" w:pos="720"/>
          <w:tab w:val="center" w:pos="4680"/>
        </w:tabs>
        <w:spacing w:line="276" w:lineRule="auto"/>
        <w:rPr>
          <w:rFonts w:ascii="Century" w:hAnsi="Century" w:cs="Arial"/>
          <w:sz w:val="18"/>
          <w:szCs w:val="18"/>
        </w:rPr>
      </w:pPr>
      <w:r w:rsidRPr="00051DE4">
        <w:rPr>
          <w:rFonts w:ascii="Century" w:hAnsi="Century" w:cs="Arial"/>
          <w:b/>
          <w:i/>
          <w:sz w:val="18"/>
          <w:szCs w:val="18"/>
        </w:rPr>
        <w:t>February 22, 2012</w:t>
      </w:r>
      <w:r w:rsidRPr="00051DE4">
        <w:rPr>
          <w:rFonts w:ascii="Century" w:hAnsi="Century" w:cs="Arial"/>
          <w:sz w:val="18"/>
          <w:szCs w:val="18"/>
        </w:rPr>
        <w:t xml:space="preserve"> – </w:t>
      </w:r>
      <w:r w:rsidRPr="00051DE4">
        <w:rPr>
          <w:rFonts w:ascii="Century" w:hAnsi="Century" w:cs="Arial"/>
          <w:b/>
          <w:sz w:val="18"/>
          <w:szCs w:val="18"/>
        </w:rPr>
        <w:t>(Note: Notice of Hearing is recorded as delivered as required).</w:t>
      </w:r>
    </w:p>
    <w:p w:rsidR="00051DE4" w:rsidRPr="00051DE4" w:rsidRDefault="00051DE4" w:rsidP="00051DE4">
      <w:pPr>
        <w:spacing w:line="276" w:lineRule="auto"/>
        <w:ind w:left="360"/>
        <w:rPr>
          <w:rFonts w:ascii="Century" w:hAnsi="Century" w:cs="Arial"/>
          <w:sz w:val="18"/>
          <w:szCs w:val="18"/>
        </w:rPr>
      </w:pPr>
    </w:p>
    <w:p w:rsidR="00051DE4" w:rsidRPr="00051DE4" w:rsidRDefault="00051DE4" w:rsidP="00051DE4">
      <w:pPr>
        <w:widowControl/>
        <w:numPr>
          <w:ilvl w:val="0"/>
          <w:numId w:val="7"/>
        </w:numPr>
        <w:tabs>
          <w:tab w:val="num" w:pos="720"/>
        </w:tabs>
        <w:spacing w:line="276" w:lineRule="auto"/>
        <w:rPr>
          <w:rStyle w:val="Heading3Char"/>
          <w:rFonts w:ascii="Century" w:hAnsi="Century" w:cs="Arial"/>
          <w:b w:val="0"/>
          <w:bCs/>
          <w:sz w:val="18"/>
          <w:szCs w:val="18"/>
        </w:rPr>
      </w:pPr>
      <w:r w:rsidRPr="00051DE4">
        <w:rPr>
          <w:rFonts w:ascii="Century" w:hAnsi="Century" w:cs="Arial"/>
          <w:b/>
          <w:i/>
          <w:sz w:val="18"/>
          <w:szCs w:val="18"/>
        </w:rPr>
        <w:t>March 2, 2012</w:t>
      </w:r>
      <w:r w:rsidRPr="00051DE4">
        <w:rPr>
          <w:rFonts w:ascii="Century" w:hAnsi="Century" w:cs="Arial"/>
          <w:sz w:val="18"/>
          <w:szCs w:val="18"/>
        </w:rPr>
        <w:t xml:space="preserve"> – The Hearing was held at 10:30 a.m. Present for the Hearing were: Code Enforcement Supervisor Brian Duhadaway, Minimum Housing Code Enforcement Officer Donald Tart, Public Works Director Larry Chalker. An Administrative Inspection Warrant was obtained and executed due to the owner not being present for the Hearing. Entry to 206 Roanoke Ave. was gained by Locksmith David Lynch and entry to 208 Roanoke Ave. was gained by Public Works employee’s removing a boarded up exterior door. </w:t>
      </w:r>
      <w:r w:rsidRPr="00051DE4">
        <w:rPr>
          <w:rStyle w:val="Heading3Char"/>
          <w:rFonts w:ascii="Century" w:hAnsi="Century" w:cs="Arial"/>
          <w:b w:val="0"/>
          <w:bCs/>
          <w:sz w:val="18"/>
          <w:szCs w:val="18"/>
        </w:rPr>
        <w:t xml:space="preserve">At this time a detailed visual inspection of the interior and exterior was made. A list of all observed unsafe conditions was recorded. </w:t>
      </w:r>
    </w:p>
    <w:p w:rsidR="00051DE4" w:rsidRPr="00051DE4" w:rsidRDefault="00051DE4" w:rsidP="00051DE4">
      <w:pPr>
        <w:spacing w:line="276" w:lineRule="auto"/>
        <w:ind w:left="360"/>
        <w:rPr>
          <w:rFonts w:ascii="Century" w:hAnsi="Century" w:cs="Arial"/>
          <w:b/>
          <w:bCs/>
          <w:sz w:val="18"/>
          <w:szCs w:val="18"/>
        </w:rPr>
      </w:pPr>
    </w:p>
    <w:p w:rsidR="00051DE4" w:rsidRPr="00051DE4" w:rsidRDefault="00051DE4" w:rsidP="00051DE4">
      <w:pPr>
        <w:widowControl/>
        <w:numPr>
          <w:ilvl w:val="0"/>
          <w:numId w:val="7"/>
        </w:numPr>
        <w:tabs>
          <w:tab w:val="num" w:pos="720"/>
          <w:tab w:val="center" w:pos="4680"/>
        </w:tabs>
        <w:spacing w:line="276" w:lineRule="auto"/>
        <w:rPr>
          <w:rStyle w:val="Heading3Char"/>
          <w:rFonts w:ascii="Century" w:hAnsi="Century" w:cs="Arial"/>
          <w:b w:val="0"/>
          <w:bCs/>
          <w:sz w:val="18"/>
          <w:szCs w:val="18"/>
        </w:rPr>
      </w:pPr>
      <w:r w:rsidRPr="00051DE4">
        <w:rPr>
          <w:rFonts w:ascii="Century" w:hAnsi="Century" w:cs="Arial"/>
          <w:b/>
          <w:i/>
          <w:sz w:val="18"/>
          <w:szCs w:val="18"/>
        </w:rPr>
        <w:t>March 5, 2012</w:t>
      </w:r>
      <w:r w:rsidRPr="00051DE4">
        <w:rPr>
          <w:rFonts w:ascii="Century" w:hAnsi="Century" w:cs="Arial"/>
          <w:sz w:val="18"/>
          <w:szCs w:val="18"/>
        </w:rPr>
        <w:t xml:space="preserve"> –</w:t>
      </w:r>
      <w:r w:rsidRPr="00051DE4">
        <w:rPr>
          <w:rStyle w:val="Heading3Char"/>
          <w:rFonts w:ascii="Century" w:hAnsi="Century" w:cs="Arial"/>
          <w:b w:val="0"/>
          <w:bCs/>
          <w:sz w:val="18"/>
          <w:szCs w:val="18"/>
        </w:rPr>
        <w:t xml:space="preserve"> Findings of Fact were sent with an Order that the owner shall repair or remove unsafe conditions or demolish and remove the structure(s) from the property by a date no later than May 4, 2012. If the structure(s) is to be repaired and not demolished and removed, the structure(s) should be repaired, altered, or by removing the structure(s) to correct all of the conditions and deficiencies noted in exhibit A attached hereto within the specified time frame. Mailing is by Certified and Regular mail to the owner. The notice was posted to the building. </w:t>
      </w:r>
      <w:r w:rsidRPr="00051DE4">
        <w:rPr>
          <w:rStyle w:val="Heading3Char"/>
          <w:rFonts w:ascii="Century" w:hAnsi="Century" w:cs="Arial"/>
          <w:bCs/>
          <w:sz w:val="18"/>
          <w:szCs w:val="18"/>
        </w:rPr>
        <w:t xml:space="preserve">Findings of Fact were also sent by email. </w:t>
      </w:r>
    </w:p>
    <w:p w:rsidR="00051DE4" w:rsidRPr="00051DE4" w:rsidRDefault="00051DE4" w:rsidP="00051DE4">
      <w:pPr>
        <w:tabs>
          <w:tab w:val="center" w:pos="4680"/>
        </w:tabs>
        <w:spacing w:line="276" w:lineRule="auto"/>
        <w:rPr>
          <w:rFonts w:ascii="Century" w:hAnsi="Century" w:cs="Arial"/>
          <w:bCs/>
          <w:sz w:val="18"/>
          <w:szCs w:val="18"/>
        </w:rPr>
      </w:pPr>
    </w:p>
    <w:p w:rsidR="00051DE4" w:rsidRPr="00051DE4" w:rsidRDefault="00051DE4" w:rsidP="00051DE4">
      <w:pPr>
        <w:widowControl/>
        <w:numPr>
          <w:ilvl w:val="0"/>
          <w:numId w:val="7"/>
        </w:numPr>
        <w:tabs>
          <w:tab w:val="num" w:pos="720"/>
        </w:tabs>
        <w:spacing w:line="276" w:lineRule="auto"/>
        <w:rPr>
          <w:rFonts w:ascii="Century" w:hAnsi="Century" w:cs="Arial"/>
          <w:bCs/>
          <w:sz w:val="18"/>
          <w:szCs w:val="18"/>
        </w:rPr>
      </w:pPr>
      <w:r w:rsidRPr="00051DE4">
        <w:rPr>
          <w:rFonts w:ascii="Century" w:hAnsi="Century" w:cs="Arial"/>
          <w:b/>
          <w:i/>
          <w:sz w:val="18"/>
          <w:szCs w:val="18"/>
        </w:rPr>
        <w:t>March 14, 2012</w:t>
      </w:r>
      <w:r w:rsidRPr="00051DE4">
        <w:rPr>
          <w:rFonts w:ascii="Century" w:hAnsi="Century" w:cs="Arial"/>
          <w:sz w:val="18"/>
          <w:szCs w:val="18"/>
        </w:rPr>
        <w:t xml:space="preserve"> – Mr. Tart emailed the owner to remind him of the upcoming deadline date of 3-15-12 to appeal the Order. </w:t>
      </w:r>
    </w:p>
    <w:p w:rsidR="00051DE4" w:rsidRPr="00051DE4" w:rsidRDefault="00051DE4" w:rsidP="00051DE4">
      <w:pPr>
        <w:spacing w:line="276" w:lineRule="auto"/>
        <w:rPr>
          <w:rFonts w:ascii="Century" w:hAnsi="Century" w:cs="Arial"/>
          <w:b/>
          <w:i/>
          <w:sz w:val="18"/>
          <w:szCs w:val="18"/>
        </w:rPr>
      </w:pPr>
    </w:p>
    <w:p w:rsidR="008E7FDA" w:rsidRPr="008E7FDA" w:rsidRDefault="00051DE4" w:rsidP="00051DE4">
      <w:pPr>
        <w:widowControl/>
        <w:numPr>
          <w:ilvl w:val="0"/>
          <w:numId w:val="7"/>
        </w:numPr>
        <w:tabs>
          <w:tab w:val="num" w:pos="720"/>
          <w:tab w:val="center" w:pos="4680"/>
        </w:tabs>
        <w:spacing w:line="276" w:lineRule="auto"/>
        <w:rPr>
          <w:rFonts w:ascii="Century" w:hAnsi="Century" w:cs="Arial"/>
          <w:b/>
          <w:bCs/>
          <w:i/>
          <w:sz w:val="18"/>
          <w:szCs w:val="18"/>
        </w:rPr>
      </w:pPr>
      <w:r w:rsidRPr="00051DE4">
        <w:rPr>
          <w:rFonts w:ascii="Century" w:hAnsi="Century" w:cs="Arial"/>
          <w:b/>
          <w:i/>
          <w:sz w:val="18"/>
          <w:szCs w:val="18"/>
        </w:rPr>
        <w:t>May 7, 2012</w:t>
      </w:r>
      <w:r w:rsidRPr="00051DE4">
        <w:rPr>
          <w:rFonts w:ascii="Century" w:hAnsi="Century" w:cs="Arial"/>
          <w:sz w:val="18"/>
          <w:szCs w:val="18"/>
        </w:rPr>
        <w:t xml:space="preserve"> – Mr. Tart received an email from owner requesting a (60) day extension. Mr. Tart replied and extended the deadline date to July 3, 2012. </w:t>
      </w:r>
      <w:r w:rsidRPr="00051DE4">
        <w:rPr>
          <w:rFonts w:ascii="Century" w:hAnsi="Century" w:cs="Arial"/>
          <w:b/>
          <w:sz w:val="18"/>
          <w:szCs w:val="18"/>
        </w:rPr>
        <w:t>The owner is advised that any additional extensions</w:t>
      </w:r>
    </w:p>
    <w:p w:rsidR="00051DE4" w:rsidRPr="00051DE4" w:rsidRDefault="00051DE4" w:rsidP="008E7FDA">
      <w:pPr>
        <w:widowControl/>
        <w:tabs>
          <w:tab w:val="center" w:pos="4680"/>
        </w:tabs>
        <w:spacing w:line="276" w:lineRule="auto"/>
        <w:ind w:left="720"/>
        <w:rPr>
          <w:rStyle w:val="Heading3Char"/>
          <w:rFonts w:ascii="Century" w:hAnsi="Century" w:cs="Arial"/>
          <w:bCs/>
          <w:sz w:val="18"/>
          <w:szCs w:val="18"/>
        </w:rPr>
      </w:pPr>
      <w:r w:rsidRPr="00051DE4">
        <w:rPr>
          <w:rFonts w:ascii="Century" w:hAnsi="Century" w:cs="Arial"/>
          <w:b/>
          <w:sz w:val="18"/>
          <w:szCs w:val="18"/>
        </w:rPr>
        <w:t xml:space="preserve">will have to be granted by City Council. </w:t>
      </w:r>
      <w:r w:rsidRPr="00051DE4">
        <w:rPr>
          <w:rFonts w:ascii="Century" w:hAnsi="Century" w:cs="Arial"/>
          <w:sz w:val="18"/>
          <w:szCs w:val="18"/>
        </w:rPr>
        <w:t>A letter was also sent on May 8, 2012 to give notice that his extension request was granted.</w:t>
      </w:r>
      <w:r w:rsidRPr="00051DE4">
        <w:rPr>
          <w:rFonts w:ascii="Century" w:hAnsi="Century" w:cs="Arial"/>
          <w:b/>
          <w:sz w:val="18"/>
          <w:szCs w:val="18"/>
        </w:rPr>
        <w:t xml:space="preserve"> (Note: Findings of Fact is recorded as delivered as required). </w:t>
      </w:r>
      <w:r w:rsidRPr="00051DE4">
        <w:rPr>
          <w:rStyle w:val="Heading3Char"/>
          <w:rFonts w:ascii="Century" w:hAnsi="Century" w:cs="Arial"/>
          <w:bCs/>
          <w:sz w:val="18"/>
          <w:szCs w:val="18"/>
        </w:rPr>
        <w:t xml:space="preserve"> </w:t>
      </w:r>
    </w:p>
    <w:p w:rsidR="00051DE4" w:rsidRPr="00051DE4" w:rsidRDefault="00051DE4" w:rsidP="00051DE4">
      <w:pPr>
        <w:spacing w:line="276" w:lineRule="auto"/>
        <w:rPr>
          <w:rFonts w:ascii="Century" w:hAnsi="Century" w:cs="Arial"/>
          <w:b/>
          <w:i/>
          <w:sz w:val="18"/>
          <w:szCs w:val="18"/>
        </w:rPr>
      </w:pPr>
    </w:p>
    <w:p w:rsidR="00051DE4" w:rsidRPr="00051DE4" w:rsidRDefault="00051DE4" w:rsidP="00051DE4">
      <w:pPr>
        <w:widowControl/>
        <w:numPr>
          <w:ilvl w:val="0"/>
          <w:numId w:val="7"/>
        </w:numPr>
        <w:tabs>
          <w:tab w:val="num" w:pos="720"/>
        </w:tabs>
        <w:spacing w:line="276" w:lineRule="auto"/>
        <w:rPr>
          <w:rFonts w:ascii="Century" w:hAnsi="Century" w:cs="Arial"/>
          <w:sz w:val="18"/>
          <w:szCs w:val="18"/>
        </w:rPr>
      </w:pPr>
      <w:r w:rsidRPr="00051DE4">
        <w:rPr>
          <w:rFonts w:ascii="Century" w:hAnsi="Century" w:cs="Arial"/>
          <w:b/>
          <w:i/>
          <w:sz w:val="18"/>
          <w:szCs w:val="18"/>
        </w:rPr>
        <w:t>June 22, 2012</w:t>
      </w:r>
      <w:r w:rsidRPr="00051DE4">
        <w:rPr>
          <w:rFonts w:ascii="Century" w:hAnsi="Century" w:cs="Arial"/>
          <w:sz w:val="18"/>
          <w:szCs w:val="18"/>
        </w:rPr>
        <w:t xml:space="preserve"> – Re-Inspection was performed. Repairs had not been made to bring the building up to code nor had the building been demolished and removed. </w:t>
      </w:r>
      <w:r w:rsidRPr="00051DE4">
        <w:rPr>
          <w:rStyle w:val="Heading3Char"/>
          <w:rFonts w:ascii="Century" w:hAnsi="Century" w:cs="Arial"/>
          <w:bCs/>
          <w:sz w:val="18"/>
          <w:szCs w:val="18"/>
        </w:rPr>
        <w:t xml:space="preserve">(Notice </w:t>
      </w:r>
      <w:r w:rsidRPr="00051DE4">
        <w:rPr>
          <w:rFonts w:ascii="Century" w:hAnsi="Century" w:cs="Arial"/>
          <w:b/>
          <w:sz w:val="18"/>
          <w:szCs w:val="18"/>
        </w:rPr>
        <w:t xml:space="preserve">was sent to the owner by mail and email to advise him of the upcoming extended deadline to </w:t>
      </w:r>
      <w:r w:rsidRPr="00051DE4">
        <w:rPr>
          <w:rStyle w:val="Heading3Char"/>
          <w:rFonts w:ascii="Century" w:hAnsi="Century" w:cs="Arial"/>
          <w:bCs/>
          <w:sz w:val="18"/>
          <w:szCs w:val="18"/>
        </w:rPr>
        <w:t>repair or remove unsafe conditions or demolish and remove the building(s) from the property by a date no later than July 3, 2012.</w:t>
      </w:r>
    </w:p>
    <w:p w:rsidR="00051DE4" w:rsidRDefault="00051DE4" w:rsidP="00051DE4">
      <w:pPr>
        <w:spacing w:line="276" w:lineRule="auto"/>
        <w:ind w:left="360"/>
        <w:rPr>
          <w:rFonts w:ascii="Century" w:hAnsi="Century" w:cs="Arial"/>
          <w:sz w:val="18"/>
          <w:szCs w:val="18"/>
        </w:rPr>
      </w:pPr>
    </w:p>
    <w:p w:rsidR="00D56EBD" w:rsidRPr="008E7FDA" w:rsidRDefault="00D56EBD" w:rsidP="00D56EBD">
      <w:pPr>
        <w:pStyle w:val="ListParagraph"/>
        <w:spacing w:line="276" w:lineRule="auto"/>
        <w:jc w:val="right"/>
        <w:rPr>
          <w:rFonts w:ascii="Century" w:hAnsi="Century" w:cs="Arial"/>
          <w:b/>
          <w:sz w:val="18"/>
          <w:szCs w:val="18"/>
        </w:rPr>
      </w:pPr>
      <w:r>
        <w:rPr>
          <w:rFonts w:ascii="Century" w:hAnsi="Century" w:cs="Arial"/>
          <w:b/>
          <w:sz w:val="18"/>
          <w:szCs w:val="18"/>
        </w:rPr>
        <w:lastRenderedPageBreak/>
        <w:t>16727</w:t>
      </w:r>
    </w:p>
    <w:p w:rsidR="00D56EBD" w:rsidRPr="008E7FDA" w:rsidRDefault="00D56EBD" w:rsidP="00D56EBD">
      <w:pPr>
        <w:pStyle w:val="ListParagraph"/>
        <w:spacing w:line="276" w:lineRule="auto"/>
        <w:jc w:val="right"/>
        <w:rPr>
          <w:rFonts w:ascii="Century" w:hAnsi="Century" w:cs="Arial"/>
          <w:b/>
          <w:sz w:val="18"/>
          <w:szCs w:val="18"/>
        </w:rPr>
      </w:pPr>
      <w:r w:rsidRPr="008E7FDA">
        <w:rPr>
          <w:rFonts w:ascii="Century" w:hAnsi="Century" w:cs="Arial"/>
          <w:b/>
          <w:sz w:val="18"/>
          <w:szCs w:val="18"/>
        </w:rPr>
        <w:t>Roanoke Rapids City Council</w:t>
      </w:r>
    </w:p>
    <w:p w:rsidR="00D56EBD" w:rsidRDefault="00D56EBD" w:rsidP="00D56EBD">
      <w:pPr>
        <w:pStyle w:val="ListParagraph"/>
        <w:spacing w:line="276" w:lineRule="auto"/>
        <w:jc w:val="right"/>
        <w:rPr>
          <w:rFonts w:ascii="Century" w:hAnsi="Century" w:cs="Arial"/>
          <w:b/>
          <w:sz w:val="18"/>
          <w:szCs w:val="18"/>
        </w:rPr>
      </w:pPr>
      <w:r w:rsidRPr="008E7FDA">
        <w:rPr>
          <w:rFonts w:ascii="Century" w:hAnsi="Century" w:cs="Arial"/>
          <w:b/>
          <w:sz w:val="18"/>
          <w:szCs w:val="18"/>
        </w:rPr>
        <w:t>July 10, 2012</w:t>
      </w:r>
    </w:p>
    <w:p w:rsidR="00D56EBD" w:rsidRPr="00051DE4" w:rsidRDefault="00D56EBD" w:rsidP="00051DE4">
      <w:pPr>
        <w:spacing w:line="276" w:lineRule="auto"/>
        <w:ind w:left="360"/>
        <w:rPr>
          <w:rFonts w:ascii="Century" w:hAnsi="Century" w:cs="Arial"/>
          <w:sz w:val="18"/>
          <w:szCs w:val="18"/>
        </w:rPr>
      </w:pPr>
    </w:p>
    <w:p w:rsidR="00051DE4" w:rsidRPr="00051DE4" w:rsidRDefault="00051DE4" w:rsidP="00051DE4">
      <w:pPr>
        <w:widowControl/>
        <w:numPr>
          <w:ilvl w:val="0"/>
          <w:numId w:val="7"/>
        </w:numPr>
        <w:tabs>
          <w:tab w:val="num" w:pos="720"/>
        </w:tabs>
        <w:spacing w:line="276" w:lineRule="auto"/>
        <w:rPr>
          <w:rFonts w:ascii="Century" w:hAnsi="Century" w:cs="Arial"/>
          <w:sz w:val="18"/>
          <w:szCs w:val="18"/>
        </w:rPr>
      </w:pPr>
      <w:r w:rsidRPr="00051DE4">
        <w:rPr>
          <w:rFonts w:ascii="Century" w:hAnsi="Century" w:cs="Arial"/>
          <w:b/>
          <w:i/>
          <w:sz w:val="18"/>
          <w:szCs w:val="18"/>
        </w:rPr>
        <w:t>June 26, 2012</w:t>
      </w:r>
      <w:r w:rsidRPr="00051DE4">
        <w:rPr>
          <w:rFonts w:ascii="Century" w:hAnsi="Century" w:cs="Arial"/>
          <w:sz w:val="18"/>
          <w:szCs w:val="18"/>
        </w:rPr>
        <w:t xml:space="preserve"> – Mr. Bowman left voicemail at 3:47 p.m. with Mr. Tart to request meeting on 6-27-12 to go over the Findings of Fact List and to pick up keys for the building(s). Mr. Tart returned his call at 4:45 p.m. and left voicemail that a meeting could be scheduled at 3:00 p.m. 6-27-12.</w:t>
      </w:r>
    </w:p>
    <w:p w:rsidR="00051DE4" w:rsidRPr="00051DE4" w:rsidRDefault="00051DE4" w:rsidP="00051DE4">
      <w:pPr>
        <w:spacing w:line="276" w:lineRule="auto"/>
        <w:rPr>
          <w:rFonts w:ascii="Century" w:hAnsi="Century" w:cs="Arial"/>
          <w:sz w:val="18"/>
          <w:szCs w:val="18"/>
        </w:rPr>
      </w:pPr>
    </w:p>
    <w:p w:rsidR="00051DE4" w:rsidRPr="00051DE4" w:rsidRDefault="00051DE4" w:rsidP="00051DE4">
      <w:pPr>
        <w:widowControl/>
        <w:numPr>
          <w:ilvl w:val="0"/>
          <w:numId w:val="7"/>
        </w:numPr>
        <w:tabs>
          <w:tab w:val="num" w:pos="720"/>
        </w:tabs>
        <w:spacing w:line="276" w:lineRule="auto"/>
        <w:rPr>
          <w:rFonts w:ascii="Century" w:hAnsi="Century" w:cs="Arial"/>
          <w:b/>
          <w:sz w:val="18"/>
          <w:szCs w:val="18"/>
        </w:rPr>
      </w:pPr>
      <w:r w:rsidRPr="00051DE4">
        <w:rPr>
          <w:rFonts w:ascii="Century" w:hAnsi="Century" w:cs="Arial"/>
          <w:b/>
          <w:i/>
          <w:sz w:val="18"/>
          <w:szCs w:val="18"/>
        </w:rPr>
        <w:t>June 27, 2012</w:t>
      </w:r>
      <w:r w:rsidRPr="00051DE4">
        <w:rPr>
          <w:rFonts w:ascii="Century" w:hAnsi="Century" w:cs="Arial"/>
          <w:sz w:val="18"/>
          <w:szCs w:val="18"/>
        </w:rPr>
        <w:t xml:space="preserve"> – Mr. Tart contacted Mr. Bowman by phone at 8:20 a.m. and confirmed the scheduled meeting at 3:00 p.m. The meeting was held and the owner stated that minor repairs will begin immediately and the major repairs would begin within 90 days. </w:t>
      </w:r>
      <w:r w:rsidRPr="00051DE4">
        <w:rPr>
          <w:rFonts w:ascii="Century" w:hAnsi="Century" w:cs="Arial"/>
          <w:b/>
          <w:sz w:val="18"/>
          <w:szCs w:val="18"/>
        </w:rPr>
        <w:t>After the meeting, the owner purchased a Building Permit for safety repairs at 206 Roanoke Ave.</w:t>
      </w:r>
    </w:p>
    <w:p w:rsidR="00051DE4" w:rsidRPr="00051DE4" w:rsidRDefault="00051DE4" w:rsidP="00051DE4">
      <w:pPr>
        <w:spacing w:line="276" w:lineRule="auto"/>
        <w:ind w:left="360"/>
        <w:rPr>
          <w:rFonts w:ascii="Century" w:hAnsi="Century" w:cs="Arial"/>
          <w:sz w:val="18"/>
          <w:szCs w:val="18"/>
        </w:rPr>
      </w:pPr>
    </w:p>
    <w:p w:rsidR="00051DE4" w:rsidRPr="00D56EBD" w:rsidRDefault="00051DE4" w:rsidP="007D3BEF">
      <w:pPr>
        <w:widowControl/>
        <w:numPr>
          <w:ilvl w:val="0"/>
          <w:numId w:val="7"/>
        </w:numPr>
        <w:tabs>
          <w:tab w:val="num" w:pos="720"/>
        </w:tabs>
        <w:spacing w:line="276" w:lineRule="auto"/>
        <w:rPr>
          <w:rFonts w:ascii="Century" w:hAnsi="Century" w:cs="Arial"/>
          <w:b/>
          <w:i/>
          <w:sz w:val="18"/>
          <w:szCs w:val="18"/>
        </w:rPr>
      </w:pPr>
      <w:r w:rsidRPr="00051DE4">
        <w:rPr>
          <w:rFonts w:ascii="Century" w:hAnsi="Century" w:cs="Arial"/>
          <w:b/>
          <w:i/>
          <w:sz w:val="18"/>
          <w:szCs w:val="18"/>
        </w:rPr>
        <w:t>July 2, 2012</w:t>
      </w:r>
      <w:r w:rsidRPr="00051DE4">
        <w:rPr>
          <w:rFonts w:ascii="Century" w:hAnsi="Century" w:cs="Arial"/>
          <w:sz w:val="18"/>
          <w:szCs w:val="18"/>
        </w:rPr>
        <w:t xml:space="preserve"> – Notice is sent to the owner by regular mail and email to advise him of the City Council Meeting to be held on </w:t>
      </w:r>
      <w:r w:rsidRPr="00051DE4">
        <w:rPr>
          <w:rFonts w:ascii="Century" w:hAnsi="Century" w:cs="Arial"/>
          <w:b/>
          <w:i/>
          <w:sz w:val="18"/>
          <w:szCs w:val="18"/>
        </w:rPr>
        <w:t>July 10, 2012 at 7:00 p.m.</w:t>
      </w:r>
      <w:r w:rsidRPr="00051DE4">
        <w:rPr>
          <w:rFonts w:ascii="Century" w:hAnsi="Century" w:cs="Arial"/>
          <w:sz w:val="18"/>
          <w:szCs w:val="18"/>
        </w:rPr>
        <w:t xml:space="preserve"> at the Lloyd Andrews Meeting hall, 700 Jackson Street, Roanoke Rapids, N.C. in which </w:t>
      </w:r>
      <w:r w:rsidRPr="00051DE4">
        <w:rPr>
          <w:rFonts w:ascii="Century" w:hAnsi="Century" w:cs="Arial"/>
          <w:b/>
          <w:i/>
          <w:sz w:val="18"/>
          <w:szCs w:val="18"/>
        </w:rPr>
        <w:t>Council will consider an Ordinance directing the City Attorney to petition the General Court of Justice of Halifax County for an Order</w:t>
      </w:r>
      <w:r w:rsidR="00D56EBD">
        <w:rPr>
          <w:rFonts w:ascii="Century" w:hAnsi="Century" w:cs="Arial"/>
          <w:b/>
          <w:i/>
          <w:sz w:val="18"/>
          <w:szCs w:val="18"/>
        </w:rPr>
        <w:t xml:space="preserve"> requiring the owner of certain </w:t>
      </w:r>
      <w:r w:rsidRPr="00D56EBD">
        <w:rPr>
          <w:rFonts w:ascii="Century" w:hAnsi="Century" w:cs="Arial"/>
          <w:b/>
          <w:i/>
          <w:sz w:val="18"/>
          <w:szCs w:val="18"/>
        </w:rPr>
        <w:t>property located at 206 and 208 Roanoke Ave.  Roanoke Rapids, N.C. to comply with the Order of the Building Inspector.</w:t>
      </w:r>
    </w:p>
    <w:p w:rsidR="00051DE4" w:rsidRPr="00051DE4" w:rsidRDefault="00051DE4" w:rsidP="00051DE4">
      <w:pPr>
        <w:spacing w:line="276" w:lineRule="auto"/>
        <w:ind w:left="360"/>
        <w:rPr>
          <w:rFonts w:ascii="Century" w:hAnsi="Century" w:cs="Arial"/>
          <w:bCs/>
          <w:sz w:val="18"/>
          <w:szCs w:val="18"/>
        </w:rPr>
      </w:pPr>
    </w:p>
    <w:p w:rsidR="00051DE4" w:rsidRPr="00051DE4" w:rsidRDefault="00051DE4" w:rsidP="00051DE4">
      <w:pPr>
        <w:widowControl/>
        <w:numPr>
          <w:ilvl w:val="0"/>
          <w:numId w:val="7"/>
        </w:numPr>
        <w:tabs>
          <w:tab w:val="num" w:pos="720"/>
        </w:tabs>
        <w:spacing w:line="276" w:lineRule="auto"/>
        <w:rPr>
          <w:rFonts w:ascii="Century" w:hAnsi="Century" w:cs="Arial"/>
          <w:sz w:val="18"/>
          <w:szCs w:val="18"/>
        </w:rPr>
      </w:pPr>
      <w:r w:rsidRPr="00051DE4">
        <w:rPr>
          <w:rFonts w:ascii="Century" w:hAnsi="Century" w:cs="Arial"/>
          <w:b/>
          <w:i/>
          <w:sz w:val="18"/>
          <w:szCs w:val="18"/>
        </w:rPr>
        <w:t>July 3, 2012</w:t>
      </w:r>
      <w:r w:rsidRPr="00051DE4">
        <w:rPr>
          <w:rFonts w:ascii="Century" w:hAnsi="Century" w:cs="Arial"/>
          <w:sz w:val="18"/>
          <w:szCs w:val="18"/>
        </w:rPr>
        <w:t xml:space="preserve"> – Request is made to the City Manager for review and action by the City Council.  It has been </w:t>
      </w:r>
      <w:r w:rsidRPr="00051DE4">
        <w:rPr>
          <w:rFonts w:ascii="Century" w:hAnsi="Century" w:cs="Arial"/>
          <w:b/>
          <w:sz w:val="18"/>
          <w:szCs w:val="18"/>
        </w:rPr>
        <w:t>123 days</w:t>
      </w:r>
      <w:r w:rsidRPr="00051DE4">
        <w:rPr>
          <w:rFonts w:ascii="Century" w:hAnsi="Century" w:cs="Arial"/>
          <w:sz w:val="18"/>
          <w:szCs w:val="18"/>
        </w:rPr>
        <w:t xml:space="preserve"> since the Hearing was conducted at the building. </w:t>
      </w:r>
    </w:p>
    <w:p w:rsidR="00051DE4" w:rsidRPr="00051DE4" w:rsidRDefault="00051DE4" w:rsidP="00051DE4">
      <w:pPr>
        <w:spacing w:line="276" w:lineRule="auto"/>
        <w:rPr>
          <w:rFonts w:ascii="Century" w:hAnsi="Century" w:cs="Arial"/>
          <w:sz w:val="18"/>
          <w:szCs w:val="18"/>
        </w:rPr>
      </w:pPr>
    </w:p>
    <w:p w:rsidR="00051DE4" w:rsidRPr="00051DE4" w:rsidRDefault="00051DE4" w:rsidP="00051DE4">
      <w:pPr>
        <w:widowControl/>
        <w:numPr>
          <w:ilvl w:val="0"/>
          <w:numId w:val="7"/>
        </w:numPr>
        <w:tabs>
          <w:tab w:val="num" w:pos="720"/>
        </w:tabs>
        <w:spacing w:line="276" w:lineRule="auto"/>
        <w:rPr>
          <w:rFonts w:ascii="Century" w:hAnsi="Century" w:cs="Arial"/>
          <w:b/>
          <w:sz w:val="18"/>
          <w:szCs w:val="18"/>
          <w:u w:val="single"/>
        </w:rPr>
      </w:pPr>
      <w:r w:rsidRPr="00051DE4">
        <w:rPr>
          <w:rFonts w:ascii="Century" w:hAnsi="Century" w:cs="Arial"/>
          <w:sz w:val="18"/>
          <w:szCs w:val="18"/>
        </w:rPr>
        <w:t xml:space="preserve">Taxes in the amount of </w:t>
      </w:r>
      <w:r w:rsidRPr="00051DE4">
        <w:rPr>
          <w:rFonts w:ascii="Century" w:hAnsi="Century" w:cs="Arial"/>
          <w:b/>
          <w:sz w:val="18"/>
          <w:szCs w:val="18"/>
        </w:rPr>
        <w:t>$1,807.47</w:t>
      </w:r>
      <w:r w:rsidRPr="00051DE4">
        <w:rPr>
          <w:rFonts w:ascii="Century" w:hAnsi="Century" w:cs="Arial"/>
          <w:sz w:val="18"/>
          <w:szCs w:val="18"/>
        </w:rPr>
        <w:t xml:space="preserve"> are owed for the tax years </w:t>
      </w:r>
      <w:r w:rsidRPr="00051DE4">
        <w:rPr>
          <w:rFonts w:ascii="Century" w:hAnsi="Century" w:cs="Arial"/>
          <w:b/>
          <w:sz w:val="18"/>
          <w:szCs w:val="18"/>
        </w:rPr>
        <w:t xml:space="preserve">2008 - 2011 </w:t>
      </w:r>
      <w:r w:rsidRPr="00051DE4">
        <w:rPr>
          <w:rFonts w:ascii="Century" w:hAnsi="Century" w:cs="Arial"/>
          <w:sz w:val="18"/>
          <w:szCs w:val="18"/>
        </w:rPr>
        <w:t>on</w:t>
      </w:r>
      <w:r w:rsidRPr="00051DE4">
        <w:rPr>
          <w:rFonts w:ascii="Century" w:hAnsi="Century" w:cs="Arial"/>
          <w:b/>
          <w:sz w:val="18"/>
          <w:szCs w:val="18"/>
        </w:rPr>
        <w:t xml:space="preserve"> 206 Roanoke Ave.</w:t>
      </w:r>
    </w:p>
    <w:p w:rsidR="00051DE4" w:rsidRPr="00051DE4" w:rsidRDefault="00051DE4" w:rsidP="00051DE4">
      <w:pPr>
        <w:spacing w:line="276" w:lineRule="auto"/>
        <w:rPr>
          <w:rFonts w:ascii="Century" w:hAnsi="Century" w:cs="Arial"/>
          <w:b/>
          <w:sz w:val="18"/>
          <w:szCs w:val="18"/>
          <w:u w:val="single"/>
        </w:rPr>
      </w:pPr>
    </w:p>
    <w:p w:rsidR="00051DE4" w:rsidRPr="00D56EBD" w:rsidRDefault="00051DE4" w:rsidP="00051DE4">
      <w:pPr>
        <w:widowControl/>
        <w:numPr>
          <w:ilvl w:val="0"/>
          <w:numId w:val="7"/>
        </w:numPr>
        <w:tabs>
          <w:tab w:val="num" w:pos="720"/>
        </w:tabs>
        <w:spacing w:line="276" w:lineRule="auto"/>
        <w:rPr>
          <w:rFonts w:ascii="Century" w:hAnsi="Century" w:cs="Arial"/>
          <w:b/>
          <w:sz w:val="18"/>
          <w:szCs w:val="18"/>
          <w:u w:val="single"/>
        </w:rPr>
      </w:pPr>
      <w:r w:rsidRPr="00051DE4">
        <w:rPr>
          <w:rFonts w:ascii="Century" w:hAnsi="Century" w:cs="Arial"/>
          <w:sz w:val="18"/>
          <w:szCs w:val="18"/>
        </w:rPr>
        <w:t xml:space="preserve">Taxes in the amount of </w:t>
      </w:r>
      <w:r w:rsidRPr="00051DE4">
        <w:rPr>
          <w:rFonts w:ascii="Century" w:hAnsi="Century" w:cs="Arial"/>
          <w:b/>
          <w:sz w:val="18"/>
          <w:szCs w:val="18"/>
        </w:rPr>
        <w:t>$492.12</w:t>
      </w:r>
      <w:r w:rsidRPr="00051DE4">
        <w:rPr>
          <w:rFonts w:ascii="Century" w:hAnsi="Century" w:cs="Arial"/>
          <w:sz w:val="18"/>
          <w:szCs w:val="18"/>
        </w:rPr>
        <w:t xml:space="preserve"> are owed for the tax years </w:t>
      </w:r>
      <w:r w:rsidRPr="00051DE4">
        <w:rPr>
          <w:rFonts w:ascii="Century" w:hAnsi="Century" w:cs="Arial"/>
          <w:b/>
          <w:sz w:val="18"/>
          <w:szCs w:val="18"/>
        </w:rPr>
        <w:t xml:space="preserve">2008 - 2011 </w:t>
      </w:r>
      <w:r w:rsidRPr="00051DE4">
        <w:rPr>
          <w:rFonts w:ascii="Century" w:hAnsi="Century" w:cs="Arial"/>
          <w:sz w:val="18"/>
          <w:szCs w:val="18"/>
        </w:rPr>
        <w:t>on</w:t>
      </w:r>
      <w:r w:rsidRPr="00051DE4">
        <w:rPr>
          <w:rFonts w:ascii="Century" w:hAnsi="Century" w:cs="Arial"/>
          <w:b/>
          <w:sz w:val="18"/>
          <w:szCs w:val="18"/>
        </w:rPr>
        <w:t xml:space="preserve"> 208 Roanoke Ave.</w:t>
      </w:r>
    </w:p>
    <w:p w:rsidR="00051DE4" w:rsidRPr="00051DE4" w:rsidRDefault="00051DE4" w:rsidP="00051DE4">
      <w:pPr>
        <w:spacing w:line="276" w:lineRule="auto"/>
        <w:rPr>
          <w:rFonts w:ascii="Century" w:hAnsi="Century" w:cs="Arial"/>
          <w:b/>
          <w:sz w:val="18"/>
          <w:szCs w:val="18"/>
          <w:u w:val="single"/>
        </w:rPr>
      </w:pPr>
    </w:p>
    <w:p w:rsidR="00051DE4" w:rsidRPr="00051DE4" w:rsidRDefault="00051DE4" w:rsidP="00051DE4">
      <w:pPr>
        <w:spacing w:line="276" w:lineRule="auto"/>
        <w:rPr>
          <w:rFonts w:ascii="Century" w:hAnsi="Century" w:cs="Arial"/>
          <w:b/>
          <w:sz w:val="18"/>
          <w:szCs w:val="18"/>
          <w:u w:val="single"/>
        </w:rPr>
      </w:pPr>
      <w:r w:rsidRPr="00051DE4">
        <w:rPr>
          <w:rFonts w:ascii="Century" w:hAnsi="Century" w:cs="Arial"/>
          <w:b/>
          <w:sz w:val="18"/>
          <w:szCs w:val="18"/>
          <w:u w:val="single"/>
        </w:rPr>
        <w:t>Planning &amp; Development Department Recommendation</w:t>
      </w:r>
    </w:p>
    <w:p w:rsidR="00051DE4" w:rsidRPr="00051DE4" w:rsidRDefault="00D56EBD" w:rsidP="00051DE4">
      <w:pPr>
        <w:spacing w:line="276" w:lineRule="auto"/>
        <w:rPr>
          <w:rFonts w:ascii="Century" w:hAnsi="Century" w:cs="Arial"/>
          <w:sz w:val="18"/>
          <w:szCs w:val="18"/>
        </w:rPr>
      </w:pPr>
      <w:r>
        <w:rPr>
          <w:rFonts w:ascii="Century" w:hAnsi="Century" w:cs="Arial"/>
          <w:sz w:val="18"/>
          <w:szCs w:val="18"/>
        </w:rPr>
        <w:t>Planning &amp; Development staff has</w:t>
      </w:r>
      <w:r w:rsidR="00051DE4" w:rsidRPr="00051DE4">
        <w:rPr>
          <w:rFonts w:ascii="Century" w:hAnsi="Century" w:cs="Arial"/>
          <w:sz w:val="18"/>
          <w:szCs w:val="18"/>
        </w:rPr>
        <w:t xml:space="preserve"> determined the structure</w:t>
      </w:r>
      <w:r>
        <w:rPr>
          <w:rFonts w:ascii="Century" w:hAnsi="Century" w:cs="Arial"/>
          <w:sz w:val="18"/>
          <w:szCs w:val="18"/>
        </w:rPr>
        <w:t>s</w:t>
      </w:r>
      <w:r w:rsidR="00051DE4" w:rsidRPr="00051DE4">
        <w:rPr>
          <w:rFonts w:ascii="Century" w:hAnsi="Century" w:cs="Arial"/>
          <w:sz w:val="18"/>
          <w:szCs w:val="18"/>
        </w:rPr>
        <w:t xml:space="preserve"> to be an unsafe building as defined by Chapter 150 of the Code of the City of Roanoke Rapids.  Staff has properly accomplished the required procedures and the owner has failed to comply with </w:t>
      </w:r>
      <w:r>
        <w:rPr>
          <w:rFonts w:ascii="Century" w:hAnsi="Century" w:cs="Arial"/>
          <w:sz w:val="18"/>
          <w:szCs w:val="18"/>
        </w:rPr>
        <w:t xml:space="preserve">the </w:t>
      </w:r>
      <w:r w:rsidR="00051DE4" w:rsidRPr="00051DE4">
        <w:rPr>
          <w:rFonts w:ascii="Century" w:hAnsi="Century" w:cs="Arial"/>
          <w:sz w:val="18"/>
          <w:szCs w:val="18"/>
        </w:rPr>
        <w:t xml:space="preserve">Official’s Order. </w:t>
      </w:r>
    </w:p>
    <w:p w:rsidR="00051DE4" w:rsidRPr="00051DE4" w:rsidRDefault="00051DE4" w:rsidP="00051DE4">
      <w:pPr>
        <w:spacing w:line="276" w:lineRule="auto"/>
        <w:rPr>
          <w:rFonts w:ascii="Century" w:hAnsi="Century" w:cs="Arial"/>
          <w:sz w:val="18"/>
          <w:szCs w:val="18"/>
        </w:rPr>
      </w:pPr>
    </w:p>
    <w:p w:rsidR="00051DE4" w:rsidRPr="00051DE4" w:rsidRDefault="00051DE4" w:rsidP="00051DE4">
      <w:pPr>
        <w:pStyle w:val="BodyText"/>
        <w:spacing w:line="276" w:lineRule="auto"/>
        <w:rPr>
          <w:rFonts w:ascii="Century" w:hAnsi="Century" w:cs="Arial"/>
          <w:sz w:val="18"/>
          <w:szCs w:val="18"/>
        </w:rPr>
      </w:pPr>
      <w:r w:rsidRPr="00051DE4">
        <w:rPr>
          <w:rFonts w:ascii="Century" w:hAnsi="Century" w:cs="Arial"/>
          <w:sz w:val="18"/>
          <w:szCs w:val="18"/>
        </w:rPr>
        <w:t>Staff, the</w:t>
      </w:r>
      <w:r w:rsidR="00D56EBD">
        <w:rPr>
          <w:rFonts w:ascii="Century" w:hAnsi="Century" w:cs="Arial"/>
          <w:sz w:val="18"/>
          <w:szCs w:val="18"/>
        </w:rPr>
        <w:t xml:space="preserve">refore, requests adoption of </w:t>
      </w:r>
      <w:r w:rsidRPr="00051DE4">
        <w:rPr>
          <w:rFonts w:ascii="Century" w:hAnsi="Century" w:cs="Arial"/>
          <w:sz w:val="18"/>
          <w:szCs w:val="18"/>
        </w:rPr>
        <w:t>ordinance</w:t>
      </w:r>
      <w:r w:rsidR="00D56EBD">
        <w:rPr>
          <w:rFonts w:ascii="Century" w:hAnsi="Century" w:cs="Arial"/>
          <w:sz w:val="18"/>
          <w:szCs w:val="18"/>
        </w:rPr>
        <w:t>s</w:t>
      </w:r>
      <w:r w:rsidRPr="00051DE4">
        <w:rPr>
          <w:rFonts w:ascii="Century" w:hAnsi="Century" w:cs="Arial"/>
          <w:sz w:val="18"/>
          <w:szCs w:val="18"/>
        </w:rPr>
        <w:t xml:space="preserve"> by City Council directing the City Attorney to petition the </w:t>
      </w:r>
      <w:r w:rsidR="00D56EBD">
        <w:rPr>
          <w:rFonts w:ascii="Century" w:hAnsi="Century" w:cs="Arial"/>
          <w:sz w:val="18"/>
          <w:szCs w:val="18"/>
        </w:rPr>
        <w:t xml:space="preserve">General Court of Justice for </w:t>
      </w:r>
      <w:r w:rsidRPr="00051DE4">
        <w:rPr>
          <w:rFonts w:ascii="Century" w:hAnsi="Century" w:cs="Arial"/>
          <w:sz w:val="18"/>
          <w:szCs w:val="18"/>
        </w:rPr>
        <w:t>order</w:t>
      </w:r>
      <w:r w:rsidR="00D56EBD">
        <w:rPr>
          <w:rFonts w:ascii="Century" w:hAnsi="Century" w:cs="Arial"/>
          <w:sz w:val="18"/>
          <w:szCs w:val="18"/>
        </w:rPr>
        <w:t>s</w:t>
      </w:r>
      <w:r w:rsidRPr="00051DE4">
        <w:rPr>
          <w:rFonts w:ascii="Century" w:hAnsi="Century" w:cs="Arial"/>
          <w:sz w:val="18"/>
          <w:szCs w:val="18"/>
        </w:rPr>
        <w:t xml:space="preserve"> requiring the owner of certain property located at 206 and 208 Roanoke Avenue, to comply with the order</w:t>
      </w:r>
      <w:r w:rsidR="00D56EBD">
        <w:rPr>
          <w:rFonts w:ascii="Century" w:hAnsi="Century" w:cs="Arial"/>
          <w:sz w:val="18"/>
          <w:szCs w:val="18"/>
        </w:rPr>
        <w:t>s</w:t>
      </w:r>
      <w:r w:rsidRPr="00051DE4">
        <w:rPr>
          <w:rFonts w:ascii="Century" w:hAnsi="Century" w:cs="Arial"/>
          <w:sz w:val="18"/>
          <w:szCs w:val="18"/>
        </w:rPr>
        <w:t xml:space="preserve"> of the Building Inspector to repair or demolish and remove the structure(s).</w:t>
      </w:r>
    </w:p>
    <w:p w:rsidR="00051DE4" w:rsidRPr="00051DE4" w:rsidRDefault="007D3BEF" w:rsidP="00051DE4">
      <w:pPr>
        <w:spacing w:line="276" w:lineRule="auto"/>
        <w:rPr>
          <w:rFonts w:ascii="Century" w:hAnsi="Century" w:cs="Arial"/>
          <w:sz w:val="18"/>
          <w:szCs w:val="18"/>
        </w:rPr>
      </w:pPr>
      <w:r>
        <w:rPr>
          <w:rFonts w:ascii="Century" w:hAnsi="Century" w:cs="Arial"/>
          <w:sz w:val="18"/>
          <w:szCs w:val="18"/>
        </w:rPr>
        <w:tab/>
      </w:r>
    </w:p>
    <w:p w:rsidR="00933EEB" w:rsidRPr="00933EEB" w:rsidRDefault="00933EEB" w:rsidP="00FF0CA2">
      <w:pPr>
        <w:tabs>
          <w:tab w:val="center" w:pos="4680"/>
        </w:tabs>
        <w:spacing w:line="276" w:lineRule="auto"/>
        <w:jc w:val="center"/>
        <w:rPr>
          <w:rFonts w:ascii="Century" w:hAnsi="Century"/>
          <w:b/>
          <w:sz w:val="18"/>
          <w:szCs w:val="18"/>
        </w:rPr>
      </w:pPr>
      <w:r w:rsidRPr="00933EEB">
        <w:rPr>
          <w:rFonts w:ascii="Century" w:hAnsi="Century"/>
          <w:b/>
          <w:sz w:val="18"/>
          <w:szCs w:val="18"/>
        </w:rPr>
        <w:t>FINDINGS OF FACT AND ORDER OF UNSAFE BUILDING</w:t>
      </w:r>
    </w:p>
    <w:p w:rsidR="00933EEB" w:rsidRPr="00933EEB" w:rsidRDefault="00933EEB" w:rsidP="00FF0CA2">
      <w:pPr>
        <w:pStyle w:val="Heading1"/>
        <w:spacing w:before="0" w:line="276" w:lineRule="auto"/>
        <w:jc w:val="center"/>
        <w:rPr>
          <w:rFonts w:ascii="Century" w:hAnsi="Century"/>
          <w:color w:val="auto"/>
          <w:sz w:val="18"/>
          <w:szCs w:val="18"/>
        </w:rPr>
      </w:pPr>
      <w:r w:rsidRPr="00933EEB">
        <w:rPr>
          <w:rFonts w:ascii="Century" w:hAnsi="Century"/>
          <w:color w:val="auto"/>
          <w:sz w:val="18"/>
          <w:szCs w:val="18"/>
        </w:rPr>
        <w:t>RE:  UNSAFE BUILDING</w:t>
      </w:r>
    </w:p>
    <w:p w:rsidR="007D3BEF" w:rsidRPr="007D3BEF" w:rsidRDefault="00933EEB" w:rsidP="00FF0CA2">
      <w:pPr>
        <w:tabs>
          <w:tab w:val="right" w:pos="9360"/>
        </w:tabs>
        <w:spacing w:line="276" w:lineRule="auto"/>
        <w:jc w:val="center"/>
        <w:rPr>
          <w:rFonts w:ascii="Century" w:hAnsi="Century"/>
          <w:sz w:val="18"/>
          <w:szCs w:val="18"/>
          <w:u w:val="single"/>
        </w:rPr>
      </w:pPr>
      <w:r w:rsidRPr="00933EEB">
        <w:rPr>
          <w:rFonts w:ascii="Century" w:hAnsi="Century"/>
          <w:b/>
          <w:sz w:val="18"/>
          <w:szCs w:val="18"/>
        </w:rPr>
        <w:t xml:space="preserve">ADDRESS </w:t>
      </w:r>
      <w:r w:rsidRPr="00933EEB">
        <w:rPr>
          <w:rFonts w:ascii="Century" w:hAnsi="Century"/>
          <w:sz w:val="18"/>
          <w:szCs w:val="18"/>
          <w:u w:val="single"/>
        </w:rPr>
        <w:t xml:space="preserve"> 206 ROANOKE AVENUE</w:t>
      </w:r>
    </w:p>
    <w:p w:rsidR="00933EEB" w:rsidRPr="00933EEB" w:rsidRDefault="00933EEB" w:rsidP="00FF0CA2">
      <w:pPr>
        <w:tabs>
          <w:tab w:val="right" w:pos="9360"/>
        </w:tabs>
        <w:spacing w:line="276" w:lineRule="auto"/>
        <w:jc w:val="center"/>
        <w:rPr>
          <w:rFonts w:ascii="Century" w:hAnsi="Century"/>
          <w:b/>
          <w:sz w:val="18"/>
          <w:szCs w:val="18"/>
        </w:rPr>
      </w:pPr>
      <w:r w:rsidRPr="00933EEB">
        <w:rPr>
          <w:rFonts w:ascii="Century" w:hAnsi="Century"/>
          <w:b/>
          <w:sz w:val="18"/>
          <w:szCs w:val="18"/>
        </w:rPr>
        <w:t xml:space="preserve">PARCEL  </w:t>
      </w:r>
      <w:r w:rsidRPr="00933EEB">
        <w:rPr>
          <w:rFonts w:ascii="Century" w:hAnsi="Century"/>
          <w:sz w:val="18"/>
          <w:szCs w:val="18"/>
          <w:u w:val="single"/>
        </w:rPr>
        <w:t xml:space="preserve"> 0900179</w:t>
      </w:r>
    </w:p>
    <w:p w:rsidR="00933EEB" w:rsidRPr="00933EEB" w:rsidRDefault="00933EEB" w:rsidP="00933EEB">
      <w:pPr>
        <w:spacing w:line="276" w:lineRule="auto"/>
        <w:rPr>
          <w:rFonts w:ascii="Century" w:hAnsi="Century"/>
          <w:b/>
          <w:sz w:val="18"/>
          <w:szCs w:val="18"/>
        </w:rPr>
      </w:pPr>
    </w:p>
    <w:p w:rsidR="00933EEB" w:rsidRPr="00933EEB" w:rsidRDefault="00933EEB" w:rsidP="00933EEB">
      <w:pPr>
        <w:spacing w:line="276" w:lineRule="auto"/>
        <w:rPr>
          <w:rFonts w:ascii="Century" w:hAnsi="Century"/>
          <w:sz w:val="18"/>
          <w:szCs w:val="18"/>
        </w:rPr>
      </w:pPr>
      <w:r w:rsidRPr="00933EEB">
        <w:rPr>
          <w:rFonts w:ascii="Century" w:hAnsi="Century"/>
          <w:b/>
          <w:sz w:val="18"/>
          <w:szCs w:val="18"/>
        </w:rPr>
        <w:t xml:space="preserve">Dear:   </w:t>
      </w:r>
      <w:r w:rsidRPr="00933EEB">
        <w:rPr>
          <w:rFonts w:ascii="Century" w:hAnsi="Century"/>
          <w:sz w:val="18"/>
          <w:szCs w:val="18"/>
          <w:u w:val="single"/>
        </w:rPr>
        <w:t xml:space="preserve"> Eric R. Bowman</w:t>
      </w:r>
      <w:r w:rsidRPr="00933EEB">
        <w:rPr>
          <w:rFonts w:ascii="Century" w:hAnsi="Century"/>
          <w:bCs/>
          <w:sz w:val="18"/>
          <w:szCs w:val="18"/>
          <w:u w:val="single"/>
        </w:rPr>
        <w:t>,</w:t>
      </w:r>
      <w:r w:rsidRPr="00933EEB">
        <w:rPr>
          <w:rFonts w:ascii="Century" w:hAnsi="Century"/>
          <w:sz w:val="18"/>
          <w:szCs w:val="18"/>
        </w:rPr>
        <w:t xml:space="preserve">  </w:t>
      </w:r>
    </w:p>
    <w:p w:rsidR="00933EEB" w:rsidRPr="00933EEB" w:rsidRDefault="00933EEB" w:rsidP="00933EEB">
      <w:pPr>
        <w:spacing w:line="276" w:lineRule="auto"/>
        <w:rPr>
          <w:rFonts w:ascii="Century" w:hAnsi="Century"/>
          <w:b/>
          <w:sz w:val="18"/>
          <w:szCs w:val="18"/>
          <w:u w:val="single"/>
        </w:rPr>
      </w:pPr>
      <w:r w:rsidRPr="00933EEB">
        <w:rPr>
          <w:rFonts w:ascii="Century" w:hAnsi="Century"/>
          <w:sz w:val="18"/>
          <w:szCs w:val="18"/>
          <w:u w:val="single"/>
        </w:rPr>
        <w:t xml:space="preserve">   </w:t>
      </w:r>
    </w:p>
    <w:p w:rsidR="00933EEB" w:rsidRPr="00933EEB" w:rsidRDefault="00933EEB" w:rsidP="00933EEB">
      <w:pPr>
        <w:pStyle w:val="BodyText"/>
        <w:spacing w:line="276" w:lineRule="auto"/>
        <w:rPr>
          <w:rFonts w:ascii="Century" w:hAnsi="Century"/>
          <w:sz w:val="18"/>
          <w:szCs w:val="18"/>
        </w:rPr>
      </w:pPr>
      <w:r w:rsidRPr="00933EEB">
        <w:rPr>
          <w:rFonts w:ascii="Century" w:hAnsi="Century"/>
          <w:sz w:val="18"/>
          <w:szCs w:val="18"/>
        </w:rPr>
        <w:t>Pursuant to the N.C.G.S. 160-A-424 et. seq. and Title 9 of Chapter 20 of the Roanoke Rapids City Code and Section 160A-426 of the General Statutes of North Carolina, I have determined that the structure located on the above referenced parcel of land is unsafe and thereby constitutes a fire and safety  hazard and is dangerous to life, health and other property.</w:t>
      </w:r>
    </w:p>
    <w:p w:rsidR="00933EEB" w:rsidRPr="00933EEB" w:rsidRDefault="00933EEB" w:rsidP="00933EEB">
      <w:pPr>
        <w:spacing w:line="276" w:lineRule="auto"/>
        <w:rPr>
          <w:rFonts w:ascii="Century" w:hAnsi="Century"/>
          <w:b/>
          <w:sz w:val="18"/>
          <w:szCs w:val="18"/>
        </w:rPr>
      </w:pPr>
    </w:p>
    <w:p w:rsidR="00933EEB" w:rsidRPr="00933EEB" w:rsidRDefault="00933EEB" w:rsidP="00933EEB">
      <w:pPr>
        <w:spacing w:line="276" w:lineRule="auto"/>
        <w:rPr>
          <w:rFonts w:ascii="Century" w:hAnsi="Century"/>
          <w:b/>
          <w:sz w:val="18"/>
          <w:szCs w:val="18"/>
        </w:rPr>
      </w:pPr>
      <w:r w:rsidRPr="00933EEB">
        <w:rPr>
          <w:rFonts w:ascii="Century" w:hAnsi="Century"/>
          <w:b/>
          <w:sz w:val="18"/>
          <w:szCs w:val="18"/>
        </w:rPr>
        <w:t xml:space="preserve">In this regard, on  </w:t>
      </w:r>
      <w:r w:rsidRPr="00933EEB">
        <w:rPr>
          <w:rFonts w:ascii="Century" w:hAnsi="Century"/>
          <w:sz w:val="18"/>
          <w:szCs w:val="18"/>
          <w:u w:val="single"/>
        </w:rPr>
        <w:t xml:space="preserve"> March 2, 2012 </w:t>
      </w:r>
      <w:r w:rsidRPr="00933EEB">
        <w:rPr>
          <w:rFonts w:ascii="Century" w:hAnsi="Century"/>
          <w:b/>
          <w:sz w:val="18"/>
          <w:szCs w:val="18"/>
        </w:rPr>
        <w:t xml:space="preserve">, I conducted a hearing at the premises to determine what actions you intend to take relative to the structure.  Present at the hearing was Code Enforcement Supervisor; Brian Duhadaway, Code Enforcement Officer, </w:t>
      </w:r>
      <w:smartTag w:uri="urn:schemas-microsoft-com:office:smarttags" w:element="PersonName">
        <w:r w:rsidRPr="00933EEB">
          <w:rPr>
            <w:rFonts w:ascii="Century" w:hAnsi="Century"/>
            <w:b/>
            <w:sz w:val="18"/>
            <w:szCs w:val="18"/>
          </w:rPr>
          <w:t>Donald Tart</w:t>
        </w:r>
      </w:smartTag>
      <w:r w:rsidRPr="00933EEB">
        <w:rPr>
          <w:rFonts w:ascii="Century" w:hAnsi="Century"/>
          <w:b/>
          <w:sz w:val="18"/>
          <w:szCs w:val="18"/>
        </w:rPr>
        <w:t xml:space="preserve"> and Public Works Director, Larry Chalker.    </w:t>
      </w:r>
    </w:p>
    <w:p w:rsidR="00933EEB" w:rsidRPr="00933EEB" w:rsidRDefault="00933EEB" w:rsidP="00933EEB">
      <w:pPr>
        <w:spacing w:line="276" w:lineRule="auto"/>
        <w:rPr>
          <w:rFonts w:ascii="Century" w:hAnsi="Century"/>
          <w:b/>
          <w:sz w:val="18"/>
          <w:szCs w:val="18"/>
        </w:rPr>
      </w:pPr>
    </w:p>
    <w:p w:rsidR="00933EEB" w:rsidRPr="00933EEB" w:rsidRDefault="00933EEB" w:rsidP="00933EEB">
      <w:pPr>
        <w:spacing w:line="276" w:lineRule="auto"/>
        <w:rPr>
          <w:rFonts w:ascii="Century" w:hAnsi="Century"/>
          <w:b/>
          <w:sz w:val="18"/>
          <w:szCs w:val="18"/>
        </w:rPr>
      </w:pPr>
      <w:r w:rsidRPr="00933EEB">
        <w:rPr>
          <w:rFonts w:ascii="Century" w:hAnsi="Century"/>
          <w:b/>
          <w:sz w:val="18"/>
          <w:szCs w:val="18"/>
        </w:rPr>
        <w:t>Upon the record and all of the evidence offered and contentions made, the undersigned Building Inspector does hereby find the following facts:</w:t>
      </w:r>
    </w:p>
    <w:p w:rsidR="00FF0CA2" w:rsidRPr="008E7FDA" w:rsidRDefault="00FF0CA2" w:rsidP="00FF0CA2">
      <w:pPr>
        <w:pStyle w:val="ListParagraph"/>
        <w:spacing w:line="276" w:lineRule="auto"/>
        <w:jc w:val="right"/>
        <w:rPr>
          <w:rFonts w:ascii="Century" w:hAnsi="Century" w:cs="Arial"/>
          <w:b/>
          <w:sz w:val="18"/>
          <w:szCs w:val="18"/>
        </w:rPr>
      </w:pPr>
      <w:r>
        <w:rPr>
          <w:rFonts w:ascii="Century" w:hAnsi="Century" w:cs="Arial"/>
          <w:b/>
          <w:sz w:val="18"/>
          <w:szCs w:val="18"/>
        </w:rPr>
        <w:lastRenderedPageBreak/>
        <w:t>16728</w:t>
      </w:r>
    </w:p>
    <w:p w:rsidR="00FF0CA2" w:rsidRPr="008E7FDA" w:rsidRDefault="00FF0CA2" w:rsidP="00FF0CA2">
      <w:pPr>
        <w:pStyle w:val="ListParagraph"/>
        <w:spacing w:line="276" w:lineRule="auto"/>
        <w:jc w:val="right"/>
        <w:rPr>
          <w:rFonts w:ascii="Century" w:hAnsi="Century" w:cs="Arial"/>
          <w:b/>
          <w:sz w:val="18"/>
          <w:szCs w:val="18"/>
        </w:rPr>
      </w:pPr>
      <w:r w:rsidRPr="008E7FDA">
        <w:rPr>
          <w:rFonts w:ascii="Century" w:hAnsi="Century" w:cs="Arial"/>
          <w:b/>
          <w:sz w:val="18"/>
          <w:szCs w:val="18"/>
        </w:rPr>
        <w:t>Roanoke Rapids City Council</w:t>
      </w:r>
    </w:p>
    <w:p w:rsidR="00FF0CA2" w:rsidRDefault="00FF0CA2" w:rsidP="00FF0CA2">
      <w:pPr>
        <w:pStyle w:val="ListParagraph"/>
        <w:spacing w:line="276" w:lineRule="auto"/>
        <w:jc w:val="right"/>
        <w:rPr>
          <w:rFonts w:ascii="Century" w:hAnsi="Century" w:cs="Arial"/>
          <w:b/>
          <w:sz w:val="18"/>
          <w:szCs w:val="18"/>
        </w:rPr>
      </w:pPr>
      <w:r w:rsidRPr="008E7FDA">
        <w:rPr>
          <w:rFonts w:ascii="Century" w:hAnsi="Century" w:cs="Arial"/>
          <w:b/>
          <w:sz w:val="18"/>
          <w:szCs w:val="18"/>
        </w:rPr>
        <w:t>July 10, 2012</w:t>
      </w:r>
    </w:p>
    <w:p w:rsidR="00933EEB" w:rsidRPr="00933EEB" w:rsidRDefault="00933EEB" w:rsidP="00933EEB">
      <w:pPr>
        <w:spacing w:line="276" w:lineRule="auto"/>
        <w:rPr>
          <w:rFonts w:ascii="Century" w:hAnsi="Century"/>
          <w:b/>
          <w:sz w:val="18"/>
          <w:szCs w:val="18"/>
        </w:rPr>
      </w:pPr>
    </w:p>
    <w:p w:rsidR="007D3BEF" w:rsidRDefault="00933EEB" w:rsidP="007D3BEF">
      <w:pPr>
        <w:tabs>
          <w:tab w:val="left" w:pos="-1440"/>
        </w:tabs>
        <w:spacing w:line="276" w:lineRule="auto"/>
        <w:ind w:left="720" w:hanging="720"/>
        <w:rPr>
          <w:rFonts w:ascii="Century" w:hAnsi="Century"/>
          <w:b/>
          <w:sz w:val="18"/>
          <w:szCs w:val="18"/>
        </w:rPr>
      </w:pPr>
      <w:r w:rsidRPr="00933EEB">
        <w:rPr>
          <w:rFonts w:ascii="Century" w:hAnsi="Century"/>
          <w:b/>
          <w:sz w:val="18"/>
          <w:szCs w:val="18"/>
        </w:rPr>
        <w:t>1.</w:t>
      </w:r>
      <w:r w:rsidRPr="00933EEB">
        <w:rPr>
          <w:rFonts w:ascii="Century" w:hAnsi="Century"/>
          <w:b/>
          <w:sz w:val="18"/>
          <w:szCs w:val="18"/>
        </w:rPr>
        <w:tab/>
        <w:t>The above named owner of the structure located at the place specified were duly served as required by law with written Determination and Notice of Hearing which set forth the Determination that the structure located at the above address is unsafe and thereby constitutes a fire and safety hazard and is</w:t>
      </w:r>
    </w:p>
    <w:p w:rsidR="007D3BEF" w:rsidRDefault="007D3BEF" w:rsidP="00FF0CA2">
      <w:pPr>
        <w:spacing w:line="276" w:lineRule="auto"/>
        <w:rPr>
          <w:rFonts w:ascii="Century" w:hAnsi="Century" w:cs="Arial"/>
          <w:b/>
          <w:sz w:val="18"/>
          <w:szCs w:val="18"/>
        </w:rPr>
      </w:pPr>
      <w:r>
        <w:rPr>
          <w:rFonts w:ascii="Century" w:hAnsi="Century"/>
          <w:b/>
          <w:sz w:val="18"/>
          <w:szCs w:val="18"/>
        </w:rPr>
        <w:tab/>
      </w:r>
      <w:r w:rsidR="00933EEB" w:rsidRPr="00933EEB">
        <w:rPr>
          <w:rFonts w:ascii="Century" w:hAnsi="Century"/>
          <w:b/>
          <w:sz w:val="18"/>
          <w:szCs w:val="18"/>
        </w:rPr>
        <w:t xml:space="preserve">dangerous to life, health and other property, and fixed a time </w:t>
      </w:r>
      <w:r>
        <w:rPr>
          <w:rFonts w:ascii="Century" w:hAnsi="Century"/>
          <w:b/>
          <w:sz w:val="18"/>
          <w:szCs w:val="18"/>
        </w:rPr>
        <w:t xml:space="preserve">and place for hearing upon the </w:t>
      </w:r>
      <w:r>
        <w:rPr>
          <w:rFonts w:ascii="Century" w:hAnsi="Century"/>
          <w:b/>
          <w:sz w:val="18"/>
          <w:szCs w:val="18"/>
        </w:rPr>
        <w:tab/>
        <w:t>D</w:t>
      </w:r>
      <w:r w:rsidR="00933EEB" w:rsidRPr="00933EEB">
        <w:rPr>
          <w:rFonts w:ascii="Century" w:hAnsi="Century"/>
          <w:b/>
          <w:sz w:val="18"/>
          <w:szCs w:val="18"/>
        </w:rPr>
        <w:t>etermination as provided by law.</w:t>
      </w:r>
    </w:p>
    <w:p w:rsidR="00933EEB" w:rsidRPr="00933EEB" w:rsidRDefault="00933EEB" w:rsidP="00933EEB">
      <w:pPr>
        <w:spacing w:line="276" w:lineRule="auto"/>
        <w:rPr>
          <w:rFonts w:ascii="Century" w:hAnsi="Century"/>
          <w:b/>
          <w:sz w:val="18"/>
          <w:szCs w:val="18"/>
        </w:rPr>
      </w:pPr>
    </w:p>
    <w:p w:rsidR="00933EEB" w:rsidRPr="00933EEB" w:rsidRDefault="00933EEB" w:rsidP="00933EEB">
      <w:pPr>
        <w:tabs>
          <w:tab w:val="left" w:pos="-1440"/>
        </w:tabs>
        <w:spacing w:line="276" w:lineRule="auto"/>
        <w:ind w:left="720" w:hanging="720"/>
        <w:rPr>
          <w:rFonts w:ascii="Century" w:hAnsi="Century"/>
          <w:b/>
          <w:sz w:val="18"/>
          <w:szCs w:val="18"/>
        </w:rPr>
      </w:pPr>
      <w:r w:rsidRPr="00933EEB">
        <w:rPr>
          <w:rFonts w:ascii="Century" w:hAnsi="Century"/>
          <w:b/>
          <w:sz w:val="18"/>
          <w:szCs w:val="18"/>
        </w:rPr>
        <w:t>2.</w:t>
      </w:r>
      <w:r w:rsidRPr="00933EEB">
        <w:rPr>
          <w:rFonts w:ascii="Century" w:hAnsi="Century"/>
          <w:b/>
          <w:sz w:val="18"/>
          <w:szCs w:val="18"/>
        </w:rPr>
        <w:tab/>
        <w:t>The structure described above is unsafe and thereby constitutes a fire and safety hazard and is dangerous to life, health and other property.</w:t>
      </w:r>
    </w:p>
    <w:p w:rsidR="00933EEB" w:rsidRPr="00933EEB" w:rsidRDefault="00933EEB" w:rsidP="00933EEB">
      <w:pPr>
        <w:spacing w:line="276" w:lineRule="auto"/>
        <w:rPr>
          <w:rFonts w:ascii="Century" w:hAnsi="Century"/>
          <w:b/>
          <w:sz w:val="18"/>
          <w:szCs w:val="18"/>
        </w:rPr>
      </w:pPr>
    </w:p>
    <w:p w:rsidR="00933EEB" w:rsidRPr="00933EEB" w:rsidRDefault="00933EEB" w:rsidP="00933EEB">
      <w:pPr>
        <w:spacing w:line="276" w:lineRule="auto"/>
        <w:rPr>
          <w:rFonts w:ascii="Century" w:hAnsi="Century"/>
          <w:b/>
          <w:sz w:val="18"/>
          <w:szCs w:val="18"/>
        </w:rPr>
      </w:pPr>
      <w:r w:rsidRPr="00933EEB">
        <w:rPr>
          <w:rFonts w:ascii="Century" w:hAnsi="Century"/>
          <w:b/>
          <w:sz w:val="18"/>
          <w:szCs w:val="18"/>
        </w:rPr>
        <w:t>It is therefore ordered that you are required to:</w:t>
      </w:r>
    </w:p>
    <w:p w:rsidR="00933EEB" w:rsidRPr="00933EEB" w:rsidRDefault="00933EEB" w:rsidP="00933EEB">
      <w:pPr>
        <w:spacing w:line="276" w:lineRule="auto"/>
        <w:rPr>
          <w:rFonts w:ascii="Century" w:hAnsi="Century"/>
          <w:b/>
          <w:sz w:val="18"/>
          <w:szCs w:val="18"/>
        </w:rPr>
      </w:pPr>
      <w:r w:rsidRPr="00933EEB">
        <w:rPr>
          <w:rFonts w:ascii="Century" w:hAnsi="Century"/>
          <w:sz w:val="18"/>
          <w:szCs w:val="18"/>
          <w:u w:val="single"/>
        </w:rPr>
        <w:t xml:space="preserve">Repair or remove unsafe conditions or demolish and remove the structure from the property by a date no later than </w:t>
      </w:r>
      <w:r w:rsidRPr="00933EEB">
        <w:rPr>
          <w:rFonts w:ascii="Century" w:hAnsi="Century"/>
          <w:b/>
          <w:sz w:val="18"/>
          <w:szCs w:val="18"/>
          <w:u w:val="single"/>
        </w:rPr>
        <w:t>May 4, 2012</w:t>
      </w:r>
      <w:r w:rsidRPr="00933EEB">
        <w:rPr>
          <w:rFonts w:ascii="Century" w:hAnsi="Century"/>
          <w:sz w:val="18"/>
          <w:szCs w:val="18"/>
          <w:u w:val="single"/>
        </w:rPr>
        <w:t>. If structure is to be repaired and not demolished and removed, the structure should be repaired, altered, or by improving the structure to correct all of the conditions and deficiencies noted in exhibit A attached hereto within the specified time frame.</w:t>
      </w:r>
    </w:p>
    <w:p w:rsidR="00933EEB" w:rsidRPr="00933EEB" w:rsidRDefault="00933EEB" w:rsidP="00933EEB">
      <w:pPr>
        <w:spacing w:line="276" w:lineRule="auto"/>
        <w:rPr>
          <w:rFonts w:ascii="Century" w:hAnsi="Century"/>
          <w:b/>
          <w:sz w:val="18"/>
          <w:szCs w:val="18"/>
          <w:u w:val="single"/>
        </w:rPr>
      </w:pPr>
      <w:r w:rsidRPr="00933EEB">
        <w:rPr>
          <w:rFonts w:ascii="Century" w:hAnsi="Century"/>
          <w:b/>
          <w:sz w:val="18"/>
          <w:szCs w:val="18"/>
          <w:u w:val="single"/>
        </w:rPr>
        <w:t xml:space="preserve"> </w:t>
      </w:r>
    </w:p>
    <w:p w:rsidR="00933EEB" w:rsidRPr="007D3BEF" w:rsidRDefault="00933EEB" w:rsidP="00933EEB">
      <w:pPr>
        <w:pStyle w:val="BodyText"/>
        <w:spacing w:line="276" w:lineRule="auto"/>
        <w:rPr>
          <w:rFonts w:ascii="Century" w:hAnsi="Century"/>
          <w:sz w:val="18"/>
          <w:szCs w:val="18"/>
        </w:rPr>
      </w:pPr>
      <w:r w:rsidRPr="00933EEB">
        <w:rPr>
          <w:rFonts w:ascii="Century" w:hAnsi="Century"/>
          <w:sz w:val="18"/>
          <w:szCs w:val="18"/>
        </w:rPr>
        <w:t>However, prior to repairing, or demolishing the structure, please obtain the requisite permits from this office aut</w:t>
      </w:r>
      <w:r w:rsidR="007D3BEF">
        <w:rPr>
          <w:rFonts w:ascii="Century" w:hAnsi="Century"/>
          <w:sz w:val="18"/>
          <w:szCs w:val="18"/>
        </w:rPr>
        <w:t>horizing your proposed actions.</w:t>
      </w:r>
    </w:p>
    <w:p w:rsidR="00933EEB" w:rsidRPr="00933EEB" w:rsidRDefault="00933EEB" w:rsidP="00933EEB">
      <w:pPr>
        <w:spacing w:line="276" w:lineRule="auto"/>
        <w:rPr>
          <w:rFonts w:ascii="Century" w:hAnsi="Century"/>
          <w:b/>
          <w:sz w:val="18"/>
          <w:szCs w:val="18"/>
        </w:rPr>
      </w:pPr>
      <w:r w:rsidRPr="00933EEB">
        <w:rPr>
          <w:rFonts w:ascii="Century" w:hAnsi="Century"/>
          <w:b/>
          <w:sz w:val="18"/>
          <w:szCs w:val="18"/>
        </w:rPr>
        <w:t>If you are not satisfied with the Order, you may appeal same to the City Council by giving written notice to the City Clerk and myself within ten (10) days following issuance of the written order.  However, should you not appeal, you must take the actions referenced above.  Failure to comply with the Order will constitute a misdemeanor and you will be punished in the discretion of the court.</w:t>
      </w:r>
    </w:p>
    <w:p w:rsidR="00933EEB" w:rsidRPr="00933EEB" w:rsidRDefault="00933EEB" w:rsidP="00933EEB">
      <w:pPr>
        <w:spacing w:line="276" w:lineRule="auto"/>
        <w:rPr>
          <w:rFonts w:ascii="Century" w:hAnsi="Century"/>
          <w:b/>
          <w:sz w:val="18"/>
          <w:szCs w:val="18"/>
        </w:rPr>
      </w:pPr>
    </w:p>
    <w:p w:rsidR="00933EEB" w:rsidRPr="00933EEB" w:rsidRDefault="00933EEB" w:rsidP="00933EEB">
      <w:pPr>
        <w:spacing w:line="276" w:lineRule="auto"/>
        <w:rPr>
          <w:rFonts w:ascii="Century" w:hAnsi="Century"/>
          <w:sz w:val="18"/>
          <w:szCs w:val="18"/>
        </w:rPr>
      </w:pPr>
      <w:r w:rsidRPr="00933EEB">
        <w:rPr>
          <w:rFonts w:ascii="Century" w:hAnsi="Century"/>
          <w:b/>
          <w:sz w:val="18"/>
          <w:szCs w:val="18"/>
        </w:rPr>
        <w:t xml:space="preserve">This is the  </w:t>
      </w:r>
      <w:r w:rsidRPr="00933EEB">
        <w:rPr>
          <w:rFonts w:ascii="Century" w:hAnsi="Century"/>
          <w:sz w:val="18"/>
          <w:szCs w:val="18"/>
          <w:u w:val="single"/>
        </w:rPr>
        <w:t xml:space="preserve"> 5th</w:t>
      </w:r>
      <w:r w:rsidRPr="00933EEB">
        <w:rPr>
          <w:rFonts w:ascii="Century" w:hAnsi="Century"/>
          <w:sz w:val="18"/>
          <w:szCs w:val="18"/>
        </w:rPr>
        <w:t xml:space="preserve">  </w:t>
      </w:r>
      <w:r w:rsidRPr="00933EEB">
        <w:rPr>
          <w:rFonts w:ascii="Century" w:hAnsi="Century"/>
          <w:b/>
          <w:sz w:val="18"/>
          <w:szCs w:val="18"/>
        </w:rPr>
        <w:t xml:space="preserve">day of </w:t>
      </w:r>
      <w:r w:rsidRPr="00933EEB">
        <w:rPr>
          <w:rFonts w:ascii="Century" w:hAnsi="Century"/>
          <w:sz w:val="18"/>
          <w:szCs w:val="18"/>
          <w:u w:val="single"/>
        </w:rPr>
        <w:t xml:space="preserve"> March</w:t>
      </w:r>
      <w:r w:rsidRPr="00933EEB">
        <w:rPr>
          <w:rFonts w:ascii="Century" w:hAnsi="Century"/>
          <w:b/>
          <w:sz w:val="18"/>
          <w:szCs w:val="18"/>
        </w:rPr>
        <w:t>, 2012.</w:t>
      </w:r>
      <w:r w:rsidRPr="00933EEB">
        <w:rPr>
          <w:rFonts w:ascii="Century" w:hAnsi="Century"/>
          <w:sz w:val="18"/>
          <w:szCs w:val="18"/>
        </w:rPr>
        <w:t xml:space="preserve">                                       </w:t>
      </w:r>
    </w:p>
    <w:p w:rsidR="00D34169" w:rsidRDefault="00D34169" w:rsidP="00933EEB">
      <w:pPr>
        <w:spacing w:line="276" w:lineRule="auto"/>
        <w:rPr>
          <w:rFonts w:ascii="Century" w:hAnsi="Century"/>
          <w:b/>
          <w:sz w:val="18"/>
          <w:szCs w:val="18"/>
        </w:rPr>
      </w:pPr>
    </w:p>
    <w:p w:rsidR="00933EEB" w:rsidRPr="00933EEB" w:rsidRDefault="00933EEB" w:rsidP="00933EEB">
      <w:pPr>
        <w:spacing w:line="276" w:lineRule="auto"/>
        <w:rPr>
          <w:rFonts w:ascii="Century" w:hAnsi="Century"/>
          <w:b/>
          <w:sz w:val="18"/>
          <w:szCs w:val="18"/>
        </w:rPr>
      </w:pPr>
      <w:r w:rsidRPr="00933EEB">
        <w:rPr>
          <w:rFonts w:ascii="Century" w:hAnsi="Century"/>
          <w:b/>
          <w:sz w:val="18"/>
          <w:szCs w:val="18"/>
        </w:rPr>
        <w:t xml:space="preserve">                                                                                                           Sincerely</w:t>
      </w:r>
      <w:bookmarkStart w:id="0" w:name="QuickMark"/>
      <w:bookmarkEnd w:id="0"/>
      <w:r w:rsidRPr="00933EEB">
        <w:rPr>
          <w:rFonts w:ascii="Century" w:hAnsi="Century"/>
          <w:b/>
          <w:sz w:val="18"/>
          <w:szCs w:val="18"/>
        </w:rPr>
        <w:t>,</w:t>
      </w:r>
    </w:p>
    <w:p w:rsidR="008E7FDA" w:rsidRPr="00933EEB" w:rsidRDefault="008E7FDA" w:rsidP="00933EEB">
      <w:pPr>
        <w:spacing w:line="276" w:lineRule="auto"/>
        <w:rPr>
          <w:rFonts w:ascii="Century" w:hAnsi="Century"/>
          <w:b/>
          <w:sz w:val="18"/>
          <w:szCs w:val="18"/>
        </w:rPr>
      </w:pPr>
    </w:p>
    <w:p w:rsidR="00933EEB" w:rsidRPr="00933EEB" w:rsidRDefault="00933EEB" w:rsidP="00933EEB">
      <w:pPr>
        <w:spacing w:line="276" w:lineRule="auto"/>
        <w:rPr>
          <w:rFonts w:ascii="Century" w:hAnsi="Century"/>
          <w:b/>
          <w:sz w:val="18"/>
          <w:szCs w:val="18"/>
        </w:rPr>
      </w:pPr>
      <w:r w:rsidRPr="00933EEB">
        <w:rPr>
          <w:rFonts w:ascii="Century" w:hAnsi="Century"/>
          <w:b/>
          <w:sz w:val="18"/>
          <w:szCs w:val="18"/>
        </w:rPr>
        <w:t xml:space="preserve">                                                                                                           Building Inspector</w:t>
      </w:r>
    </w:p>
    <w:p w:rsidR="008E7FDA" w:rsidRDefault="008E7FDA" w:rsidP="008E7FDA">
      <w:pPr>
        <w:spacing w:line="276" w:lineRule="auto"/>
        <w:jc w:val="right"/>
        <w:rPr>
          <w:rFonts w:ascii="Century" w:hAnsi="Century" w:cs="Arial"/>
          <w:b/>
          <w:sz w:val="18"/>
          <w:szCs w:val="18"/>
        </w:rPr>
      </w:pPr>
    </w:p>
    <w:p w:rsidR="008E7FDA" w:rsidRPr="00051DE4" w:rsidRDefault="008E7FDA" w:rsidP="00933EEB">
      <w:pPr>
        <w:spacing w:after="120" w:line="276" w:lineRule="auto"/>
        <w:ind w:left="720" w:hanging="720"/>
        <w:rPr>
          <w:rFonts w:ascii="Century" w:hAnsi="Century" w:cs="Arial"/>
          <w:sz w:val="18"/>
          <w:szCs w:val="18"/>
        </w:rPr>
      </w:pPr>
    </w:p>
    <w:p w:rsidR="00D34169" w:rsidRPr="00D34169" w:rsidRDefault="00D34169" w:rsidP="00FF0CA2">
      <w:pPr>
        <w:pStyle w:val="Heading3"/>
        <w:spacing w:line="276" w:lineRule="auto"/>
        <w:rPr>
          <w:rFonts w:ascii="Century" w:hAnsi="Century"/>
          <w:b/>
          <w:sz w:val="18"/>
          <w:szCs w:val="18"/>
        </w:rPr>
      </w:pPr>
      <w:r w:rsidRPr="00D34169">
        <w:rPr>
          <w:rFonts w:ascii="Century" w:hAnsi="Century"/>
          <w:b/>
          <w:sz w:val="18"/>
          <w:szCs w:val="18"/>
        </w:rPr>
        <w:t>March 5, 2012</w:t>
      </w:r>
    </w:p>
    <w:p w:rsidR="00D34169" w:rsidRPr="00D34169" w:rsidRDefault="00D34169" w:rsidP="00FF0CA2">
      <w:pPr>
        <w:pStyle w:val="Heading5"/>
        <w:spacing w:before="0" w:line="276" w:lineRule="auto"/>
        <w:jc w:val="center"/>
        <w:rPr>
          <w:rFonts w:ascii="Century" w:hAnsi="Century"/>
          <w:b/>
          <w:color w:val="auto"/>
          <w:sz w:val="18"/>
          <w:szCs w:val="18"/>
        </w:rPr>
      </w:pPr>
      <w:r w:rsidRPr="00D34169">
        <w:rPr>
          <w:rFonts w:ascii="Century" w:hAnsi="Century"/>
          <w:b/>
          <w:color w:val="auto"/>
          <w:sz w:val="18"/>
          <w:szCs w:val="18"/>
        </w:rPr>
        <w:t>Unsafe Building Code Violations For: 206 Roanoke Avenue (0900179)</w:t>
      </w:r>
    </w:p>
    <w:p w:rsidR="00D34169" w:rsidRPr="00D34169" w:rsidRDefault="00D34169" w:rsidP="00FF0CA2">
      <w:pPr>
        <w:pStyle w:val="Heading5"/>
        <w:spacing w:before="0" w:line="276" w:lineRule="auto"/>
        <w:jc w:val="center"/>
        <w:rPr>
          <w:rFonts w:ascii="Century" w:hAnsi="Century"/>
          <w:b/>
          <w:color w:val="auto"/>
          <w:sz w:val="18"/>
          <w:szCs w:val="18"/>
        </w:rPr>
      </w:pPr>
      <w:r w:rsidRPr="00D34169">
        <w:rPr>
          <w:rFonts w:ascii="Century" w:hAnsi="Century"/>
          <w:b/>
          <w:color w:val="auto"/>
          <w:sz w:val="18"/>
          <w:szCs w:val="18"/>
        </w:rPr>
        <w:t>Exhibit “A”</w:t>
      </w:r>
    </w:p>
    <w:p w:rsidR="00D34169" w:rsidRPr="00D34169" w:rsidRDefault="00D34169" w:rsidP="000E4FFC">
      <w:pPr>
        <w:tabs>
          <w:tab w:val="center" w:pos="4680"/>
        </w:tabs>
        <w:spacing w:line="276" w:lineRule="auto"/>
        <w:jc w:val="center"/>
        <w:rPr>
          <w:rFonts w:ascii="Century" w:hAnsi="Century"/>
          <w:b/>
          <w:sz w:val="18"/>
          <w:szCs w:val="18"/>
          <w:u w:val="single"/>
        </w:rPr>
      </w:pP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ROOF OF BUILDING IS COLLAPSING IN AREAS.</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FASCIA AND GUTTERS IS FALLING IN AREAS.</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GLASS TOWELL IS LOOSE AND FALLING AT FRONT OF BUILDING.</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2</w:t>
      </w:r>
      <w:r w:rsidRPr="00D34169">
        <w:rPr>
          <w:rFonts w:ascii="Century" w:hAnsi="Century"/>
          <w:b/>
          <w:sz w:val="18"/>
          <w:szCs w:val="18"/>
          <w:vertAlign w:val="superscript"/>
        </w:rPr>
        <w:t>ND</w:t>
      </w:r>
      <w:r w:rsidRPr="00D34169">
        <w:rPr>
          <w:rFonts w:ascii="Century" w:hAnsi="Century"/>
          <w:b/>
          <w:sz w:val="18"/>
          <w:szCs w:val="18"/>
        </w:rPr>
        <w:t xml:space="preserve"> FLOOR EXTERIOR WALLS IS DETERIORATED, LOOSE AND FALLING IN AREAS.</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2</w:t>
      </w:r>
      <w:r w:rsidRPr="00D34169">
        <w:rPr>
          <w:rFonts w:ascii="Century" w:hAnsi="Century"/>
          <w:b/>
          <w:sz w:val="18"/>
          <w:szCs w:val="18"/>
          <w:vertAlign w:val="superscript"/>
        </w:rPr>
        <w:t>ND</w:t>
      </w:r>
      <w:r w:rsidRPr="00D34169">
        <w:rPr>
          <w:rFonts w:ascii="Century" w:hAnsi="Century"/>
          <w:b/>
          <w:sz w:val="18"/>
          <w:szCs w:val="18"/>
        </w:rPr>
        <w:t xml:space="preserve"> FLOOR LOFT IS OPEN AND SUBJECTED TO THE ELEMENTS OF WEATHER. </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RAZOR WIRE IS IMPROPERLY INSTALLED AT SIDE ENTRANCE/FIRE ESCAPE.</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FIRE ESCAPE STAIRWAYS ON EXTERIOR/INTERIOR ARE NOT STRUCTURALLY SOUND.</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 xml:space="preserve">THE BUILDING HAS UNRESTRICTED ACCESS. </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MARQUIS SIGN AT FRONT ENTRANCE HAS EXPOSED ELECTRICAL WIRING AND NOT STRUCTURALLY SOUND.</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CEILING COVERINGS AT FRONT ENTRANCE IS FALLING IN AREAS.</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 xml:space="preserve">MOLD APPEARS TO BE PRESENT ON THE INTERIOR OF THE BUILDING. </w:t>
      </w:r>
    </w:p>
    <w:p w:rsidR="007D3BEF" w:rsidRPr="007D3BEF" w:rsidRDefault="00D34169" w:rsidP="007D3BEF">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INTERIOR CEILING COVERINGS IS FALLING IN AREAS.</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WALL COVERING DETERIORATED, LOOSE AND FALLING IN AREAS.</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INTERIOR FLOORING IS WATER DAMAGED, DETERIORATED AND COLLAPSING IN AREAS INCLUDING THE SECOND FLOOR.</w:t>
      </w:r>
    </w:p>
    <w:p w:rsid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STAIRCASE TO SECOND FLOOR IS NOT STRUCTURALLY SOUND.</w:t>
      </w:r>
    </w:p>
    <w:p w:rsidR="007D3BEF" w:rsidRPr="007D3BEF" w:rsidRDefault="00FF0CA2" w:rsidP="007D3BEF">
      <w:pPr>
        <w:pStyle w:val="ListParagraph"/>
        <w:spacing w:line="276" w:lineRule="auto"/>
        <w:jc w:val="right"/>
        <w:rPr>
          <w:rFonts w:ascii="Century" w:hAnsi="Century" w:cs="Arial"/>
          <w:b/>
          <w:sz w:val="18"/>
          <w:szCs w:val="18"/>
        </w:rPr>
      </w:pPr>
      <w:r>
        <w:rPr>
          <w:rFonts w:ascii="Century" w:hAnsi="Century" w:cs="Arial"/>
          <w:b/>
          <w:sz w:val="18"/>
          <w:szCs w:val="18"/>
        </w:rPr>
        <w:lastRenderedPageBreak/>
        <w:t>16729</w:t>
      </w:r>
    </w:p>
    <w:p w:rsidR="007D3BEF" w:rsidRPr="007D3BEF" w:rsidRDefault="007D3BEF" w:rsidP="007D3BEF">
      <w:pPr>
        <w:pStyle w:val="ListParagraph"/>
        <w:spacing w:line="276" w:lineRule="auto"/>
        <w:jc w:val="right"/>
        <w:rPr>
          <w:rFonts w:ascii="Century" w:hAnsi="Century" w:cs="Arial"/>
          <w:b/>
          <w:sz w:val="18"/>
          <w:szCs w:val="18"/>
        </w:rPr>
      </w:pPr>
      <w:r w:rsidRPr="007D3BEF">
        <w:rPr>
          <w:rFonts w:ascii="Century" w:hAnsi="Century" w:cs="Arial"/>
          <w:b/>
          <w:sz w:val="18"/>
          <w:szCs w:val="18"/>
        </w:rPr>
        <w:t>Roanoke Rapids City Council</w:t>
      </w:r>
    </w:p>
    <w:p w:rsidR="007D3BEF" w:rsidRPr="00FF0CA2" w:rsidRDefault="007D3BEF" w:rsidP="00FF0CA2">
      <w:pPr>
        <w:pStyle w:val="ListParagraph"/>
        <w:spacing w:line="276" w:lineRule="auto"/>
        <w:jc w:val="right"/>
        <w:rPr>
          <w:rFonts w:ascii="Century" w:hAnsi="Century" w:cs="Arial"/>
          <w:b/>
          <w:sz w:val="18"/>
          <w:szCs w:val="18"/>
        </w:rPr>
      </w:pPr>
      <w:r w:rsidRPr="007D3BEF">
        <w:rPr>
          <w:rFonts w:ascii="Century" w:hAnsi="Century" w:cs="Arial"/>
          <w:b/>
          <w:sz w:val="18"/>
          <w:szCs w:val="18"/>
        </w:rPr>
        <w:t>July 10, 2012</w:t>
      </w:r>
    </w:p>
    <w:p w:rsidR="007D3BEF" w:rsidRPr="00D34169" w:rsidRDefault="007D3BEF" w:rsidP="007D3BEF">
      <w:pPr>
        <w:tabs>
          <w:tab w:val="center" w:pos="4680"/>
        </w:tabs>
        <w:spacing w:line="276" w:lineRule="auto"/>
        <w:ind w:left="720"/>
        <w:rPr>
          <w:rFonts w:ascii="Century" w:hAnsi="Century"/>
          <w:b/>
          <w:sz w:val="18"/>
          <w:szCs w:val="18"/>
        </w:rPr>
      </w:pP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BALCONY IS DETERIORATED AND IS NOT STRUCTURALLY SOUND IN AREAS.</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ELECTRICAL SYSTEM APPEARS TO BE UNSAFE WITH EXPOSED ELECTRICAL WIRING IN AREAS.</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ELECTRICAL LIGHT FIXTURES ARE LOOSE AND FALLING IN AREAS.</w:t>
      </w:r>
    </w:p>
    <w:p w:rsidR="00D34169" w:rsidRPr="00D34169" w:rsidRDefault="00D34169" w:rsidP="000E4FFC">
      <w:pPr>
        <w:numPr>
          <w:ilvl w:val="0"/>
          <w:numId w:val="8"/>
        </w:numPr>
        <w:tabs>
          <w:tab w:val="center" w:pos="4680"/>
        </w:tabs>
        <w:spacing w:line="276" w:lineRule="auto"/>
        <w:rPr>
          <w:rFonts w:ascii="Century" w:hAnsi="Century"/>
          <w:b/>
          <w:sz w:val="18"/>
          <w:szCs w:val="18"/>
        </w:rPr>
      </w:pPr>
      <w:r w:rsidRPr="00D34169">
        <w:rPr>
          <w:rFonts w:ascii="Century" w:hAnsi="Century"/>
          <w:b/>
          <w:sz w:val="18"/>
          <w:szCs w:val="18"/>
        </w:rPr>
        <w:t xml:space="preserve">NOXIOUS GROWTH WAS GROWING ON THE SIDE OF BUILDING IN AREAS. </w:t>
      </w:r>
    </w:p>
    <w:p w:rsidR="00D34169" w:rsidRPr="00D34169" w:rsidRDefault="00D34169" w:rsidP="000E4FFC">
      <w:pPr>
        <w:tabs>
          <w:tab w:val="center" w:pos="4680"/>
        </w:tabs>
        <w:spacing w:line="276" w:lineRule="auto"/>
        <w:ind w:left="180"/>
        <w:rPr>
          <w:rFonts w:ascii="Century" w:hAnsi="Century"/>
          <w:b/>
          <w:sz w:val="18"/>
          <w:szCs w:val="18"/>
        </w:rPr>
      </w:pPr>
    </w:p>
    <w:p w:rsidR="00D34169" w:rsidRPr="00D34169" w:rsidRDefault="00D34169" w:rsidP="000E4FFC">
      <w:pPr>
        <w:tabs>
          <w:tab w:val="center" w:pos="4680"/>
        </w:tabs>
        <w:spacing w:line="276" w:lineRule="auto"/>
        <w:rPr>
          <w:rFonts w:ascii="Century" w:hAnsi="Century"/>
          <w:b/>
          <w:sz w:val="18"/>
          <w:szCs w:val="18"/>
        </w:rPr>
      </w:pPr>
    </w:p>
    <w:p w:rsidR="00D34169" w:rsidRPr="00D34169" w:rsidRDefault="00D34169" w:rsidP="000E4FFC">
      <w:pPr>
        <w:spacing w:line="276" w:lineRule="auto"/>
        <w:jc w:val="both"/>
        <w:rPr>
          <w:rFonts w:ascii="Century" w:hAnsi="Century"/>
          <w:b/>
          <w:sz w:val="18"/>
          <w:szCs w:val="18"/>
        </w:rPr>
      </w:pPr>
      <w:r w:rsidRPr="00D34169">
        <w:rPr>
          <w:rFonts w:ascii="Century" w:hAnsi="Century"/>
          <w:b/>
          <w:sz w:val="18"/>
          <w:szCs w:val="18"/>
        </w:rPr>
        <w:t>NOTE: It is therefore ordered that you are required to:</w:t>
      </w:r>
    </w:p>
    <w:p w:rsidR="00D34169" w:rsidRDefault="00D34169" w:rsidP="000E4FFC">
      <w:pPr>
        <w:pStyle w:val="BodyText2"/>
        <w:spacing w:after="0" w:line="276" w:lineRule="auto"/>
        <w:rPr>
          <w:rFonts w:ascii="Century" w:hAnsi="Century"/>
          <w:b/>
          <w:sz w:val="18"/>
          <w:szCs w:val="18"/>
        </w:rPr>
      </w:pPr>
    </w:p>
    <w:p w:rsidR="00D34169" w:rsidRPr="00D34169" w:rsidRDefault="00D34169" w:rsidP="000E4FFC">
      <w:pPr>
        <w:pStyle w:val="BodyText2"/>
        <w:spacing w:after="0" w:line="276" w:lineRule="auto"/>
        <w:rPr>
          <w:rFonts w:ascii="Century" w:hAnsi="Century"/>
          <w:b/>
          <w:sz w:val="18"/>
          <w:szCs w:val="18"/>
        </w:rPr>
      </w:pPr>
      <w:r w:rsidRPr="00D34169">
        <w:rPr>
          <w:rFonts w:ascii="Century" w:hAnsi="Century"/>
          <w:b/>
          <w:sz w:val="18"/>
          <w:szCs w:val="18"/>
        </w:rPr>
        <w:t xml:space="preserve">Repair or remove unsafe conditions or demolish and remove the structure from the property by a date no later than May 4, 2012. If structure is to be repaired and not demolished and removed, the structure should be repaired, altered, or by improving the structure to correct all of the conditions and deficiencies noted in exhibit A attached hereto within the specified time frame. </w:t>
      </w:r>
    </w:p>
    <w:p w:rsidR="00D34169" w:rsidRPr="00D34169" w:rsidRDefault="00D34169" w:rsidP="000E4FFC">
      <w:pPr>
        <w:spacing w:line="276" w:lineRule="auto"/>
        <w:jc w:val="both"/>
        <w:rPr>
          <w:rFonts w:ascii="Century" w:hAnsi="Century"/>
          <w:sz w:val="18"/>
          <w:szCs w:val="18"/>
        </w:rPr>
      </w:pPr>
      <w:r w:rsidRPr="00D34169">
        <w:rPr>
          <w:rFonts w:ascii="Century" w:hAnsi="Century"/>
          <w:sz w:val="18"/>
          <w:szCs w:val="18"/>
        </w:rPr>
        <w:t xml:space="preserve"> </w:t>
      </w:r>
    </w:p>
    <w:p w:rsidR="00D34169" w:rsidRPr="00D34169" w:rsidRDefault="00D34169" w:rsidP="000E4FFC">
      <w:pPr>
        <w:pStyle w:val="BodyText3"/>
        <w:spacing w:after="0" w:line="276" w:lineRule="auto"/>
        <w:rPr>
          <w:rFonts w:ascii="Century" w:hAnsi="Century"/>
          <w:sz w:val="18"/>
          <w:szCs w:val="18"/>
        </w:rPr>
      </w:pPr>
      <w:r w:rsidRPr="00D34169">
        <w:rPr>
          <w:rFonts w:ascii="Century" w:hAnsi="Century"/>
          <w:b/>
          <w:sz w:val="18"/>
          <w:szCs w:val="18"/>
        </w:rPr>
        <w:t>However, prior to securing, repairing, or demolishing the structure, please obtain the requisite permits from this office authorizing your proposed actions</w:t>
      </w:r>
      <w:r w:rsidRPr="00D34169">
        <w:rPr>
          <w:rFonts w:ascii="Century" w:hAnsi="Century"/>
          <w:sz w:val="18"/>
          <w:szCs w:val="18"/>
        </w:rPr>
        <w:t xml:space="preserve">. </w:t>
      </w:r>
    </w:p>
    <w:p w:rsidR="00E34CDE" w:rsidRDefault="00E34CDE" w:rsidP="000E4FFC">
      <w:pPr>
        <w:spacing w:line="276" w:lineRule="auto"/>
        <w:rPr>
          <w:rFonts w:ascii="Century" w:hAnsi="Century"/>
          <w:sz w:val="18"/>
          <w:szCs w:val="18"/>
        </w:rPr>
      </w:pPr>
    </w:p>
    <w:p w:rsidR="000E4FFC" w:rsidRPr="000E4FFC" w:rsidRDefault="000E4FFC" w:rsidP="00FF0CA2">
      <w:pPr>
        <w:tabs>
          <w:tab w:val="center" w:pos="4680"/>
        </w:tabs>
        <w:spacing w:line="276" w:lineRule="auto"/>
        <w:jc w:val="center"/>
        <w:rPr>
          <w:rFonts w:ascii="Century" w:hAnsi="Century"/>
          <w:b/>
          <w:sz w:val="18"/>
          <w:szCs w:val="18"/>
        </w:rPr>
      </w:pPr>
      <w:r w:rsidRPr="000E4FFC">
        <w:rPr>
          <w:rFonts w:ascii="Century" w:hAnsi="Century"/>
          <w:b/>
          <w:sz w:val="18"/>
          <w:szCs w:val="18"/>
        </w:rPr>
        <w:t>FINDINGS OF FACT AND ORDER OF UNSAFE BUILDING</w:t>
      </w:r>
    </w:p>
    <w:p w:rsidR="000E4FFC" w:rsidRPr="000E4FFC" w:rsidRDefault="000E4FFC" w:rsidP="00FF0CA2">
      <w:pPr>
        <w:pStyle w:val="Heading1"/>
        <w:spacing w:before="0" w:line="276" w:lineRule="auto"/>
        <w:jc w:val="center"/>
        <w:rPr>
          <w:rFonts w:ascii="Century" w:hAnsi="Century"/>
          <w:color w:val="auto"/>
          <w:sz w:val="18"/>
          <w:szCs w:val="18"/>
        </w:rPr>
      </w:pPr>
      <w:r w:rsidRPr="000E4FFC">
        <w:rPr>
          <w:rFonts w:ascii="Century" w:hAnsi="Century"/>
          <w:color w:val="auto"/>
          <w:sz w:val="18"/>
          <w:szCs w:val="18"/>
        </w:rPr>
        <w:t>RE:  UNSAFE BUILDING</w:t>
      </w:r>
    </w:p>
    <w:p w:rsidR="000E4FFC" w:rsidRPr="000E4FFC" w:rsidRDefault="000E4FFC" w:rsidP="00FF0CA2">
      <w:pPr>
        <w:tabs>
          <w:tab w:val="right" w:pos="9360"/>
        </w:tabs>
        <w:spacing w:line="276" w:lineRule="auto"/>
        <w:jc w:val="center"/>
        <w:rPr>
          <w:rFonts w:ascii="Century" w:hAnsi="Century"/>
          <w:b/>
          <w:sz w:val="18"/>
          <w:szCs w:val="18"/>
        </w:rPr>
      </w:pPr>
      <w:r w:rsidRPr="000E4FFC">
        <w:rPr>
          <w:rFonts w:ascii="Century" w:hAnsi="Century"/>
          <w:b/>
          <w:sz w:val="18"/>
          <w:szCs w:val="18"/>
        </w:rPr>
        <w:t xml:space="preserve">ADDRESS </w:t>
      </w:r>
      <w:r w:rsidRPr="000E4FFC">
        <w:rPr>
          <w:rFonts w:ascii="Century" w:hAnsi="Century"/>
          <w:sz w:val="18"/>
          <w:szCs w:val="18"/>
          <w:u w:val="single"/>
        </w:rPr>
        <w:t xml:space="preserve"> 208 ROANOKE AVENUE</w:t>
      </w:r>
    </w:p>
    <w:p w:rsidR="008E7FDA" w:rsidRPr="007D3BEF" w:rsidRDefault="000E4FFC" w:rsidP="00FF0CA2">
      <w:pPr>
        <w:tabs>
          <w:tab w:val="right" w:pos="9360"/>
        </w:tabs>
        <w:spacing w:line="276" w:lineRule="auto"/>
        <w:jc w:val="center"/>
        <w:rPr>
          <w:rFonts w:ascii="Century" w:hAnsi="Century"/>
          <w:b/>
          <w:sz w:val="18"/>
          <w:szCs w:val="18"/>
        </w:rPr>
      </w:pPr>
      <w:r w:rsidRPr="000E4FFC">
        <w:rPr>
          <w:rFonts w:ascii="Century" w:hAnsi="Century"/>
          <w:b/>
          <w:sz w:val="18"/>
          <w:szCs w:val="18"/>
        </w:rPr>
        <w:t xml:space="preserve">PARCEL  </w:t>
      </w:r>
      <w:r w:rsidRPr="000E4FFC">
        <w:rPr>
          <w:rFonts w:ascii="Century" w:hAnsi="Century"/>
          <w:sz w:val="18"/>
          <w:szCs w:val="18"/>
          <w:u w:val="single"/>
        </w:rPr>
        <w:t xml:space="preserve"> 0905155</w:t>
      </w:r>
    </w:p>
    <w:p w:rsidR="008E7FDA" w:rsidRPr="000E4FFC" w:rsidRDefault="008E7FDA" w:rsidP="000E4FFC">
      <w:pPr>
        <w:spacing w:line="276" w:lineRule="auto"/>
        <w:jc w:val="center"/>
        <w:rPr>
          <w:rFonts w:ascii="Century" w:hAnsi="Century"/>
          <w:b/>
          <w:sz w:val="18"/>
          <w:szCs w:val="18"/>
        </w:rPr>
      </w:pPr>
    </w:p>
    <w:p w:rsidR="000E4FFC" w:rsidRPr="000E4FFC" w:rsidRDefault="000E4FFC" w:rsidP="000E4FFC">
      <w:pPr>
        <w:spacing w:line="276" w:lineRule="auto"/>
        <w:rPr>
          <w:rFonts w:ascii="Century" w:hAnsi="Century"/>
          <w:sz w:val="18"/>
          <w:szCs w:val="18"/>
        </w:rPr>
      </w:pPr>
      <w:r w:rsidRPr="000E4FFC">
        <w:rPr>
          <w:rFonts w:ascii="Century" w:hAnsi="Century"/>
          <w:b/>
          <w:sz w:val="18"/>
          <w:szCs w:val="18"/>
        </w:rPr>
        <w:t xml:space="preserve">Dear:   </w:t>
      </w:r>
      <w:r w:rsidRPr="000E4FFC">
        <w:rPr>
          <w:rFonts w:ascii="Century" w:hAnsi="Century"/>
          <w:sz w:val="18"/>
          <w:szCs w:val="18"/>
          <w:u w:val="single"/>
        </w:rPr>
        <w:t xml:space="preserve"> Eric R. Bowman</w:t>
      </w:r>
      <w:r w:rsidRPr="000E4FFC">
        <w:rPr>
          <w:rFonts w:ascii="Century" w:hAnsi="Century"/>
          <w:bCs/>
          <w:sz w:val="18"/>
          <w:szCs w:val="18"/>
          <w:u w:val="single"/>
        </w:rPr>
        <w:t>,</w:t>
      </w:r>
      <w:r w:rsidRPr="000E4FFC">
        <w:rPr>
          <w:rFonts w:ascii="Century" w:hAnsi="Century"/>
          <w:sz w:val="18"/>
          <w:szCs w:val="18"/>
        </w:rPr>
        <w:t xml:space="preserve">  </w:t>
      </w:r>
    </w:p>
    <w:p w:rsidR="000E4FFC" w:rsidRPr="000E4FFC" w:rsidRDefault="000E4FFC" w:rsidP="000E4FFC">
      <w:pPr>
        <w:spacing w:line="276" w:lineRule="auto"/>
        <w:rPr>
          <w:rFonts w:ascii="Century" w:hAnsi="Century"/>
          <w:b/>
          <w:sz w:val="18"/>
          <w:szCs w:val="18"/>
          <w:u w:val="single"/>
        </w:rPr>
      </w:pPr>
      <w:r w:rsidRPr="000E4FFC">
        <w:rPr>
          <w:rFonts w:ascii="Century" w:hAnsi="Century"/>
          <w:sz w:val="18"/>
          <w:szCs w:val="18"/>
          <w:u w:val="single"/>
        </w:rPr>
        <w:t xml:space="preserve">   </w:t>
      </w:r>
    </w:p>
    <w:p w:rsidR="000E4FFC" w:rsidRPr="000E4FFC" w:rsidRDefault="000E4FFC" w:rsidP="000E4FFC">
      <w:pPr>
        <w:pStyle w:val="BodyText"/>
        <w:spacing w:line="276" w:lineRule="auto"/>
        <w:rPr>
          <w:rFonts w:ascii="Century" w:hAnsi="Century"/>
          <w:sz w:val="18"/>
          <w:szCs w:val="18"/>
        </w:rPr>
      </w:pPr>
      <w:r w:rsidRPr="000E4FFC">
        <w:rPr>
          <w:rFonts w:ascii="Century" w:hAnsi="Century"/>
          <w:sz w:val="18"/>
          <w:szCs w:val="18"/>
        </w:rPr>
        <w:t>Pursuant to the N.C.G.S. 160-A-424 et. seq. and Title 9 of Chapter 20 of the Roanoke Rapids City Code and Section 160A-426 of the General Statutes of North Carolina, I have determined that the structure located on the above referenced parcel of land is unsafe and thereby constitutes a fire and safety  hazard and is dangerous to life, health and other property.</w:t>
      </w:r>
    </w:p>
    <w:p w:rsidR="000E4FFC" w:rsidRPr="000E4FFC" w:rsidRDefault="000E4FFC" w:rsidP="000E4FFC">
      <w:pPr>
        <w:spacing w:line="276" w:lineRule="auto"/>
        <w:rPr>
          <w:rFonts w:ascii="Century" w:hAnsi="Century"/>
          <w:b/>
          <w:sz w:val="18"/>
          <w:szCs w:val="18"/>
        </w:rPr>
      </w:pPr>
    </w:p>
    <w:p w:rsidR="000E4FFC" w:rsidRPr="000E4FFC" w:rsidRDefault="000E4FFC" w:rsidP="000E4FFC">
      <w:pPr>
        <w:spacing w:line="276" w:lineRule="auto"/>
        <w:rPr>
          <w:rFonts w:ascii="Century" w:hAnsi="Century"/>
          <w:b/>
          <w:sz w:val="18"/>
          <w:szCs w:val="18"/>
        </w:rPr>
      </w:pPr>
      <w:r w:rsidRPr="000E4FFC">
        <w:rPr>
          <w:rFonts w:ascii="Century" w:hAnsi="Century"/>
          <w:b/>
          <w:sz w:val="18"/>
          <w:szCs w:val="18"/>
        </w:rPr>
        <w:t xml:space="preserve">In this regard, on  </w:t>
      </w:r>
      <w:r w:rsidRPr="000E4FFC">
        <w:rPr>
          <w:rFonts w:ascii="Century" w:hAnsi="Century"/>
          <w:sz w:val="18"/>
          <w:szCs w:val="18"/>
          <w:u w:val="single"/>
        </w:rPr>
        <w:t xml:space="preserve"> March 2, 2012 </w:t>
      </w:r>
      <w:r w:rsidRPr="000E4FFC">
        <w:rPr>
          <w:rFonts w:ascii="Century" w:hAnsi="Century"/>
          <w:b/>
          <w:sz w:val="18"/>
          <w:szCs w:val="18"/>
        </w:rPr>
        <w:t xml:space="preserve">, I conducted a hearing at the premises to determine what actions you intend to take relative to the structure.  Present at the hearing was Code Enforcement Supervisor; Brian Duhadaway, Code Enforcement Officer, </w:t>
      </w:r>
      <w:smartTag w:uri="urn:schemas-microsoft-com:office:smarttags" w:element="PersonName">
        <w:r w:rsidRPr="000E4FFC">
          <w:rPr>
            <w:rFonts w:ascii="Century" w:hAnsi="Century"/>
            <w:b/>
            <w:sz w:val="18"/>
            <w:szCs w:val="18"/>
          </w:rPr>
          <w:t>Donald Tart</w:t>
        </w:r>
      </w:smartTag>
      <w:r w:rsidRPr="000E4FFC">
        <w:rPr>
          <w:rFonts w:ascii="Century" w:hAnsi="Century"/>
          <w:b/>
          <w:sz w:val="18"/>
          <w:szCs w:val="18"/>
        </w:rPr>
        <w:t xml:space="preserve"> and Public Works Director, Larry Chalker.    </w:t>
      </w:r>
    </w:p>
    <w:p w:rsidR="000E4FFC" w:rsidRPr="000E4FFC" w:rsidRDefault="000E4FFC" w:rsidP="000E4FFC">
      <w:pPr>
        <w:spacing w:line="276" w:lineRule="auto"/>
        <w:rPr>
          <w:rFonts w:ascii="Century" w:hAnsi="Century"/>
          <w:b/>
          <w:sz w:val="18"/>
          <w:szCs w:val="18"/>
        </w:rPr>
      </w:pPr>
    </w:p>
    <w:p w:rsidR="000E4FFC" w:rsidRPr="000E4FFC" w:rsidRDefault="000E4FFC" w:rsidP="000E4FFC">
      <w:pPr>
        <w:spacing w:line="276" w:lineRule="auto"/>
        <w:rPr>
          <w:rFonts w:ascii="Century" w:hAnsi="Century"/>
          <w:b/>
          <w:sz w:val="18"/>
          <w:szCs w:val="18"/>
        </w:rPr>
      </w:pPr>
      <w:r w:rsidRPr="000E4FFC">
        <w:rPr>
          <w:rFonts w:ascii="Century" w:hAnsi="Century"/>
          <w:b/>
          <w:sz w:val="18"/>
          <w:szCs w:val="18"/>
        </w:rPr>
        <w:t>Upon the record and all of the evidence offered and contentions made, the undersigned Building Inspector does hereby find the following facts:</w:t>
      </w:r>
    </w:p>
    <w:p w:rsidR="000E4FFC" w:rsidRPr="000E4FFC" w:rsidRDefault="000E4FFC" w:rsidP="000E4FFC">
      <w:pPr>
        <w:spacing w:line="276" w:lineRule="auto"/>
        <w:rPr>
          <w:rFonts w:ascii="Century" w:hAnsi="Century"/>
          <w:b/>
          <w:sz w:val="18"/>
          <w:szCs w:val="18"/>
        </w:rPr>
      </w:pPr>
    </w:p>
    <w:p w:rsidR="000E4FFC" w:rsidRPr="000E4FFC" w:rsidRDefault="000E4FFC" w:rsidP="000E4FFC">
      <w:pPr>
        <w:tabs>
          <w:tab w:val="left" w:pos="-1440"/>
        </w:tabs>
        <w:spacing w:line="276" w:lineRule="auto"/>
        <w:ind w:left="720" w:hanging="720"/>
        <w:rPr>
          <w:rFonts w:ascii="Century" w:hAnsi="Century"/>
          <w:b/>
          <w:sz w:val="18"/>
          <w:szCs w:val="18"/>
        </w:rPr>
      </w:pPr>
      <w:r w:rsidRPr="000E4FFC">
        <w:rPr>
          <w:rFonts w:ascii="Century" w:hAnsi="Century"/>
          <w:b/>
          <w:sz w:val="18"/>
          <w:szCs w:val="18"/>
        </w:rPr>
        <w:t>1.</w:t>
      </w:r>
      <w:r w:rsidRPr="000E4FFC">
        <w:rPr>
          <w:rFonts w:ascii="Century" w:hAnsi="Century"/>
          <w:b/>
          <w:sz w:val="18"/>
          <w:szCs w:val="18"/>
        </w:rPr>
        <w:tab/>
        <w:t>The above named owner of the structure located at the place specified were duly served as required by law with written Determination and Notice of Hearing which set forth the Determination that the structure located at the above address is unsafe and thereby constitutes a fire and safety hazard and is dangerous to life, health and other property, and fixed a time and place for hearing upon the Determination as provided by law.</w:t>
      </w:r>
    </w:p>
    <w:p w:rsidR="000E4FFC" w:rsidRPr="000E4FFC" w:rsidRDefault="000E4FFC" w:rsidP="000E4FFC">
      <w:pPr>
        <w:spacing w:line="276" w:lineRule="auto"/>
        <w:rPr>
          <w:rFonts w:ascii="Century" w:hAnsi="Century"/>
          <w:b/>
          <w:sz w:val="18"/>
          <w:szCs w:val="18"/>
        </w:rPr>
      </w:pPr>
    </w:p>
    <w:p w:rsidR="007D3BEF" w:rsidRPr="00FF0CA2" w:rsidRDefault="000E4FFC" w:rsidP="00FF0CA2">
      <w:pPr>
        <w:tabs>
          <w:tab w:val="left" w:pos="-1440"/>
        </w:tabs>
        <w:spacing w:line="276" w:lineRule="auto"/>
        <w:ind w:left="720" w:hanging="720"/>
        <w:rPr>
          <w:rFonts w:ascii="Century" w:hAnsi="Century"/>
          <w:b/>
          <w:sz w:val="18"/>
          <w:szCs w:val="18"/>
        </w:rPr>
      </w:pPr>
      <w:r w:rsidRPr="000E4FFC">
        <w:rPr>
          <w:rFonts w:ascii="Century" w:hAnsi="Century"/>
          <w:b/>
          <w:sz w:val="18"/>
          <w:szCs w:val="18"/>
        </w:rPr>
        <w:t>2.</w:t>
      </w:r>
      <w:r w:rsidRPr="000E4FFC">
        <w:rPr>
          <w:rFonts w:ascii="Century" w:hAnsi="Century"/>
          <w:b/>
          <w:sz w:val="18"/>
          <w:szCs w:val="18"/>
        </w:rPr>
        <w:tab/>
        <w:t>The structure described above is unsafe and thereby constitutes a fire and safety hazard and is dangerous to life, health and other property.</w:t>
      </w:r>
    </w:p>
    <w:p w:rsidR="000E4FFC" w:rsidRPr="000E4FFC" w:rsidRDefault="000E4FFC" w:rsidP="000E4FFC">
      <w:pPr>
        <w:spacing w:line="276" w:lineRule="auto"/>
        <w:rPr>
          <w:rFonts w:ascii="Century" w:hAnsi="Century"/>
          <w:b/>
          <w:sz w:val="18"/>
          <w:szCs w:val="18"/>
        </w:rPr>
      </w:pPr>
    </w:p>
    <w:p w:rsidR="000E4FFC" w:rsidRPr="000E4FFC" w:rsidRDefault="000E4FFC" w:rsidP="000E4FFC">
      <w:pPr>
        <w:spacing w:line="276" w:lineRule="auto"/>
        <w:rPr>
          <w:rFonts w:ascii="Century" w:hAnsi="Century"/>
          <w:b/>
          <w:sz w:val="18"/>
          <w:szCs w:val="18"/>
        </w:rPr>
      </w:pPr>
      <w:r w:rsidRPr="000E4FFC">
        <w:rPr>
          <w:rFonts w:ascii="Century" w:hAnsi="Century"/>
          <w:b/>
          <w:sz w:val="18"/>
          <w:szCs w:val="18"/>
        </w:rPr>
        <w:t>It is therefore ordered that you are required to:</w:t>
      </w:r>
    </w:p>
    <w:p w:rsidR="000E4FFC" w:rsidRPr="000E4FFC" w:rsidRDefault="000E4FFC" w:rsidP="000E4FFC">
      <w:pPr>
        <w:spacing w:line="276" w:lineRule="auto"/>
        <w:rPr>
          <w:rFonts w:ascii="Century" w:hAnsi="Century"/>
          <w:b/>
          <w:sz w:val="18"/>
          <w:szCs w:val="18"/>
        </w:rPr>
      </w:pPr>
      <w:r w:rsidRPr="000E4FFC">
        <w:rPr>
          <w:rFonts w:ascii="Century" w:hAnsi="Century"/>
          <w:sz w:val="18"/>
          <w:szCs w:val="18"/>
          <w:u w:val="single"/>
        </w:rPr>
        <w:t xml:space="preserve">Repair or remove unsafe conditions or demolish and remove the structure from the property by a date no later than </w:t>
      </w:r>
      <w:r w:rsidRPr="000E4FFC">
        <w:rPr>
          <w:rFonts w:ascii="Century" w:hAnsi="Century"/>
          <w:b/>
          <w:sz w:val="18"/>
          <w:szCs w:val="18"/>
          <w:u w:val="single"/>
        </w:rPr>
        <w:t>May 4, 2012</w:t>
      </w:r>
      <w:r w:rsidRPr="000E4FFC">
        <w:rPr>
          <w:rFonts w:ascii="Century" w:hAnsi="Century"/>
          <w:sz w:val="18"/>
          <w:szCs w:val="18"/>
          <w:u w:val="single"/>
        </w:rPr>
        <w:t>. If structure is to be repaired and not demolished and removed, the structure should be repaired, altered, or by improving the structure to correct all of the conditions and deficiencies noted in exhibit A attached hereto within the specified time frame.</w:t>
      </w:r>
    </w:p>
    <w:p w:rsidR="000E4FFC" w:rsidRDefault="000E4FFC" w:rsidP="000E4FFC">
      <w:pPr>
        <w:spacing w:line="276" w:lineRule="auto"/>
        <w:rPr>
          <w:rFonts w:ascii="Century" w:hAnsi="Century"/>
          <w:b/>
          <w:sz w:val="18"/>
          <w:szCs w:val="18"/>
          <w:u w:val="single"/>
        </w:rPr>
      </w:pPr>
      <w:r w:rsidRPr="000E4FFC">
        <w:rPr>
          <w:rFonts w:ascii="Century" w:hAnsi="Century"/>
          <w:b/>
          <w:sz w:val="18"/>
          <w:szCs w:val="18"/>
          <w:u w:val="single"/>
        </w:rPr>
        <w:t xml:space="preserve"> </w:t>
      </w:r>
    </w:p>
    <w:p w:rsidR="00FF0CA2" w:rsidRPr="007D3BEF" w:rsidRDefault="00FF0CA2" w:rsidP="00FF0CA2">
      <w:pPr>
        <w:pStyle w:val="ListParagraph"/>
        <w:spacing w:line="276" w:lineRule="auto"/>
        <w:jc w:val="right"/>
        <w:rPr>
          <w:rFonts w:ascii="Century" w:hAnsi="Century" w:cs="Arial"/>
          <w:b/>
          <w:sz w:val="18"/>
          <w:szCs w:val="18"/>
        </w:rPr>
      </w:pPr>
      <w:r>
        <w:rPr>
          <w:rFonts w:ascii="Century" w:hAnsi="Century" w:cs="Arial"/>
          <w:b/>
          <w:sz w:val="18"/>
          <w:szCs w:val="18"/>
        </w:rPr>
        <w:lastRenderedPageBreak/>
        <w:t>16730</w:t>
      </w:r>
    </w:p>
    <w:p w:rsidR="00FF0CA2" w:rsidRPr="007D3BEF" w:rsidRDefault="00FF0CA2" w:rsidP="00FF0CA2">
      <w:pPr>
        <w:pStyle w:val="ListParagraph"/>
        <w:spacing w:line="276" w:lineRule="auto"/>
        <w:jc w:val="right"/>
        <w:rPr>
          <w:rFonts w:ascii="Century" w:hAnsi="Century" w:cs="Arial"/>
          <w:b/>
          <w:sz w:val="18"/>
          <w:szCs w:val="18"/>
        </w:rPr>
      </w:pPr>
      <w:r w:rsidRPr="007D3BEF">
        <w:rPr>
          <w:rFonts w:ascii="Century" w:hAnsi="Century" w:cs="Arial"/>
          <w:b/>
          <w:sz w:val="18"/>
          <w:szCs w:val="18"/>
        </w:rPr>
        <w:t>Roanoke Rapids City Council</w:t>
      </w:r>
    </w:p>
    <w:p w:rsidR="00FF0CA2" w:rsidRDefault="00FF0CA2" w:rsidP="00FF0CA2">
      <w:pPr>
        <w:pStyle w:val="ListParagraph"/>
        <w:spacing w:line="276" w:lineRule="auto"/>
        <w:jc w:val="right"/>
        <w:rPr>
          <w:rFonts w:ascii="Century" w:hAnsi="Century" w:cs="Arial"/>
          <w:b/>
          <w:sz w:val="18"/>
          <w:szCs w:val="18"/>
        </w:rPr>
      </w:pPr>
      <w:r w:rsidRPr="007D3BEF">
        <w:rPr>
          <w:rFonts w:ascii="Century" w:hAnsi="Century" w:cs="Arial"/>
          <w:b/>
          <w:sz w:val="18"/>
          <w:szCs w:val="18"/>
        </w:rPr>
        <w:t>July 10, 2012</w:t>
      </w:r>
    </w:p>
    <w:p w:rsidR="00FF0CA2" w:rsidRPr="000E4FFC" w:rsidRDefault="00FF0CA2" w:rsidP="000E4FFC">
      <w:pPr>
        <w:spacing w:line="276" w:lineRule="auto"/>
        <w:rPr>
          <w:rFonts w:ascii="Century" w:hAnsi="Century"/>
          <w:b/>
          <w:sz w:val="18"/>
          <w:szCs w:val="18"/>
          <w:u w:val="single"/>
        </w:rPr>
      </w:pPr>
    </w:p>
    <w:p w:rsidR="000E4FFC" w:rsidRPr="000E4FFC" w:rsidRDefault="000E4FFC" w:rsidP="000E4FFC">
      <w:pPr>
        <w:pStyle w:val="BodyText"/>
        <w:spacing w:line="276" w:lineRule="auto"/>
        <w:rPr>
          <w:rFonts w:ascii="Century" w:hAnsi="Century"/>
          <w:sz w:val="18"/>
          <w:szCs w:val="18"/>
        </w:rPr>
      </w:pPr>
      <w:r w:rsidRPr="000E4FFC">
        <w:rPr>
          <w:rFonts w:ascii="Century" w:hAnsi="Century"/>
          <w:sz w:val="18"/>
          <w:szCs w:val="18"/>
        </w:rPr>
        <w:t>However, prior to repairing, or demolishing the structure, please obtain the requisite permits from this office aut</w:t>
      </w:r>
      <w:r>
        <w:rPr>
          <w:rFonts w:ascii="Century" w:hAnsi="Century"/>
          <w:sz w:val="18"/>
          <w:szCs w:val="18"/>
        </w:rPr>
        <w:t>horizing your proposed actions.</w:t>
      </w:r>
    </w:p>
    <w:p w:rsidR="000E4FFC" w:rsidRPr="000E4FFC" w:rsidRDefault="000E4FFC" w:rsidP="000E4FFC">
      <w:pPr>
        <w:spacing w:line="276" w:lineRule="auto"/>
        <w:rPr>
          <w:rFonts w:ascii="Century" w:hAnsi="Century"/>
          <w:b/>
          <w:sz w:val="18"/>
          <w:szCs w:val="18"/>
        </w:rPr>
      </w:pPr>
      <w:r w:rsidRPr="000E4FFC">
        <w:rPr>
          <w:rFonts w:ascii="Century" w:hAnsi="Century"/>
          <w:b/>
          <w:sz w:val="18"/>
          <w:szCs w:val="18"/>
        </w:rPr>
        <w:t>If you are not satisfied with the Order, you may appeal same to the City Council by giving written notice to the City Clerk and myself within ten (10) days following issuance of the written order.  However, should you not appeal, you must take the actions referenced above.  Failure to comply with the Order will constitute a misdemeanor and you will be punished in the discretion of the court.</w:t>
      </w:r>
    </w:p>
    <w:p w:rsidR="000E4FFC" w:rsidRPr="000E4FFC" w:rsidRDefault="000E4FFC" w:rsidP="000E4FFC">
      <w:pPr>
        <w:spacing w:line="276" w:lineRule="auto"/>
        <w:rPr>
          <w:rFonts w:ascii="Century" w:hAnsi="Century"/>
          <w:b/>
          <w:sz w:val="18"/>
          <w:szCs w:val="18"/>
        </w:rPr>
      </w:pPr>
    </w:p>
    <w:p w:rsidR="00A21ECB" w:rsidRDefault="000E4FFC" w:rsidP="000E4FFC">
      <w:pPr>
        <w:spacing w:line="276" w:lineRule="auto"/>
        <w:rPr>
          <w:rFonts w:ascii="Century" w:hAnsi="Century"/>
          <w:sz w:val="18"/>
          <w:szCs w:val="18"/>
        </w:rPr>
      </w:pPr>
      <w:r w:rsidRPr="000E4FFC">
        <w:rPr>
          <w:rFonts w:ascii="Century" w:hAnsi="Century"/>
          <w:b/>
          <w:sz w:val="18"/>
          <w:szCs w:val="18"/>
        </w:rPr>
        <w:t xml:space="preserve">This is the  </w:t>
      </w:r>
      <w:r w:rsidRPr="000E4FFC">
        <w:rPr>
          <w:rFonts w:ascii="Century" w:hAnsi="Century"/>
          <w:sz w:val="18"/>
          <w:szCs w:val="18"/>
          <w:u w:val="single"/>
        </w:rPr>
        <w:t xml:space="preserve"> 5th</w:t>
      </w:r>
      <w:r w:rsidRPr="000E4FFC">
        <w:rPr>
          <w:rFonts w:ascii="Century" w:hAnsi="Century"/>
          <w:sz w:val="18"/>
          <w:szCs w:val="18"/>
        </w:rPr>
        <w:t xml:space="preserve">  </w:t>
      </w:r>
      <w:r w:rsidRPr="000E4FFC">
        <w:rPr>
          <w:rFonts w:ascii="Century" w:hAnsi="Century"/>
          <w:b/>
          <w:sz w:val="18"/>
          <w:szCs w:val="18"/>
        </w:rPr>
        <w:t xml:space="preserve">day of </w:t>
      </w:r>
      <w:r w:rsidRPr="000E4FFC">
        <w:rPr>
          <w:rFonts w:ascii="Century" w:hAnsi="Century"/>
          <w:sz w:val="18"/>
          <w:szCs w:val="18"/>
          <w:u w:val="single"/>
        </w:rPr>
        <w:t xml:space="preserve"> March</w:t>
      </w:r>
      <w:r w:rsidRPr="000E4FFC">
        <w:rPr>
          <w:rFonts w:ascii="Century" w:hAnsi="Century"/>
          <w:b/>
          <w:sz w:val="18"/>
          <w:szCs w:val="18"/>
        </w:rPr>
        <w:t>, 2012.</w:t>
      </w:r>
      <w:r w:rsidRPr="000E4FFC">
        <w:rPr>
          <w:rFonts w:ascii="Century" w:hAnsi="Century"/>
          <w:sz w:val="18"/>
          <w:szCs w:val="18"/>
        </w:rPr>
        <w:t xml:space="preserve">      </w:t>
      </w:r>
    </w:p>
    <w:p w:rsidR="000E4FFC" w:rsidRPr="007D3BEF" w:rsidRDefault="000E4FFC" w:rsidP="000E4FFC">
      <w:pPr>
        <w:spacing w:line="276" w:lineRule="auto"/>
        <w:rPr>
          <w:rFonts w:ascii="Century" w:hAnsi="Century"/>
          <w:sz w:val="18"/>
          <w:szCs w:val="18"/>
        </w:rPr>
      </w:pPr>
      <w:r w:rsidRPr="000E4FFC">
        <w:rPr>
          <w:rFonts w:ascii="Century" w:hAnsi="Century"/>
          <w:sz w:val="18"/>
          <w:szCs w:val="18"/>
        </w:rPr>
        <w:t xml:space="preserve">  </w:t>
      </w:r>
      <w:r w:rsidR="007D3BEF">
        <w:rPr>
          <w:rFonts w:ascii="Century" w:hAnsi="Century"/>
          <w:sz w:val="18"/>
          <w:szCs w:val="18"/>
        </w:rPr>
        <w:t xml:space="preserve">                               </w:t>
      </w:r>
    </w:p>
    <w:p w:rsidR="000E4FFC" w:rsidRPr="000E4FFC" w:rsidRDefault="000E4FFC" w:rsidP="000E4FFC">
      <w:pPr>
        <w:spacing w:line="276" w:lineRule="auto"/>
        <w:rPr>
          <w:rFonts w:ascii="Century" w:hAnsi="Century"/>
          <w:b/>
          <w:sz w:val="18"/>
          <w:szCs w:val="18"/>
        </w:rPr>
      </w:pPr>
      <w:r w:rsidRPr="000E4FFC">
        <w:rPr>
          <w:rFonts w:ascii="Century" w:hAnsi="Century"/>
          <w:b/>
          <w:sz w:val="18"/>
          <w:szCs w:val="18"/>
        </w:rPr>
        <w:t xml:space="preserve">                                                                                      </w:t>
      </w:r>
      <w:r>
        <w:rPr>
          <w:rFonts w:ascii="Century" w:hAnsi="Century"/>
          <w:b/>
          <w:sz w:val="18"/>
          <w:szCs w:val="18"/>
        </w:rPr>
        <w:t xml:space="preserve">                     Sincerely,</w:t>
      </w:r>
    </w:p>
    <w:p w:rsidR="000E4FFC" w:rsidRPr="000E4FFC" w:rsidRDefault="000E4FFC" w:rsidP="000E4FFC">
      <w:pPr>
        <w:spacing w:line="276" w:lineRule="auto"/>
        <w:rPr>
          <w:rFonts w:ascii="Century" w:hAnsi="Century"/>
          <w:b/>
          <w:sz w:val="18"/>
          <w:szCs w:val="18"/>
        </w:rPr>
      </w:pPr>
    </w:p>
    <w:p w:rsidR="008E7FDA" w:rsidRDefault="000E4FFC" w:rsidP="000E4FFC">
      <w:pPr>
        <w:spacing w:line="276" w:lineRule="auto"/>
        <w:rPr>
          <w:rFonts w:ascii="Century" w:hAnsi="Century"/>
          <w:b/>
          <w:sz w:val="18"/>
          <w:szCs w:val="18"/>
        </w:rPr>
      </w:pPr>
      <w:r w:rsidRPr="000E4FFC">
        <w:rPr>
          <w:rFonts w:ascii="Century" w:hAnsi="Century"/>
          <w:b/>
          <w:sz w:val="18"/>
          <w:szCs w:val="18"/>
        </w:rPr>
        <w:t xml:space="preserve">                                                                                                           Building Inspector</w:t>
      </w:r>
    </w:p>
    <w:p w:rsidR="008E7FDA" w:rsidRDefault="008E7FDA" w:rsidP="000E4FFC">
      <w:pPr>
        <w:spacing w:line="276" w:lineRule="auto"/>
        <w:rPr>
          <w:rFonts w:ascii="Century" w:hAnsi="Century"/>
          <w:b/>
          <w:sz w:val="18"/>
          <w:szCs w:val="18"/>
        </w:rPr>
      </w:pPr>
    </w:p>
    <w:p w:rsidR="00A21ECB" w:rsidRDefault="00A21ECB" w:rsidP="000E4FFC">
      <w:pPr>
        <w:spacing w:line="276" w:lineRule="auto"/>
        <w:rPr>
          <w:rFonts w:ascii="Century" w:hAnsi="Century"/>
          <w:b/>
          <w:sz w:val="18"/>
          <w:szCs w:val="18"/>
        </w:rPr>
      </w:pPr>
    </w:p>
    <w:p w:rsidR="008E7FDA" w:rsidRDefault="008E7FDA" w:rsidP="000A3092">
      <w:pPr>
        <w:pStyle w:val="Heading3"/>
        <w:spacing w:line="276" w:lineRule="auto"/>
        <w:rPr>
          <w:rFonts w:ascii="Century" w:hAnsi="Century"/>
          <w:b/>
          <w:sz w:val="18"/>
          <w:szCs w:val="18"/>
        </w:rPr>
      </w:pPr>
    </w:p>
    <w:p w:rsidR="000A3092" w:rsidRPr="000A3092" w:rsidRDefault="000A3092" w:rsidP="00FF0CA2">
      <w:pPr>
        <w:pStyle w:val="Heading3"/>
        <w:spacing w:line="276" w:lineRule="auto"/>
        <w:rPr>
          <w:rFonts w:ascii="Century" w:hAnsi="Century"/>
          <w:b/>
          <w:sz w:val="18"/>
          <w:szCs w:val="18"/>
        </w:rPr>
      </w:pPr>
      <w:r w:rsidRPr="000A3092">
        <w:rPr>
          <w:rFonts w:ascii="Century" w:hAnsi="Century"/>
          <w:b/>
          <w:sz w:val="18"/>
          <w:szCs w:val="18"/>
        </w:rPr>
        <w:t>March 5, 2012</w:t>
      </w:r>
    </w:p>
    <w:p w:rsidR="000A3092" w:rsidRPr="000A3092" w:rsidRDefault="000A3092" w:rsidP="00FF0CA2">
      <w:pPr>
        <w:pStyle w:val="Heading5"/>
        <w:spacing w:before="0" w:line="276" w:lineRule="auto"/>
        <w:jc w:val="center"/>
        <w:rPr>
          <w:rFonts w:ascii="Century" w:hAnsi="Century"/>
          <w:b/>
          <w:color w:val="auto"/>
          <w:sz w:val="18"/>
          <w:szCs w:val="18"/>
        </w:rPr>
      </w:pPr>
      <w:r w:rsidRPr="000A3092">
        <w:rPr>
          <w:rFonts w:ascii="Century" w:hAnsi="Century"/>
          <w:b/>
          <w:color w:val="auto"/>
          <w:sz w:val="18"/>
          <w:szCs w:val="18"/>
        </w:rPr>
        <w:t>Unsafe Building Code Violations For: 208 Roanoke Avenue (0905155)</w:t>
      </w:r>
    </w:p>
    <w:p w:rsidR="000A3092" w:rsidRPr="000A3092" w:rsidRDefault="000A3092" w:rsidP="00FF0CA2">
      <w:pPr>
        <w:pStyle w:val="Heading5"/>
        <w:spacing w:before="0" w:line="276" w:lineRule="auto"/>
        <w:jc w:val="center"/>
        <w:rPr>
          <w:rFonts w:ascii="Century" w:hAnsi="Century"/>
          <w:b/>
          <w:color w:val="auto"/>
          <w:sz w:val="18"/>
          <w:szCs w:val="18"/>
        </w:rPr>
      </w:pPr>
      <w:r w:rsidRPr="000A3092">
        <w:rPr>
          <w:rFonts w:ascii="Century" w:hAnsi="Century"/>
          <w:b/>
          <w:color w:val="auto"/>
          <w:sz w:val="18"/>
          <w:szCs w:val="18"/>
        </w:rPr>
        <w:t>Exhibit “A”</w:t>
      </w:r>
    </w:p>
    <w:p w:rsidR="000A3092" w:rsidRPr="00ED27BC" w:rsidRDefault="000A3092" w:rsidP="000A3092">
      <w:pPr>
        <w:tabs>
          <w:tab w:val="center" w:pos="4680"/>
        </w:tabs>
        <w:spacing w:line="276" w:lineRule="auto"/>
        <w:rPr>
          <w:rFonts w:ascii="Century" w:hAnsi="Century"/>
          <w:b/>
          <w:sz w:val="18"/>
          <w:szCs w:val="18"/>
          <w:u w:val="single"/>
        </w:rPr>
      </w:pPr>
    </w:p>
    <w:p w:rsidR="000A3092" w:rsidRPr="00ED27BC" w:rsidRDefault="000A3092" w:rsidP="000A3092">
      <w:pPr>
        <w:numPr>
          <w:ilvl w:val="0"/>
          <w:numId w:val="9"/>
        </w:numPr>
        <w:tabs>
          <w:tab w:val="center" w:pos="4680"/>
        </w:tabs>
        <w:spacing w:line="276" w:lineRule="auto"/>
        <w:rPr>
          <w:rFonts w:ascii="Century" w:hAnsi="Century"/>
          <w:b/>
          <w:sz w:val="18"/>
          <w:szCs w:val="18"/>
        </w:rPr>
      </w:pPr>
      <w:r w:rsidRPr="00ED27BC">
        <w:rPr>
          <w:rFonts w:ascii="Century" w:hAnsi="Century"/>
          <w:b/>
          <w:sz w:val="18"/>
          <w:szCs w:val="18"/>
        </w:rPr>
        <w:t>FACADE AT FRONT SIDE OF BUILDING IS DETERIORATED AND HAVING LOOSE BRICKS IN AREAS.</w:t>
      </w:r>
    </w:p>
    <w:p w:rsidR="000A3092" w:rsidRPr="00ED27BC" w:rsidRDefault="000A3092" w:rsidP="000A3092">
      <w:pPr>
        <w:numPr>
          <w:ilvl w:val="0"/>
          <w:numId w:val="9"/>
        </w:numPr>
        <w:tabs>
          <w:tab w:val="center" w:pos="4680"/>
        </w:tabs>
        <w:spacing w:line="276" w:lineRule="auto"/>
        <w:rPr>
          <w:rFonts w:ascii="Century" w:hAnsi="Century"/>
          <w:b/>
          <w:sz w:val="18"/>
          <w:szCs w:val="18"/>
        </w:rPr>
      </w:pPr>
      <w:r w:rsidRPr="00ED27BC">
        <w:rPr>
          <w:rFonts w:ascii="Century" w:hAnsi="Century"/>
          <w:b/>
          <w:sz w:val="18"/>
          <w:szCs w:val="18"/>
        </w:rPr>
        <w:t xml:space="preserve">THE BUILDING HAS UNRESTRICTED ACCESS. </w:t>
      </w:r>
    </w:p>
    <w:p w:rsidR="000A3092" w:rsidRPr="00ED27BC" w:rsidRDefault="000A3092" w:rsidP="000A3092">
      <w:pPr>
        <w:numPr>
          <w:ilvl w:val="0"/>
          <w:numId w:val="9"/>
        </w:numPr>
        <w:tabs>
          <w:tab w:val="center" w:pos="4680"/>
        </w:tabs>
        <w:spacing w:line="276" w:lineRule="auto"/>
        <w:rPr>
          <w:rFonts w:ascii="Century" w:hAnsi="Century"/>
          <w:b/>
          <w:sz w:val="18"/>
          <w:szCs w:val="18"/>
        </w:rPr>
      </w:pPr>
      <w:r w:rsidRPr="00ED27BC">
        <w:rPr>
          <w:rFonts w:ascii="Century" w:hAnsi="Century"/>
          <w:b/>
          <w:sz w:val="18"/>
          <w:szCs w:val="18"/>
        </w:rPr>
        <w:t>FIRE ESCAPE STAIRWAY AT REAR OF BUILDING IS NOT STRUCTURALLY SOUND.</w:t>
      </w:r>
    </w:p>
    <w:p w:rsidR="000A3092" w:rsidRPr="00ED27BC" w:rsidRDefault="000A3092" w:rsidP="000A3092">
      <w:pPr>
        <w:numPr>
          <w:ilvl w:val="0"/>
          <w:numId w:val="9"/>
        </w:numPr>
        <w:tabs>
          <w:tab w:val="center" w:pos="4680"/>
        </w:tabs>
        <w:spacing w:line="276" w:lineRule="auto"/>
        <w:rPr>
          <w:rFonts w:ascii="Century" w:hAnsi="Century"/>
          <w:b/>
          <w:sz w:val="18"/>
          <w:szCs w:val="18"/>
        </w:rPr>
      </w:pPr>
      <w:r w:rsidRPr="00ED27BC">
        <w:rPr>
          <w:rFonts w:ascii="Century" w:hAnsi="Century"/>
          <w:b/>
          <w:sz w:val="18"/>
          <w:szCs w:val="18"/>
        </w:rPr>
        <w:t>RAZOR WIRE IS IMPROPERLY INSTALLED AT SIDE ENTRANCE/FIRE ESCAPE.</w:t>
      </w:r>
    </w:p>
    <w:p w:rsidR="000A3092" w:rsidRPr="00ED27BC" w:rsidRDefault="000A3092" w:rsidP="000A3092">
      <w:pPr>
        <w:numPr>
          <w:ilvl w:val="0"/>
          <w:numId w:val="9"/>
        </w:numPr>
        <w:tabs>
          <w:tab w:val="center" w:pos="4680"/>
        </w:tabs>
        <w:spacing w:line="276" w:lineRule="auto"/>
        <w:rPr>
          <w:rFonts w:ascii="Century" w:hAnsi="Century"/>
          <w:b/>
          <w:sz w:val="18"/>
          <w:szCs w:val="18"/>
        </w:rPr>
      </w:pPr>
      <w:r w:rsidRPr="00ED27BC">
        <w:rPr>
          <w:rFonts w:ascii="Century" w:hAnsi="Century"/>
          <w:b/>
          <w:sz w:val="18"/>
          <w:szCs w:val="18"/>
        </w:rPr>
        <w:t>ROOF OF BUILDING IS COLLAPSING IN AREAS.</w:t>
      </w:r>
    </w:p>
    <w:p w:rsidR="000A3092" w:rsidRPr="00ED27BC" w:rsidRDefault="000A3092" w:rsidP="000A3092">
      <w:pPr>
        <w:numPr>
          <w:ilvl w:val="0"/>
          <w:numId w:val="9"/>
        </w:numPr>
        <w:tabs>
          <w:tab w:val="center" w:pos="4680"/>
        </w:tabs>
        <w:spacing w:line="276" w:lineRule="auto"/>
        <w:rPr>
          <w:rFonts w:ascii="Century" w:hAnsi="Century"/>
          <w:b/>
          <w:sz w:val="18"/>
          <w:szCs w:val="18"/>
        </w:rPr>
      </w:pPr>
      <w:r w:rsidRPr="00ED27BC">
        <w:rPr>
          <w:rFonts w:ascii="Century" w:hAnsi="Century"/>
          <w:b/>
          <w:sz w:val="18"/>
          <w:szCs w:val="18"/>
        </w:rPr>
        <w:t xml:space="preserve">MOLD APPEARS TO BE PRESENT ON THE INTERIOR OF THE BUILDING. </w:t>
      </w:r>
    </w:p>
    <w:p w:rsidR="000A3092" w:rsidRPr="00ED27BC" w:rsidRDefault="000A3092" w:rsidP="000A3092">
      <w:pPr>
        <w:numPr>
          <w:ilvl w:val="0"/>
          <w:numId w:val="9"/>
        </w:numPr>
        <w:tabs>
          <w:tab w:val="center" w:pos="4680"/>
        </w:tabs>
        <w:spacing w:line="276" w:lineRule="auto"/>
        <w:rPr>
          <w:rFonts w:ascii="Century" w:hAnsi="Century"/>
          <w:b/>
          <w:sz w:val="18"/>
          <w:szCs w:val="18"/>
        </w:rPr>
      </w:pPr>
      <w:r w:rsidRPr="00ED27BC">
        <w:rPr>
          <w:rFonts w:ascii="Century" w:hAnsi="Century"/>
          <w:b/>
          <w:sz w:val="18"/>
          <w:szCs w:val="18"/>
        </w:rPr>
        <w:t>INTERIOR CEILING COVERINGS IS FALLING IN AREAS.</w:t>
      </w:r>
    </w:p>
    <w:p w:rsidR="000A3092" w:rsidRPr="00ED27BC" w:rsidRDefault="000A3092" w:rsidP="000A3092">
      <w:pPr>
        <w:numPr>
          <w:ilvl w:val="0"/>
          <w:numId w:val="9"/>
        </w:numPr>
        <w:tabs>
          <w:tab w:val="center" w:pos="4680"/>
        </w:tabs>
        <w:spacing w:line="276" w:lineRule="auto"/>
        <w:rPr>
          <w:rFonts w:ascii="Century" w:hAnsi="Century"/>
          <w:b/>
          <w:sz w:val="18"/>
          <w:szCs w:val="18"/>
        </w:rPr>
      </w:pPr>
      <w:r w:rsidRPr="00ED27BC">
        <w:rPr>
          <w:rFonts w:ascii="Century" w:hAnsi="Century"/>
          <w:b/>
          <w:sz w:val="18"/>
          <w:szCs w:val="18"/>
        </w:rPr>
        <w:t>STAIRCASE TO SECOND FLOOR IS NOT STRUCTURALLY SOUND.</w:t>
      </w:r>
    </w:p>
    <w:p w:rsidR="000A3092" w:rsidRPr="00ED27BC" w:rsidRDefault="000A3092" w:rsidP="000A3092">
      <w:pPr>
        <w:numPr>
          <w:ilvl w:val="0"/>
          <w:numId w:val="9"/>
        </w:numPr>
        <w:tabs>
          <w:tab w:val="center" w:pos="4680"/>
        </w:tabs>
        <w:spacing w:line="276" w:lineRule="auto"/>
        <w:rPr>
          <w:rFonts w:ascii="Century" w:hAnsi="Century"/>
          <w:b/>
          <w:sz w:val="18"/>
          <w:szCs w:val="18"/>
        </w:rPr>
      </w:pPr>
      <w:r w:rsidRPr="00ED27BC">
        <w:rPr>
          <w:rFonts w:ascii="Century" w:hAnsi="Century"/>
          <w:b/>
          <w:sz w:val="18"/>
          <w:szCs w:val="18"/>
        </w:rPr>
        <w:t>INTERIOR FLOORING IS WATER DAMAGED, DETERIORATED AND COLLAPSING IN AREAS INCLUDING THE SECOND FLOOR.</w:t>
      </w:r>
    </w:p>
    <w:p w:rsidR="000A3092" w:rsidRPr="00ED27BC" w:rsidRDefault="000A3092" w:rsidP="000A3092">
      <w:pPr>
        <w:numPr>
          <w:ilvl w:val="0"/>
          <w:numId w:val="9"/>
        </w:numPr>
        <w:tabs>
          <w:tab w:val="center" w:pos="4680"/>
        </w:tabs>
        <w:spacing w:line="276" w:lineRule="auto"/>
        <w:rPr>
          <w:rFonts w:ascii="Century" w:hAnsi="Century"/>
          <w:b/>
          <w:sz w:val="18"/>
          <w:szCs w:val="18"/>
        </w:rPr>
      </w:pPr>
      <w:r w:rsidRPr="00ED27BC">
        <w:rPr>
          <w:rFonts w:ascii="Century" w:hAnsi="Century"/>
          <w:b/>
          <w:sz w:val="18"/>
          <w:szCs w:val="18"/>
        </w:rPr>
        <w:t>ELECTRICAL SYSTEM APPEARS TO BE UNSAFE WITH EXPOSED ELECTRICAL WIRING IN AREAS.</w:t>
      </w:r>
    </w:p>
    <w:p w:rsidR="000A3092" w:rsidRPr="00ED27BC" w:rsidRDefault="000A3092" w:rsidP="000A3092">
      <w:pPr>
        <w:tabs>
          <w:tab w:val="center" w:pos="4680"/>
        </w:tabs>
        <w:spacing w:line="276" w:lineRule="auto"/>
        <w:rPr>
          <w:rFonts w:ascii="Century" w:hAnsi="Century"/>
          <w:b/>
          <w:sz w:val="18"/>
          <w:szCs w:val="18"/>
        </w:rPr>
      </w:pPr>
    </w:p>
    <w:p w:rsidR="000A3092" w:rsidRPr="00ED27BC" w:rsidRDefault="000A3092" w:rsidP="000A3092">
      <w:pPr>
        <w:spacing w:line="276" w:lineRule="auto"/>
        <w:rPr>
          <w:rFonts w:ascii="Century" w:hAnsi="Century"/>
          <w:b/>
          <w:sz w:val="18"/>
          <w:szCs w:val="18"/>
        </w:rPr>
      </w:pPr>
      <w:r w:rsidRPr="00ED27BC">
        <w:rPr>
          <w:rFonts w:ascii="Century" w:hAnsi="Century"/>
          <w:b/>
          <w:sz w:val="18"/>
          <w:szCs w:val="18"/>
        </w:rPr>
        <w:t>NOTE: It is therefore ordered that you are required to:</w:t>
      </w:r>
    </w:p>
    <w:p w:rsidR="000A3092" w:rsidRDefault="000A3092" w:rsidP="000A3092">
      <w:pPr>
        <w:pStyle w:val="BodyText2"/>
        <w:spacing w:after="0" w:line="276" w:lineRule="auto"/>
        <w:rPr>
          <w:rFonts w:ascii="Century" w:hAnsi="Century"/>
          <w:b/>
          <w:sz w:val="18"/>
          <w:szCs w:val="18"/>
        </w:rPr>
      </w:pPr>
    </w:p>
    <w:p w:rsidR="000A3092" w:rsidRPr="00ED27BC" w:rsidRDefault="000A3092" w:rsidP="000A3092">
      <w:pPr>
        <w:pStyle w:val="BodyText2"/>
        <w:spacing w:after="0" w:line="276" w:lineRule="auto"/>
        <w:rPr>
          <w:rFonts w:ascii="Century" w:hAnsi="Century"/>
          <w:b/>
          <w:sz w:val="18"/>
          <w:szCs w:val="18"/>
        </w:rPr>
      </w:pPr>
      <w:r w:rsidRPr="00ED27BC">
        <w:rPr>
          <w:rFonts w:ascii="Century" w:hAnsi="Century"/>
          <w:b/>
          <w:sz w:val="18"/>
          <w:szCs w:val="18"/>
        </w:rPr>
        <w:t xml:space="preserve">Repair or remove unsafe conditions or demolish and remove the structure from the property by a date no later than May 4, 2012. If structure is to be repaired and not demolished and removed, the structure should be repaired, altered, or by improving the structure to correct all of the conditions and deficiencies noted in exhibit A attached hereto within the specified time frame. </w:t>
      </w:r>
    </w:p>
    <w:p w:rsidR="007D3BEF" w:rsidRDefault="007D3BEF" w:rsidP="000A3092">
      <w:pPr>
        <w:pStyle w:val="BodyText3"/>
        <w:spacing w:after="0" w:line="276" w:lineRule="auto"/>
        <w:rPr>
          <w:rFonts w:ascii="Century" w:hAnsi="Century"/>
          <w:b/>
          <w:sz w:val="18"/>
          <w:szCs w:val="18"/>
        </w:rPr>
      </w:pPr>
    </w:p>
    <w:p w:rsidR="000A3092" w:rsidRPr="00ED27BC" w:rsidRDefault="000A3092" w:rsidP="000A3092">
      <w:pPr>
        <w:pStyle w:val="BodyText3"/>
        <w:spacing w:after="0" w:line="276" w:lineRule="auto"/>
        <w:rPr>
          <w:rFonts w:ascii="Century" w:hAnsi="Century"/>
          <w:sz w:val="18"/>
          <w:szCs w:val="18"/>
        </w:rPr>
      </w:pPr>
      <w:r w:rsidRPr="00ED27BC">
        <w:rPr>
          <w:rFonts w:ascii="Century" w:hAnsi="Century"/>
          <w:b/>
          <w:sz w:val="18"/>
          <w:szCs w:val="18"/>
        </w:rPr>
        <w:t>However, prior to securing, repairing, or demolishing the structure, please obtain the requisite permits from this office authorizing your proposed actions</w:t>
      </w:r>
      <w:r w:rsidRPr="00ED27BC">
        <w:rPr>
          <w:rFonts w:ascii="Century" w:hAnsi="Century"/>
          <w:sz w:val="18"/>
          <w:szCs w:val="18"/>
        </w:rPr>
        <w:t xml:space="preserve">. </w:t>
      </w:r>
    </w:p>
    <w:p w:rsidR="00902129" w:rsidRDefault="00902129" w:rsidP="000E4FFC">
      <w:pPr>
        <w:spacing w:line="276" w:lineRule="auto"/>
        <w:rPr>
          <w:rFonts w:ascii="Century" w:hAnsi="Century"/>
          <w:sz w:val="18"/>
          <w:szCs w:val="18"/>
        </w:rPr>
      </w:pPr>
    </w:p>
    <w:p w:rsidR="00902129" w:rsidRDefault="00393F2C" w:rsidP="005F5762">
      <w:pPr>
        <w:spacing w:line="276" w:lineRule="auto"/>
        <w:rPr>
          <w:rFonts w:ascii="Century" w:hAnsi="Century"/>
          <w:sz w:val="22"/>
          <w:szCs w:val="22"/>
        </w:rPr>
      </w:pPr>
      <w:r>
        <w:rPr>
          <w:rFonts w:ascii="Century" w:hAnsi="Century"/>
          <w:sz w:val="22"/>
          <w:szCs w:val="22"/>
        </w:rPr>
        <w:t>Motion was made by Councilman Bobbitt</w:t>
      </w:r>
      <w:r w:rsidR="00902129">
        <w:rPr>
          <w:rFonts w:ascii="Century" w:hAnsi="Century"/>
          <w:sz w:val="22"/>
          <w:szCs w:val="22"/>
        </w:rPr>
        <w:t>, se</w:t>
      </w:r>
      <w:r>
        <w:rPr>
          <w:rFonts w:ascii="Century" w:hAnsi="Century"/>
          <w:sz w:val="22"/>
          <w:szCs w:val="22"/>
        </w:rPr>
        <w:t>conded by Mayor Pro Tem Ferebee</w:t>
      </w:r>
      <w:r w:rsidR="00902129">
        <w:rPr>
          <w:rFonts w:ascii="Century" w:hAnsi="Century"/>
          <w:sz w:val="22"/>
          <w:szCs w:val="22"/>
        </w:rPr>
        <w:t xml:space="preserve"> and unanimously carried t</w:t>
      </w:r>
      <w:r>
        <w:rPr>
          <w:rFonts w:ascii="Century" w:hAnsi="Century"/>
          <w:sz w:val="22"/>
          <w:szCs w:val="22"/>
        </w:rPr>
        <w:t>o adopt the following ordinances:</w:t>
      </w:r>
    </w:p>
    <w:p w:rsidR="00902129" w:rsidRDefault="00902129" w:rsidP="005F5762">
      <w:pPr>
        <w:spacing w:line="276" w:lineRule="auto"/>
        <w:rPr>
          <w:rFonts w:ascii="Century" w:hAnsi="Century"/>
          <w:sz w:val="22"/>
          <w:szCs w:val="22"/>
        </w:rPr>
      </w:pPr>
    </w:p>
    <w:p w:rsidR="00E670E6" w:rsidRPr="002C1E3E" w:rsidRDefault="00E670E6" w:rsidP="005F5762">
      <w:pPr>
        <w:pStyle w:val="BodyText"/>
        <w:spacing w:after="0" w:line="276" w:lineRule="auto"/>
        <w:rPr>
          <w:rFonts w:ascii="Century" w:hAnsi="Century"/>
          <w:sz w:val="18"/>
          <w:szCs w:val="18"/>
        </w:rPr>
      </w:pPr>
      <w:r w:rsidRPr="002C1E3E">
        <w:rPr>
          <w:rFonts w:ascii="Century" w:hAnsi="Century"/>
          <w:sz w:val="18"/>
          <w:szCs w:val="18"/>
        </w:rPr>
        <w:t xml:space="preserve">ORDINANCE DIRECTING CITY ATTORNEY TO PETITION THE GENERAL COURT OF JUSTICE FOR AN ORDER REQUIRING THE OWNER OF CERTAIN PROPERTY TO COMPLY WITH THE ORDER OF THE BUILDING INSPECTOR: </w:t>
      </w:r>
      <w:r w:rsidRPr="00E670E6">
        <w:rPr>
          <w:rFonts w:ascii="Century" w:hAnsi="Century"/>
          <w:b/>
          <w:sz w:val="18"/>
          <w:szCs w:val="18"/>
          <w:u w:val="single"/>
        </w:rPr>
        <w:t>206 ROANOKE AVENUE, (0900179)</w:t>
      </w:r>
      <w:r w:rsidRPr="002C1E3E">
        <w:rPr>
          <w:rFonts w:ascii="Century" w:hAnsi="Century"/>
          <w:sz w:val="18"/>
          <w:szCs w:val="18"/>
          <w:u w:val="single"/>
        </w:rPr>
        <w:t xml:space="preserve"> </w:t>
      </w:r>
    </w:p>
    <w:p w:rsidR="00E670E6" w:rsidRDefault="00E670E6" w:rsidP="005F5762">
      <w:pPr>
        <w:pStyle w:val="BodyText"/>
        <w:spacing w:after="0" w:line="276" w:lineRule="auto"/>
        <w:rPr>
          <w:rFonts w:ascii="Century" w:hAnsi="Century"/>
          <w:sz w:val="18"/>
          <w:szCs w:val="18"/>
        </w:rPr>
      </w:pPr>
    </w:p>
    <w:p w:rsidR="00FF0CA2" w:rsidRPr="00B16AC1" w:rsidRDefault="00FF0CA2" w:rsidP="00FF0CA2">
      <w:pPr>
        <w:spacing w:line="276" w:lineRule="auto"/>
        <w:jc w:val="right"/>
        <w:rPr>
          <w:rFonts w:ascii="Century" w:hAnsi="Century" w:cs="Arial"/>
          <w:b/>
          <w:sz w:val="18"/>
          <w:szCs w:val="18"/>
        </w:rPr>
      </w:pPr>
      <w:r>
        <w:rPr>
          <w:rFonts w:ascii="Century" w:hAnsi="Century" w:cs="Arial"/>
          <w:b/>
          <w:sz w:val="18"/>
          <w:szCs w:val="18"/>
        </w:rPr>
        <w:lastRenderedPageBreak/>
        <w:t>16731</w:t>
      </w:r>
    </w:p>
    <w:p w:rsidR="00FF0CA2" w:rsidRPr="00B16AC1" w:rsidRDefault="00FF0CA2" w:rsidP="00FF0CA2">
      <w:pPr>
        <w:spacing w:line="276" w:lineRule="auto"/>
        <w:jc w:val="right"/>
        <w:rPr>
          <w:rFonts w:ascii="Century" w:hAnsi="Century" w:cs="Arial"/>
          <w:b/>
          <w:sz w:val="18"/>
          <w:szCs w:val="18"/>
        </w:rPr>
      </w:pPr>
      <w:r w:rsidRPr="00B16AC1">
        <w:rPr>
          <w:rFonts w:ascii="Century" w:hAnsi="Century" w:cs="Arial"/>
          <w:b/>
          <w:sz w:val="18"/>
          <w:szCs w:val="18"/>
        </w:rPr>
        <w:t>Roanoke Rapids City Council</w:t>
      </w:r>
    </w:p>
    <w:p w:rsidR="00FF0CA2" w:rsidRDefault="00FF0CA2" w:rsidP="00FF0CA2">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FF0CA2" w:rsidRPr="002C1E3E" w:rsidRDefault="00FF0CA2" w:rsidP="005F5762">
      <w:pPr>
        <w:pStyle w:val="BodyText"/>
        <w:spacing w:after="0" w:line="276" w:lineRule="auto"/>
        <w:rPr>
          <w:rFonts w:ascii="Century" w:hAnsi="Century"/>
          <w:sz w:val="18"/>
          <w:szCs w:val="18"/>
        </w:rPr>
      </w:pPr>
    </w:p>
    <w:p w:rsidR="00E670E6" w:rsidRPr="002C1E3E" w:rsidRDefault="00E670E6" w:rsidP="005F5762">
      <w:pPr>
        <w:pStyle w:val="BodyText"/>
        <w:spacing w:after="0" w:line="276" w:lineRule="auto"/>
        <w:rPr>
          <w:rFonts w:ascii="Century" w:hAnsi="Century"/>
          <w:sz w:val="18"/>
          <w:szCs w:val="18"/>
        </w:rPr>
      </w:pPr>
      <w:r w:rsidRPr="002C1E3E">
        <w:rPr>
          <w:rFonts w:ascii="Century" w:hAnsi="Century"/>
          <w:sz w:val="18"/>
          <w:szCs w:val="18"/>
        </w:rPr>
        <w:tab/>
      </w:r>
      <w:r w:rsidRPr="00E670E6">
        <w:rPr>
          <w:rFonts w:ascii="Century" w:hAnsi="Century"/>
          <w:b/>
          <w:sz w:val="18"/>
          <w:szCs w:val="18"/>
        </w:rPr>
        <w:t>WHEREAS</w:t>
      </w:r>
      <w:r w:rsidRPr="002C1E3E">
        <w:rPr>
          <w:rFonts w:ascii="Century" w:hAnsi="Century"/>
          <w:sz w:val="18"/>
          <w:szCs w:val="18"/>
        </w:rPr>
        <w:t>, the City Council of the City of Roanoke Rapids finds that the structure herein described is unsafe and thereby constitutes a fire and safety hazard and is dangerous to life, health and other property and that all of the procedures of the Code of the City of Roanoke Rapids, North Carolina, have been complied with;</w:t>
      </w:r>
      <w:r>
        <w:rPr>
          <w:rFonts w:ascii="Century" w:hAnsi="Century"/>
          <w:sz w:val="18"/>
          <w:szCs w:val="18"/>
        </w:rPr>
        <w:t xml:space="preserve"> and</w:t>
      </w:r>
    </w:p>
    <w:p w:rsidR="00E670E6" w:rsidRPr="002C1E3E" w:rsidRDefault="00E670E6" w:rsidP="005F5762">
      <w:pPr>
        <w:spacing w:line="276" w:lineRule="auto"/>
        <w:rPr>
          <w:rFonts w:ascii="Century" w:hAnsi="Century"/>
          <w:sz w:val="18"/>
          <w:szCs w:val="18"/>
        </w:rPr>
      </w:pPr>
    </w:p>
    <w:p w:rsidR="00E670E6" w:rsidRPr="002C1E3E" w:rsidRDefault="00E670E6" w:rsidP="005F5762">
      <w:pPr>
        <w:pStyle w:val="BodyText"/>
        <w:spacing w:after="0" w:line="276" w:lineRule="auto"/>
        <w:rPr>
          <w:rFonts w:ascii="Century" w:hAnsi="Century"/>
          <w:sz w:val="18"/>
          <w:szCs w:val="18"/>
        </w:rPr>
      </w:pPr>
      <w:r w:rsidRPr="002C1E3E">
        <w:rPr>
          <w:rFonts w:ascii="Century" w:hAnsi="Century"/>
          <w:sz w:val="18"/>
          <w:szCs w:val="18"/>
        </w:rPr>
        <w:t xml:space="preserve"> </w:t>
      </w:r>
      <w:r w:rsidRPr="002C1E3E">
        <w:rPr>
          <w:rFonts w:ascii="Century" w:hAnsi="Century"/>
          <w:sz w:val="18"/>
          <w:szCs w:val="18"/>
        </w:rPr>
        <w:tab/>
      </w:r>
      <w:r w:rsidRPr="00E670E6">
        <w:rPr>
          <w:rFonts w:ascii="Century" w:hAnsi="Century"/>
          <w:b/>
          <w:sz w:val="18"/>
          <w:szCs w:val="18"/>
        </w:rPr>
        <w:t>WHEREAS</w:t>
      </w:r>
      <w:r w:rsidRPr="002C1E3E">
        <w:rPr>
          <w:rFonts w:ascii="Century" w:hAnsi="Century"/>
          <w:sz w:val="18"/>
          <w:szCs w:val="18"/>
        </w:rPr>
        <w:t>, the owner of this structure has failed to comply with a lawful Order of the Code Enforcement Official to demolish the same within t</w:t>
      </w:r>
      <w:r>
        <w:rPr>
          <w:rFonts w:ascii="Century" w:hAnsi="Century"/>
          <w:sz w:val="18"/>
          <w:szCs w:val="18"/>
        </w:rPr>
        <w:t>he time therein prescribed; and</w:t>
      </w:r>
    </w:p>
    <w:p w:rsidR="00E670E6" w:rsidRPr="002C1E3E" w:rsidRDefault="00E670E6" w:rsidP="005F5762">
      <w:pPr>
        <w:spacing w:line="276" w:lineRule="auto"/>
        <w:rPr>
          <w:rFonts w:ascii="Century" w:hAnsi="Century"/>
          <w:sz w:val="18"/>
          <w:szCs w:val="18"/>
        </w:rPr>
      </w:pPr>
    </w:p>
    <w:p w:rsidR="00E670E6" w:rsidRPr="002C1E3E" w:rsidRDefault="00E670E6" w:rsidP="005F5762">
      <w:pPr>
        <w:pStyle w:val="BodyText2"/>
        <w:spacing w:after="0" w:line="276" w:lineRule="auto"/>
        <w:rPr>
          <w:rFonts w:ascii="Century" w:hAnsi="Century"/>
          <w:sz w:val="18"/>
          <w:szCs w:val="18"/>
        </w:rPr>
      </w:pPr>
      <w:r w:rsidRPr="002C1E3E">
        <w:rPr>
          <w:rFonts w:ascii="Century" w:hAnsi="Century"/>
          <w:sz w:val="18"/>
          <w:szCs w:val="18"/>
        </w:rPr>
        <w:tab/>
      </w:r>
      <w:r w:rsidRPr="00E670E6">
        <w:rPr>
          <w:rFonts w:ascii="Century" w:hAnsi="Century"/>
          <w:b/>
          <w:sz w:val="18"/>
          <w:szCs w:val="18"/>
        </w:rPr>
        <w:t>WHEREAS</w:t>
      </w:r>
      <w:r w:rsidRPr="002C1E3E">
        <w:rPr>
          <w:rFonts w:ascii="Century" w:hAnsi="Century"/>
          <w:sz w:val="18"/>
          <w:szCs w:val="18"/>
        </w:rPr>
        <w:t>, G. S. 160A-432 and Section 150.61 of the Code of the City of Roanoke Rapids, North Carolina, empowers the City of Roanoke Rapids to seek enforcement when an Order of the Code Enforcement Official is not complied with;</w:t>
      </w:r>
    </w:p>
    <w:p w:rsidR="00E670E6" w:rsidRPr="002C1E3E" w:rsidRDefault="00E670E6" w:rsidP="005F5762">
      <w:pPr>
        <w:rPr>
          <w:rFonts w:ascii="Century" w:hAnsi="Century"/>
          <w:sz w:val="18"/>
          <w:szCs w:val="18"/>
        </w:rPr>
      </w:pPr>
    </w:p>
    <w:p w:rsidR="00E670E6" w:rsidRPr="002C1E3E" w:rsidRDefault="00E670E6" w:rsidP="005F5762">
      <w:pPr>
        <w:rPr>
          <w:rFonts w:ascii="Century" w:hAnsi="Century"/>
          <w:sz w:val="18"/>
          <w:szCs w:val="18"/>
        </w:rPr>
      </w:pPr>
      <w:r w:rsidRPr="002C1E3E">
        <w:rPr>
          <w:rFonts w:ascii="Century" w:hAnsi="Century"/>
          <w:sz w:val="18"/>
          <w:szCs w:val="18"/>
        </w:rPr>
        <w:tab/>
      </w:r>
      <w:r w:rsidRPr="00E670E6">
        <w:rPr>
          <w:rFonts w:ascii="Century" w:hAnsi="Century"/>
          <w:b/>
          <w:sz w:val="18"/>
          <w:szCs w:val="18"/>
        </w:rPr>
        <w:t>NOW, THEREFORE, BE IT ORDAINED</w:t>
      </w:r>
      <w:r w:rsidRPr="002C1E3E">
        <w:rPr>
          <w:rFonts w:ascii="Century" w:hAnsi="Century"/>
          <w:sz w:val="18"/>
          <w:szCs w:val="18"/>
        </w:rPr>
        <w:t xml:space="preserve"> by the City Council of the City of Roanoke Rapids that the City Attorney is hereby authorized and directed to proceed, as authorized by G. S. 160A-432, to petition the General Court of Justice of Halifax County for a petition requiring the owner, </w:t>
      </w:r>
      <w:r w:rsidRPr="00E670E6">
        <w:rPr>
          <w:rFonts w:ascii="Century" w:hAnsi="Century"/>
          <w:b/>
          <w:sz w:val="18"/>
          <w:szCs w:val="18"/>
          <w:u w:val="single"/>
        </w:rPr>
        <w:t>Eric R. Bowman</w:t>
      </w:r>
      <w:r w:rsidRPr="002C1E3E">
        <w:rPr>
          <w:rFonts w:ascii="Century" w:hAnsi="Century"/>
          <w:sz w:val="18"/>
          <w:szCs w:val="18"/>
        </w:rPr>
        <w:t xml:space="preserve">, of the structure located at </w:t>
      </w:r>
      <w:r w:rsidRPr="00E670E6">
        <w:rPr>
          <w:rFonts w:ascii="Century" w:hAnsi="Century"/>
          <w:b/>
          <w:sz w:val="18"/>
          <w:szCs w:val="18"/>
          <w:u w:val="single"/>
        </w:rPr>
        <w:t>206 Roanoke Avenue</w:t>
      </w:r>
      <w:r w:rsidRPr="002C1E3E">
        <w:rPr>
          <w:rFonts w:ascii="Century" w:hAnsi="Century"/>
          <w:sz w:val="18"/>
          <w:szCs w:val="18"/>
        </w:rPr>
        <w:t xml:space="preserve"> in the City of Roanoke Rapids, North Carolina, to take such steps as may be necessary to comply fully with the Order of the Code Enforcement Official issued pursuant to the Unsafe Building Ordinance contained in Chapter 150 of the Code of the City of Roanoke Rapids, North Carolina.</w:t>
      </w:r>
    </w:p>
    <w:p w:rsidR="00E670E6" w:rsidRPr="002C1E3E" w:rsidRDefault="00E670E6" w:rsidP="005F5762">
      <w:pPr>
        <w:pStyle w:val="BodyText"/>
        <w:spacing w:after="0"/>
        <w:rPr>
          <w:rFonts w:ascii="Century" w:hAnsi="Century"/>
          <w:sz w:val="18"/>
          <w:szCs w:val="18"/>
        </w:rPr>
      </w:pPr>
    </w:p>
    <w:p w:rsidR="00E670E6" w:rsidRPr="002C1E3E" w:rsidRDefault="00E670E6" w:rsidP="005F5762">
      <w:pPr>
        <w:pStyle w:val="BodyText"/>
        <w:spacing w:after="0"/>
        <w:rPr>
          <w:rFonts w:ascii="Century" w:hAnsi="Century"/>
          <w:sz w:val="18"/>
          <w:szCs w:val="18"/>
        </w:rPr>
      </w:pPr>
      <w:r w:rsidRPr="002C1E3E">
        <w:rPr>
          <w:rFonts w:ascii="Century" w:hAnsi="Century"/>
          <w:sz w:val="18"/>
          <w:szCs w:val="18"/>
        </w:rPr>
        <w:t>This Ordinance shall become effective after its adoption.</w:t>
      </w:r>
    </w:p>
    <w:p w:rsidR="00902129" w:rsidRDefault="00902129" w:rsidP="005F5762">
      <w:pPr>
        <w:spacing w:line="276" w:lineRule="auto"/>
        <w:rPr>
          <w:rFonts w:ascii="Century" w:hAnsi="Century"/>
          <w:sz w:val="22"/>
          <w:szCs w:val="22"/>
        </w:rPr>
      </w:pPr>
    </w:p>
    <w:p w:rsidR="0073108B" w:rsidRDefault="0073108B" w:rsidP="005F5762">
      <w:pPr>
        <w:spacing w:line="276" w:lineRule="auto"/>
        <w:rPr>
          <w:rFonts w:ascii="Century" w:hAnsi="Century"/>
          <w:sz w:val="22"/>
          <w:szCs w:val="22"/>
        </w:rPr>
      </w:pPr>
    </w:p>
    <w:p w:rsidR="00E670E6" w:rsidRPr="005F6938" w:rsidRDefault="00E670E6" w:rsidP="005F5762">
      <w:pPr>
        <w:pStyle w:val="BodyText"/>
        <w:spacing w:after="0" w:line="276" w:lineRule="auto"/>
        <w:rPr>
          <w:rFonts w:ascii="Century" w:hAnsi="Century"/>
          <w:sz w:val="18"/>
          <w:szCs w:val="18"/>
        </w:rPr>
      </w:pPr>
      <w:r w:rsidRPr="005F6938">
        <w:rPr>
          <w:rFonts w:ascii="Century" w:hAnsi="Century"/>
          <w:sz w:val="18"/>
          <w:szCs w:val="18"/>
        </w:rPr>
        <w:t xml:space="preserve">ORDINANCE DIRECTING CITY ATTORNEY TO PETITION THE GENERAL COURT OF JUSTICE FOR AN ORDER REQUIRING THE OWNER OF CERTAIN PROPERTY TO COMPLY WITH THE ORDER OF THE BUILDING INSPECTOR: </w:t>
      </w:r>
      <w:r w:rsidRPr="00E670E6">
        <w:rPr>
          <w:rFonts w:ascii="Century" w:hAnsi="Century"/>
          <w:b/>
          <w:sz w:val="18"/>
          <w:szCs w:val="18"/>
          <w:u w:val="single"/>
        </w:rPr>
        <w:t xml:space="preserve">208 ROANOKE AVENUE, (0905155) </w:t>
      </w:r>
    </w:p>
    <w:p w:rsidR="00E670E6" w:rsidRPr="005F6938" w:rsidRDefault="00E670E6" w:rsidP="005F5762">
      <w:pPr>
        <w:pStyle w:val="BodyText"/>
        <w:spacing w:after="0" w:line="276" w:lineRule="auto"/>
        <w:rPr>
          <w:rFonts w:ascii="Century" w:hAnsi="Century"/>
          <w:sz w:val="18"/>
          <w:szCs w:val="18"/>
        </w:rPr>
      </w:pPr>
    </w:p>
    <w:p w:rsidR="00E670E6" w:rsidRDefault="00E670E6" w:rsidP="005F5762">
      <w:pPr>
        <w:pStyle w:val="BodyText"/>
        <w:spacing w:after="0" w:line="276" w:lineRule="auto"/>
        <w:rPr>
          <w:rFonts w:ascii="Century" w:hAnsi="Century"/>
          <w:sz w:val="18"/>
          <w:szCs w:val="18"/>
        </w:rPr>
      </w:pPr>
      <w:r w:rsidRPr="005F6938">
        <w:rPr>
          <w:rFonts w:ascii="Century" w:hAnsi="Century"/>
          <w:sz w:val="18"/>
          <w:szCs w:val="18"/>
        </w:rPr>
        <w:tab/>
      </w:r>
      <w:r w:rsidRPr="00E670E6">
        <w:rPr>
          <w:rFonts w:ascii="Century" w:hAnsi="Century"/>
          <w:b/>
          <w:sz w:val="18"/>
          <w:szCs w:val="18"/>
        </w:rPr>
        <w:t>WHEREAS</w:t>
      </w:r>
      <w:r w:rsidRPr="00E670E6">
        <w:rPr>
          <w:rFonts w:ascii="Century" w:hAnsi="Century"/>
          <w:sz w:val="18"/>
          <w:szCs w:val="18"/>
        </w:rPr>
        <w:t xml:space="preserve">, </w:t>
      </w:r>
      <w:r w:rsidRPr="005F6938">
        <w:rPr>
          <w:rFonts w:ascii="Century" w:hAnsi="Century"/>
          <w:sz w:val="18"/>
          <w:szCs w:val="18"/>
        </w:rPr>
        <w:t xml:space="preserve">the City Council of the City of Roanoke Rapids finds that the structure herein described is unsafe and thereby constitutes a fire and safety hazard and is dangerous to life, health and other property and that all of the procedures of the Code of the City of Roanoke Rapids, North Carolina, </w:t>
      </w:r>
      <w:r>
        <w:rPr>
          <w:rFonts w:ascii="Century" w:hAnsi="Century"/>
          <w:sz w:val="18"/>
          <w:szCs w:val="18"/>
        </w:rPr>
        <w:t>have been complied with; and</w:t>
      </w:r>
    </w:p>
    <w:p w:rsidR="00E670E6" w:rsidRPr="005F6938" w:rsidRDefault="00E670E6" w:rsidP="005F5762">
      <w:pPr>
        <w:pStyle w:val="BodyText"/>
        <w:spacing w:after="0" w:line="276" w:lineRule="auto"/>
        <w:rPr>
          <w:rFonts w:ascii="Century" w:hAnsi="Century"/>
          <w:sz w:val="18"/>
          <w:szCs w:val="18"/>
        </w:rPr>
      </w:pPr>
    </w:p>
    <w:p w:rsidR="00E670E6" w:rsidRPr="005F6938" w:rsidRDefault="00E670E6" w:rsidP="005F5762">
      <w:pPr>
        <w:pStyle w:val="BodyText"/>
        <w:spacing w:after="0" w:line="276" w:lineRule="auto"/>
        <w:rPr>
          <w:rFonts w:ascii="Century" w:hAnsi="Century"/>
          <w:sz w:val="18"/>
          <w:szCs w:val="18"/>
        </w:rPr>
      </w:pPr>
      <w:r w:rsidRPr="005F6938">
        <w:rPr>
          <w:rFonts w:ascii="Century" w:hAnsi="Century"/>
          <w:sz w:val="18"/>
          <w:szCs w:val="18"/>
        </w:rPr>
        <w:t xml:space="preserve"> </w:t>
      </w:r>
      <w:r w:rsidRPr="005F6938">
        <w:rPr>
          <w:rFonts w:ascii="Century" w:hAnsi="Century"/>
          <w:sz w:val="18"/>
          <w:szCs w:val="18"/>
        </w:rPr>
        <w:tab/>
      </w:r>
      <w:r w:rsidRPr="00E670E6">
        <w:rPr>
          <w:rFonts w:ascii="Century" w:hAnsi="Century"/>
          <w:b/>
          <w:sz w:val="18"/>
          <w:szCs w:val="18"/>
        </w:rPr>
        <w:t>WHEREAS</w:t>
      </w:r>
      <w:r w:rsidRPr="00E670E6">
        <w:rPr>
          <w:rFonts w:ascii="Century" w:hAnsi="Century"/>
          <w:sz w:val="18"/>
          <w:szCs w:val="18"/>
        </w:rPr>
        <w:t xml:space="preserve">, </w:t>
      </w:r>
      <w:r w:rsidRPr="005F6938">
        <w:rPr>
          <w:rFonts w:ascii="Century" w:hAnsi="Century"/>
          <w:sz w:val="18"/>
          <w:szCs w:val="18"/>
        </w:rPr>
        <w:t>the owner of this structure has failed to comply with a lawful Order of the Code Enforcement Official to demolish the same within t</w:t>
      </w:r>
      <w:r>
        <w:rPr>
          <w:rFonts w:ascii="Century" w:hAnsi="Century"/>
          <w:sz w:val="18"/>
          <w:szCs w:val="18"/>
        </w:rPr>
        <w:t>he time therein prescribed; and</w:t>
      </w:r>
    </w:p>
    <w:p w:rsidR="00E670E6" w:rsidRPr="00E670E6" w:rsidRDefault="00E670E6" w:rsidP="005F5762">
      <w:pPr>
        <w:spacing w:line="276" w:lineRule="auto"/>
        <w:rPr>
          <w:rFonts w:ascii="Century" w:hAnsi="Century"/>
          <w:b/>
          <w:sz w:val="18"/>
          <w:szCs w:val="18"/>
        </w:rPr>
      </w:pPr>
    </w:p>
    <w:p w:rsidR="00E670E6" w:rsidRDefault="00E670E6" w:rsidP="00FF0CA2">
      <w:pPr>
        <w:pStyle w:val="BodyText2"/>
        <w:spacing w:after="0" w:line="276" w:lineRule="auto"/>
        <w:rPr>
          <w:rFonts w:ascii="Century" w:hAnsi="Century"/>
          <w:sz w:val="18"/>
          <w:szCs w:val="18"/>
        </w:rPr>
      </w:pPr>
      <w:r w:rsidRPr="00E670E6">
        <w:rPr>
          <w:rFonts w:ascii="Century" w:hAnsi="Century"/>
          <w:b/>
          <w:sz w:val="18"/>
          <w:szCs w:val="18"/>
        </w:rPr>
        <w:tab/>
        <w:t>WHEREAS</w:t>
      </w:r>
      <w:r w:rsidRPr="00E670E6">
        <w:rPr>
          <w:rFonts w:ascii="Century" w:hAnsi="Century"/>
          <w:sz w:val="18"/>
          <w:szCs w:val="18"/>
        </w:rPr>
        <w:t>,</w:t>
      </w:r>
      <w:r w:rsidRPr="005F6938">
        <w:rPr>
          <w:rFonts w:ascii="Century" w:hAnsi="Century"/>
          <w:sz w:val="18"/>
          <w:szCs w:val="18"/>
        </w:rPr>
        <w:t xml:space="preserve"> G. S. 160A-432 and Section 150.61 of the Code of the City of Roanoke Rapids, North Carolina, empowers the City of Roanoke Rapids to seek enforcement when an Order of the Code Enforcement Official is not complied with;</w:t>
      </w:r>
    </w:p>
    <w:p w:rsidR="00393F2C" w:rsidRPr="005F6938" w:rsidRDefault="00393F2C" w:rsidP="005F5762">
      <w:pPr>
        <w:spacing w:line="276" w:lineRule="auto"/>
        <w:rPr>
          <w:rFonts w:ascii="Century" w:hAnsi="Century"/>
          <w:sz w:val="18"/>
          <w:szCs w:val="18"/>
        </w:rPr>
      </w:pPr>
    </w:p>
    <w:p w:rsidR="00E670E6" w:rsidRPr="005F6938" w:rsidRDefault="00E670E6" w:rsidP="005F5762">
      <w:pPr>
        <w:spacing w:line="276" w:lineRule="auto"/>
        <w:rPr>
          <w:rFonts w:ascii="Century" w:hAnsi="Century"/>
          <w:sz w:val="18"/>
          <w:szCs w:val="18"/>
        </w:rPr>
      </w:pPr>
      <w:r w:rsidRPr="005F6938">
        <w:rPr>
          <w:rFonts w:ascii="Century" w:hAnsi="Century"/>
          <w:sz w:val="18"/>
          <w:szCs w:val="18"/>
        </w:rPr>
        <w:tab/>
      </w:r>
      <w:r w:rsidRPr="00E670E6">
        <w:rPr>
          <w:rFonts w:ascii="Century" w:hAnsi="Century"/>
          <w:b/>
          <w:sz w:val="18"/>
          <w:szCs w:val="18"/>
        </w:rPr>
        <w:t>NOW, THEREFORE, BE IT ORDAINED</w:t>
      </w:r>
      <w:r w:rsidRPr="005F6938">
        <w:rPr>
          <w:rFonts w:ascii="Century" w:hAnsi="Century"/>
          <w:sz w:val="18"/>
          <w:szCs w:val="18"/>
        </w:rPr>
        <w:t xml:space="preserve"> by the City Council of the City of Roanoke Rapids that the City Attorney is hereby authorized and directed to proceed, as authorized by G. S. 160A-432, to petition the General Court of Justice of Halifax County for a petition requiring the owner, </w:t>
      </w:r>
      <w:r w:rsidRPr="00E670E6">
        <w:rPr>
          <w:rFonts w:ascii="Century" w:hAnsi="Century"/>
          <w:b/>
          <w:sz w:val="18"/>
          <w:szCs w:val="18"/>
          <w:u w:val="single"/>
        </w:rPr>
        <w:t>Eric R. Bowman</w:t>
      </w:r>
      <w:r w:rsidRPr="005F6938">
        <w:rPr>
          <w:rFonts w:ascii="Century" w:hAnsi="Century"/>
          <w:sz w:val="18"/>
          <w:szCs w:val="18"/>
        </w:rPr>
        <w:t xml:space="preserve">, of the structure located at </w:t>
      </w:r>
      <w:r w:rsidRPr="00E670E6">
        <w:rPr>
          <w:rFonts w:ascii="Century" w:hAnsi="Century"/>
          <w:b/>
          <w:sz w:val="18"/>
          <w:szCs w:val="18"/>
          <w:u w:val="single"/>
        </w:rPr>
        <w:t>208 Roanoke Avenue</w:t>
      </w:r>
      <w:r w:rsidRPr="005F6938">
        <w:rPr>
          <w:rFonts w:ascii="Century" w:hAnsi="Century"/>
          <w:sz w:val="18"/>
          <w:szCs w:val="18"/>
        </w:rPr>
        <w:t xml:space="preserve"> in the City of Roanoke Rapids, North Carolina, to take such steps as may be necessary to comply fully with the Order of the Code Enforcement Official issued pursuant to the Unsafe Building Ordinance contained in Chapter 150 of the Code of the City of Roanoke Rapids, North Carolina.</w:t>
      </w:r>
    </w:p>
    <w:p w:rsidR="00E670E6" w:rsidRPr="005F6938" w:rsidRDefault="00E670E6" w:rsidP="005F5762">
      <w:pPr>
        <w:pStyle w:val="BodyText"/>
        <w:spacing w:after="0" w:line="276" w:lineRule="auto"/>
        <w:rPr>
          <w:rFonts w:ascii="Century" w:hAnsi="Century"/>
          <w:sz w:val="18"/>
          <w:szCs w:val="18"/>
        </w:rPr>
      </w:pPr>
    </w:p>
    <w:p w:rsidR="00E670E6" w:rsidRPr="005F6938" w:rsidRDefault="00E670E6" w:rsidP="005F5762">
      <w:pPr>
        <w:pStyle w:val="BodyText"/>
        <w:spacing w:after="0" w:line="276" w:lineRule="auto"/>
        <w:rPr>
          <w:rFonts w:ascii="Century" w:hAnsi="Century"/>
          <w:sz w:val="18"/>
          <w:szCs w:val="18"/>
        </w:rPr>
      </w:pPr>
      <w:r w:rsidRPr="005F6938">
        <w:rPr>
          <w:rFonts w:ascii="Century" w:hAnsi="Century"/>
          <w:sz w:val="18"/>
          <w:szCs w:val="18"/>
        </w:rPr>
        <w:t>This Ordinance shall become effective after its adoption.</w:t>
      </w:r>
    </w:p>
    <w:p w:rsidR="0073108B" w:rsidRDefault="0073108B" w:rsidP="005F5762">
      <w:pPr>
        <w:spacing w:line="276" w:lineRule="auto"/>
        <w:rPr>
          <w:rFonts w:ascii="Century" w:hAnsi="Century"/>
          <w:sz w:val="22"/>
          <w:szCs w:val="22"/>
        </w:rPr>
      </w:pPr>
    </w:p>
    <w:p w:rsidR="00E526F5" w:rsidRDefault="00E526F5" w:rsidP="005F5762">
      <w:pPr>
        <w:spacing w:line="276" w:lineRule="auto"/>
        <w:rPr>
          <w:rFonts w:ascii="Century" w:hAnsi="Century"/>
          <w:sz w:val="22"/>
          <w:szCs w:val="22"/>
        </w:rPr>
      </w:pPr>
      <w:r>
        <w:rPr>
          <w:rFonts w:ascii="Century" w:hAnsi="Century"/>
          <w:b/>
          <w:sz w:val="22"/>
          <w:szCs w:val="22"/>
          <w:u w:val="single"/>
        </w:rPr>
        <w:t>Consideration of Amendment to Section 110.11(B) “Schedule of License Taxes” of the Roanoke Rapids Code of Ordinances</w:t>
      </w:r>
    </w:p>
    <w:p w:rsidR="00FF0CA2" w:rsidRDefault="00A30E99" w:rsidP="005F5762">
      <w:pPr>
        <w:spacing w:line="276" w:lineRule="auto"/>
        <w:rPr>
          <w:rFonts w:ascii="Century" w:hAnsi="Century"/>
          <w:sz w:val="22"/>
          <w:szCs w:val="22"/>
        </w:rPr>
      </w:pPr>
      <w:r>
        <w:rPr>
          <w:rFonts w:ascii="Century" w:hAnsi="Century"/>
          <w:sz w:val="22"/>
          <w:szCs w:val="22"/>
        </w:rPr>
        <w:t>Finance Director Hite</w:t>
      </w:r>
      <w:r w:rsidR="00C24057">
        <w:rPr>
          <w:rFonts w:ascii="Century" w:hAnsi="Century"/>
          <w:sz w:val="22"/>
          <w:szCs w:val="22"/>
        </w:rPr>
        <w:t xml:space="preserve"> stated an amendment to Section 110.11(B) of the City Code is proposed to add a cap to the annual license fee charged for electronic gaming operations.  </w:t>
      </w:r>
    </w:p>
    <w:p w:rsidR="00FF0CA2" w:rsidRDefault="00FF0CA2" w:rsidP="00FF0CA2">
      <w:pPr>
        <w:spacing w:line="276" w:lineRule="auto"/>
        <w:jc w:val="right"/>
        <w:rPr>
          <w:rFonts w:ascii="Century" w:hAnsi="Century" w:cs="Arial"/>
          <w:b/>
          <w:sz w:val="18"/>
          <w:szCs w:val="18"/>
        </w:rPr>
      </w:pPr>
      <w:r>
        <w:rPr>
          <w:rFonts w:ascii="Century" w:hAnsi="Century" w:cs="Arial"/>
          <w:b/>
          <w:sz w:val="18"/>
          <w:szCs w:val="18"/>
        </w:rPr>
        <w:lastRenderedPageBreak/>
        <w:t>16732</w:t>
      </w:r>
    </w:p>
    <w:p w:rsidR="00FF0CA2" w:rsidRPr="00B16AC1" w:rsidRDefault="00FF0CA2" w:rsidP="00FF0CA2">
      <w:pPr>
        <w:spacing w:line="276" w:lineRule="auto"/>
        <w:jc w:val="right"/>
        <w:rPr>
          <w:rFonts w:ascii="Century" w:hAnsi="Century" w:cs="Arial"/>
          <w:b/>
          <w:sz w:val="18"/>
          <w:szCs w:val="18"/>
        </w:rPr>
      </w:pPr>
      <w:r>
        <w:rPr>
          <w:rFonts w:ascii="Century" w:hAnsi="Century" w:cs="Arial"/>
          <w:b/>
          <w:sz w:val="18"/>
          <w:szCs w:val="18"/>
        </w:rPr>
        <w:t>R</w:t>
      </w:r>
      <w:r w:rsidRPr="00B16AC1">
        <w:rPr>
          <w:rFonts w:ascii="Century" w:hAnsi="Century" w:cs="Arial"/>
          <w:b/>
          <w:sz w:val="18"/>
          <w:szCs w:val="18"/>
        </w:rPr>
        <w:t>oanoke Rapids City Council</w:t>
      </w:r>
    </w:p>
    <w:p w:rsidR="00FF0CA2" w:rsidRDefault="00FF0CA2" w:rsidP="00FF0CA2">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FF0CA2" w:rsidRDefault="00FF0CA2" w:rsidP="005F5762">
      <w:pPr>
        <w:spacing w:line="276" w:lineRule="auto"/>
        <w:rPr>
          <w:rFonts w:ascii="Century" w:hAnsi="Century"/>
          <w:sz w:val="22"/>
          <w:szCs w:val="22"/>
        </w:rPr>
      </w:pPr>
    </w:p>
    <w:p w:rsidR="00E526F5" w:rsidRDefault="00C24057" w:rsidP="005F5762">
      <w:pPr>
        <w:spacing w:line="276" w:lineRule="auto"/>
        <w:rPr>
          <w:rFonts w:ascii="Century" w:hAnsi="Century"/>
          <w:sz w:val="22"/>
          <w:szCs w:val="22"/>
        </w:rPr>
      </w:pPr>
      <w:r>
        <w:rPr>
          <w:rFonts w:ascii="Century" w:hAnsi="Century"/>
          <w:sz w:val="22"/>
          <w:szCs w:val="22"/>
        </w:rPr>
        <w:t>She stated we currently have four locations within the City limits that have a total of 146 machines.</w:t>
      </w:r>
    </w:p>
    <w:p w:rsidR="00C24057" w:rsidRDefault="00C24057" w:rsidP="005F5762">
      <w:pPr>
        <w:spacing w:line="276" w:lineRule="auto"/>
        <w:rPr>
          <w:rFonts w:ascii="Century" w:hAnsi="Century"/>
          <w:sz w:val="22"/>
          <w:szCs w:val="22"/>
        </w:rPr>
      </w:pPr>
    </w:p>
    <w:p w:rsidR="00C24057" w:rsidRDefault="00C24057" w:rsidP="005F5762">
      <w:pPr>
        <w:spacing w:line="276" w:lineRule="auto"/>
        <w:rPr>
          <w:rFonts w:ascii="Century" w:hAnsi="Century"/>
          <w:sz w:val="22"/>
          <w:szCs w:val="22"/>
        </w:rPr>
      </w:pPr>
      <w:r>
        <w:rPr>
          <w:rFonts w:ascii="Century" w:hAnsi="Century"/>
          <w:sz w:val="22"/>
          <w:szCs w:val="22"/>
        </w:rPr>
        <w:t>Motion was made by Councilman Lawson to adopt the following ordinance:</w:t>
      </w:r>
    </w:p>
    <w:p w:rsidR="00E526F5" w:rsidRDefault="00E526F5" w:rsidP="005F5762">
      <w:pPr>
        <w:spacing w:line="276" w:lineRule="auto"/>
        <w:rPr>
          <w:rFonts w:ascii="Century" w:hAnsi="Century"/>
          <w:sz w:val="22"/>
          <w:szCs w:val="22"/>
        </w:rPr>
      </w:pPr>
    </w:p>
    <w:p w:rsidR="00E526F5" w:rsidRDefault="00E526F5" w:rsidP="005F5762">
      <w:pPr>
        <w:spacing w:line="276" w:lineRule="auto"/>
        <w:rPr>
          <w:rFonts w:ascii="Century" w:hAnsi="Century"/>
          <w:b/>
          <w:sz w:val="18"/>
          <w:szCs w:val="18"/>
        </w:rPr>
      </w:pPr>
      <w:r>
        <w:rPr>
          <w:rFonts w:ascii="Century" w:hAnsi="Century"/>
          <w:b/>
          <w:sz w:val="18"/>
          <w:szCs w:val="18"/>
        </w:rPr>
        <w:t>AN ORDINANCE TO AMEND CHAPTER 110 “BUSINESS LICENSES” OF THE ROANOKE RAPIDS CITY CODE OF 1991.</w:t>
      </w:r>
    </w:p>
    <w:p w:rsidR="00E526F5" w:rsidRDefault="00E526F5" w:rsidP="005F5762">
      <w:pPr>
        <w:spacing w:line="276" w:lineRule="auto"/>
        <w:rPr>
          <w:rFonts w:ascii="Century" w:hAnsi="Century"/>
          <w:b/>
          <w:sz w:val="18"/>
          <w:szCs w:val="18"/>
        </w:rPr>
      </w:pPr>
    </w:p>
    <w:p w:rsidR="00E526F5" w:rsidRDefault="00E526F5" w:rsidP="005F5762">
      <w:pPr>
        <w:spacing w:line="276" w:lineRule="auto"/>
        <w:rPr>
          <w:rFonts w:ascii="Century" w:hAnsi="Century"/>
          <w:b/>
          <w:sz w:val="18"/>
          <w:szCs w:val="18"/>
        </w:rPr>
      </w:pPr>
      <w:r>
        <w:rPr>
          <w:rFonts w:ascii="Century" w:hAnsi="Century"/>
          <w:b/>
          <w:sz w:val="18"/>
          <w:szCs w:val="18"/>
        </w:rPr>
        <w:t>NOW THEREFORE, BE IT ORDAINED BY THE CITY COUNCIL OF THE CITY OF ROANOKE RAPIDS, NORTH CAROLINA, that:</w:t>
      </w:r>
    </w:p>
    <w:p w:rsidR="00E526F5" w:rsidRDefault="00E526F5" w:rsidP="005F5762">
      <w:pPr>
        <w:spacing w:line="276" w:lineRule="auto"/>
        <w:rPr>
          <w:rFonts w:ascii="Century" w:hAnsi="Century"/>
          <w:b/>
          <w:sz w:val="18"/>
          <w:szCs w:val="18"/>
        </w:rPr>
      </w:pPr>
    </w:p>
    <w:p w:rsidR="00E526F5" w:rsidRDefault="00E526F5" w:rsidP="005F5762">
      <w:pPr>
        <w:spacing w:line="276" w:lineRule="auto"/>
        <w:rPr>
          <w:rFonts w:ascii="Century" w:hAnsi="Century"/>
          <w:sz w:val="18"/>
          <w:szCs w:val="18"/>
        </w:rPr>
      </w:pPr>
      <w:r>
        <w:rPr>
          <w:rFonts w:ascii="Century" w:hAnsi="Century"/>
          <w:b/>
          <w:sz w:val="18"/>
          <w:szCs w:val="18"/>
        </w:rPr>
        <w:t xml:space="preserve">SECTION 1.  </w:t>
      </w:r>
      <w:r>
        <w:rPr>
          <w:rFonts w:ascii="Century" w:hAnsi="Century"/>
          <w:sz w:val="18"/>
          <w:szCs w:val="18"/>
        </w:rPr>
        <w:t>Section 110.11(B) “Schedule of License Taxes” of the Roanoke Rapids City Code of 1991 be amended to include a cap for electronic gaming operations to read as follows:</w:t>
      </w:r>
    </w:p>
    <w:p w:rsidR="00E526F5" w:rsidRDefault="00E526F5" w:rsidP="005F5762">
      <w:pPr>
        <w:spacing w:line="276" w:lineRule="auto"/>
        <w:rPr>
          <w:rFonts w:ascii="Century" w:hAnsi="Century"/>
          <w:sz w:val="18"/>
          <w:szCs w:val="18"/>
        </w:rPr>
      </w:pPr>
    </w:p>
    <w:p w:rsidR="00E526F5" w:rsidRDefault="00E526F5" w:rsidP="005F5762">
      <w:pPr>
        <w:spacing w:line="276" w:lineRule="auto"/>
        <w:rPr>
          <w:rFonts w:ascii="Century" w:hAnsi="Century"/>
          <w:b/>
          <w:i/>
          <w:sz w:val="18"/>
          <w:szCs w:val="18"/>
        </w:rPr>
      </w:pPr>
      <w:r>
        <w:rPr>
          <w:rFonts w:ascii="Century" w:hAnsi="Century"/>
          <w:sz w:val="18"/>
          <w:szCs w:val="18"/>
        </w:rPr>
        <w:tab/>
      </w:r>
      <w:r>
        <w:rPr>
          <w:rFonts w:ascii="Century" w:hAnsi="Century"/>
          <w:sz w:val="18"/>
          <w:szCs w:val="18"/>
        </w:rPr>
        <w:tab/>
      </w:r>
      <w:r>
        <w:rPr>
          <w:rFonts w:ascii="Century" w:hAnsi="Century"/>
          <w:b/>
          <w:i/>
          <w:sz w:val="18"/>
          <w:szCs w:val="18"/>
        </w:rPr>
        <w:t>Type of Business</w:t>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b/>
          <w:i/>
          <w:sz w:val="18"/>
          <w:szCs w:val="18"/>
        </w:rPr>
        <w:t>License Fee</w:t>
      </w:r>
    </w:p>
    <w:p w:rsidR="00E526F5" w:rsidRDefault="00E526F5" w:rsidP="005F5762">
      <w:pPr>
        <w:spacing w:line="276" w:lineRule="auto"/>
        <w:rPr>
          <w:rFonts w:ascii="Century" w:hAnsi="Century"/>
          <w:sz w:val="18"/>
          <w:szCs w:val="18"/>
        </w:rPr>
      </w:pPr>
      <w:r>
        <w:rPr>
          <w:rFonts w:ascii="Century" w:hAnsi="Century"/>
          <w:sz w:val="18"/>
          <w:szCs w:val="18"/>
        </w:rPr>
        <w:tab/>
        <w:t xml:space="preserve">     Electronic Gaming Operation</w:t>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t>$2,000 for the first five machines/</w:t>
      </w:r>
    </w:p>
    <w:p w:rsidR="00A445E3" w:rsidRDefault="00A445E3" w:rsidP="005F5762">
      <w:pPr>
        <w:spacing w:line="276" w:lineRule="auto"/>
        <w:rPr>
          <w:rFonts w:ascii="Century" w:hAnsi="Century"/>
          <w:sz w:val="18"/>
          <w:szCs w:val="18"/>
        </w:rPr>
      </w:pP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t>$1,000 for each additional machine</w:t>
      </w:r>
    </w:p>
    <w:p w:rsidR="00A445E3" w:rsidRDefault="00A445E3" w:rsidP="005F5762">
      <w:pPr>
        <w:spacing w:line="276" w:lineRule="auto"/>
        <w:rPr>
          <w:rFonts w:ascii="Century" w:hAnsi="Century"/>
          <w:sz w:val="18"/>
          <w:szCs w:val="18"/>
        </w:rPr>
      </w:pPr>
    </w:p>
    <w:p w:rsidR="00A445E3" w:rsidRDefault="00A445E3" w:rsidP="00A445E3">
      <w:pPr>
        <w:spacing w:line="276" w:lineRule="auto"/>
        <w:jc w:val="center"/>
        <w:rPr>
          <w:rFonts w:ascii="Century" w:hAnsi="Century"/>
          <w:b/>
          <w:i/>
          <w:sz w:val="18"/>
          <w:szCs w:val="18"/>
        </w:rPr>
      </w:pPr>
      <w:r>
        <w:rPr>
          <w:rFonts w:ascii="Century" w:hAnsi="Century"/>
          <w:b/>
          <w:i/>
          <w:sz w:val="18"/>
          <w:szCs w:val="18"/>
        </w:rPr>
        <w:t>Annual license fee for electronic gaming operations not to exceed $80,000 per location.</w:t>
      </w:r>
    </w:p>
    <w:p w:rsidR="00A445E3" w:rsidRDefault="00A445E3" w:rsidP="00A445E3">
      <w:pPr>
        <w:spacing w:line="276" w:lineRule="auto"/>
        <w:jc w:val="center"/>
        <w:rPr>
          <w:rFonts w:ascii="Century" w:hAnsi="Century"/>
          <w:b/>
          <w:i/>
          <w:sz w:val="18"/>
          <w:szCs w:val="18"/>
        </w:rPr>
      </w:pPr>
    </w:p>
    <w:p w:rsidR="00A445E3" w:rsidRDefault="00A445E3" w:rsidP="00A445E3">
      <w:pPr>
        <w:spacing w:line="276" w:lineRule="auto"/>
        <w:rPr>
          <w:rFonts w:ascii="Century" w:hAnsi="Century"/>
          <w:sz w:val="18"/>
          <w:szCs w:val="18"/>
        </w:rPr>
      </w:pPr>
      <w:r>
        <w:rPr>
          <w:rFonts w:ascii="Century" w:hAnsi="Century"/>
          <w:b/>
          <w:sz w:val="18"/>
          <w:szCs w:val="18"/>
        </w:rPr>
        <w:t xml:space="preserve">SECTION 2.  </w:t>
      </w:r>
      <w:r>
        <w:rPr>
          <w:rFonts w:ascii="Century" w:hAnsi="Century"/>
          <w:sz w:val="18"/>
          <w:szCs w:val="18"/>
        </w:rPr>
        <w:t>This Ordinance shall become effective upon adoption.</w:t>
      </w:r>
    </w:p>
    <w:p w:rsidR="007A7595" w:rsidRDefault="007A7595" w:rsidP="00A445E3">
      <w:pPr>
        <w:spacing w:line="276" w:lineRule="auto"/>
        <w:rPr>
          <w:rFonts w:ascii="Century" w:hAnsi="Century"/>
          <w:sz w:val="18"/>
          <w:szCs w:val="18"/>
        </w:rPr>
      </w:pPr>
    </w:p>
    <w:p w:rsidR="007A7595" w:rsidRDefault="009A185E" w:rsidP="00A445E3">
      <w:pPr>
        <w:spacing w:line="276" w:lineRule="auto"/>
        <w:rPr>
          <w:rFonts w:ascii="Century" w:hAnsi="Century"/>
          <w:sz w:val="22"/>
          <w:szCs w:val="22"/>
        </w:rPr>
      </w:pPr>
      <w:r>
        <w:rPr>
          <w:rFonts w:ascii="Century" w:hAnsi="Century"/>
          <w:sz w:val="22"/>
          <w:szCs w:val="22"/>
        </w:rPr>
        <w:t>There being no second to the motion, Mayor Doughtie announced that the motion died for a lack of a second.</w:t>
      </w:r>
    </w:p>
    <w:p w:rsidR="009A185E" w:rsidRDefault="009A185E" w:rsidP="00A445E3">
      <w:pPr>
        <w:spacing w:line="276" w:lineRule="auto"/>
        <w:rPr>
          <w:rFonts w:ascii="Century" w:hAnsi="Century"/>
          <w:sz w:val="22"/>
          <w:szCs w:val="22"/>
        </w:rPr>
      </w:pPr>
    </w:p>
    <w:p w:rsidR="009A185E" w:rsidRDefault="009A185E" w:rsidP="00A445E3">
      <w:pPr>
        <w:spacing w:line="276" w:lineRule="auto"/>
        <w:rPr>
          <w:rFonts w:ascii="Century" w:hAnsi="Century"/>
          <w:sz w:val="22"/>
          <w:szCs w:val="22"/>
        </w:rPr>
      </w:pPr>
      <w:r>
        <w:rPr>
          <w:rFonts w:ascii="Century" w:hAnsi="Century"/>
          <w:sz w:val="22"/>
          <w:szCs w:val="22"/>
        </w:rPr>
        <w:t>Interim City Manager Wyatt stated he hopes the Council will give some thought to continuing this matter until the next regular meeting.  He stated this is a very important economic issue relative to our budget.  He stated this matter was taken into consideration in the adoption of this year’s budget.</w:t>
      </w:r>
    </w:p>
    <w:p w:rsidR="009A185E" w:rsidRDefault="009A185E" w:rsidP="00A445E3">
      <w:pPr>
        <w:spacing w:line="276" w:lineRule="auto"/>
        <w:rPr>
          <w:rFonts w:ascii="Century" w:hAnsi="Century"/>
          <w:sz w:val="22"/>
          <w:szCs w:val="22"/>
        </w:rPr>
      </w:pPr>
    </w:p>
    <w:p w:rsidR="009A185E" w:rsidRDefault="009A185E" w:rsidP="00A445E3">
      <w:pPr>
        <w:spacing w:line="276" w:lineRule="auto"/>
        <w:rPr>
          <w:rFonts w:ascii="Century" w:hAnsi="Century"/>
          <w:sz w:val="22"/>
          <w:szCs w:val="22"/>
        </w:rPr>
      </w:pPr>
      <w:r>
        <w:rPr>
          <w:rFonts w:ascii="Century" w:hAnsi="Century"/>
          <w:sz w:val="22"/>
          <w:szCs w:val="22"/>
        </w:rPr>
        <w:t>Councilwoman Scarbrough stated she did not realize that this was a part of our budget.</w:t>
      </w:r>
    </w:p>
    <w:p w:rsidR="009A185E" w:rsidRDefault="009A185E" w:rsidP="00A445E3">
      <w:pPr>
        <w:spacing w:line="276" w:lineRule="auto"/>
        <w:rPr>
          <w:rFonts w:ascii="Century" w:hAnsi="Century"/>
          <w:sz w:val="22"/>
          <w:szCs w:val="22"/>
        </w:rPr>
      </w:pPr>
    </w:p>
    <w:p w:rsidR="009A185E" w:rsidRDefault="009A185E" w:rsidP="00A445E3">
      <w:pPr>
        <w:spacing w:line="276" w:lineRule="auto"/>
        <w:rPr>
          <w:rFonts w:ascii="Century" w:hAnsi="Century"/>
          <w:sz w:val="22"/>
          <w:szCs w:val="22"/>
        </w:rPr>
      </w:pPr>
      <w:r>
        <w:rPr>
          <w:rFonts w:ascii="Century" w:hAnsi="Century"/>
          <w:sz w:val="22"/>
          <w:szCs w:val="22"/>
        </w:rPr>
        <w:t xml:space="preserve">Mayor Pro Tem Ferebee expressed his concern about </w:t>
      </w:r>
      <w:r w:rsidR="00FC3836">
        <w:rPr>
          <w:rFonts w:ascii="Century" w:hAnsi="Century"/>
          <w:sz w:val="22"/>
          <w:szCs w:val="22"/>
        </w:rPr>
        <w:t xml:space="preserve">how </w:t>
      </w:r>
      <w:r>
        <w:rPr>
          <w:rFonts w:ascii="Century" w:hAnsi="Century"/>
          <w:sz w:val="22"/>
          <w:szCs w:val="22"/>
        </w:rPr>
        <w:t>this relates to the current budget.</w:t>
      </w:r>
    </w:p>
    <w:p w:rsidR="009A185E" w:rsidRDefault="009A185E" w:rsidP="00A445E3">
      <w:pPr>
        <w:spacing w:line="276" w:lineRule="auto"/>
        <w:rPr>
          <w:rFonts w:ascii="Century" w:hAnsi="Century"/>
          <w:sz w:val="22"/>
          <w:szCs w:val="22"/>
        </w:rPr>
      </w:pPr>
    </w:p>
    <w:p w:rsidR="009A185E" w:rsidRDefault="009A185E" w:rsidP="00A445E3">
      <w:pPr>
        <w:spacing w:line="276" w:lineRule="auto"/>
        <w:rPr>
          <w:rFonts w:ascii="Century" w:hAnsi="Century"/>
          <w:sz w:val="22"/>
          <w:szCs w:val="22"/>
        </w:rPr>
      </w:pPr>
      <w:r>
        <w:rPr>
          <w:rFonts w:ascii="Century" w:hAnsi="Century"/>
          <w:sz w:val="22"/>
          <w:szCs w:val="22"/>
        </w:rPr>
        <w:t>Mr. Wyatt stated we do not want to come in under budget.</w:t>
      </w:r>
    </w:p>
    <w:p w:rsidR="009A185E" w:rsidRDefault="009A185E" w:rsidP="00A445E3">
      <w:pPr>
        <w:spacing w:line="276" w:lineRule="auto"/>
        <w:rPr>
          <w:rFonts w:ascii="Century" w:hAnsi="Century"/>
          <w:sz w:val="22"/>
          <w:szCs w:val="22"/>
        </w:rPr>
      </w:pPr>
    </w:p>
    <w:p w:rsidR="009A185E" w:rsidRDefault="009A185E" w:rsidP="00A445E3">
      <w:pPr>
        <w:spacing w:line="276" w:lineRule="auto"/>
        <w:rPr>
          <w:rFonts w:ascii="Century" w:hAnsi="Century"/>
          <w:sz w:val="22"/>
          <w:szCs w:val="22"/>
        </w:rPr>
      </w:pPr>
      <w:r>
        <w:rPr>
          <w:rFonts w:ascii="Century" w:hAnsi="Century"/>
          <w:sz w:val="22"/>
          <w:szCs w:val="22"/>
        </w:rPr>
        <w:t>Finance Director Hite stated the budgeted</w:t>
      </w:r>
      <w:r w:rsidR="00FC3836">
        <w:rPr>
          <w:rFonts w:ascii="Century" w:hAnsi="Century"/>
          <w:sz w:val="22"/>
          <w:szCs w:val="22"/>
        </w:rPr>
        <w:t xml:space="preserve"> amount for business licenses is</w:t>
      </w:r>
      <w:r>
        <w:rPr>
          <w:rFonts w:ascii="Century" w:hAnsi="Century"/>
          <w:sz w:val="22"/>
          <w:szCs w:val="22"/>
        </w:rPr>
        <w:t xml:space="preserve"> $192,000 and we have received $162,</w:t>
      </w:r>
      <w:r w:rsidR="00FB16AE">
        <w:rPr>
          <w:rFonts w:ascii="Century" w:hAnsi="Century"/>
          <w:sz w:val="22"/>
          <w:szCs w:val="22"/>
        </w:rPr>
        <w:t>000 so far.  She stated staff is</w:t>
      </w:r>
      <w:r>
        <w:rPr>
          <w:rFonts w:ascii="Century" w:hAnsi="Century"/>
          <w:sz w:val="22"/>
          <w:szCs w:val="22"/>
        </w:rPr>
        <w:t xml:space="preserve"> just requesting a cap of $80,000 per location.</w:t>
      </w:r>
    </w:p>
    <w:p w:rsidR="00C23985" w:rsidRDefault="00C23985" w:rsidP="00A445E3">
      <w:pPr>
        <w:spacing w:line="276" w:lineRule="auto"/>
        <w:rPr>
          <w:rFonts w:ascii="Century" w:hAnsi="Century"/>
          <w:sz w:val="22"/>
          <w:szCs w:val="22"/>
        </w:rPr>
      </w:pPr>
    </w:p>
    <w:p w:rsidR="00C23985" w:rsidRDefault="00C23985" w:rsidP="00A445E3">
      <w:pPr>
        <w:spacing w:line="276" w:lineRule="auto"/>
        <w:rPr>
          <w:rFonts w:ascii="Century" w:hAnsi="Century"/>
          <w:sz w:val="22"/>
          <w:szCs w:val="22"/>
        </w:rPr>
      </w:pPr>
      <w:r>
        <w:rPr>
          <w:rFonts w:ascii="Century" w:hAnsi="Century"/>
          <w:sz w:val="22"/>
          <w:szCs w:val="22"/>
        </w:rPr>
        <w:t>Councilman Lawson stated this cap would be fair to everyone.  He stated we are not being hoggish.</w:t>
      </w:r>
    </w:p>
    <w:p w:rsidR="00FC3836" w:rsidRDefault="00FC3836" w:rsidP="00A445E3">
      <w:pPr>
        <w:spacing w:line="276" w:lineRule="auto"/>
        <w:rPr>
          <w:rFonts w:ascii="Century" w:hAnsi="Century"/>
          <w:sz w:val="22"/>
          <w:szCs w:val="22"/>
        </w:rPr>
      </w:pPr>
    </w:p>
    <w:p w:rsidR="00FC3836" w:rsidRDefault="00FC3836" w:rsidP="00A445E3">
      <w:pPr>
        <w:spacing w:line="276" w:lineRule="auto"/>
        <w:rPr>
          <w:rFonts w:ascii="Century" w:hAnsi="Century"/>
          <w:sz w:val="22"/>
          <w:szCs w:val="22"/>
        </w:rPr>
      </w:pPr>
      <w:r>
        <w:rPr>
          <w:rFonts w:ascii="Century" w:hAnsi="Century"/>
          <w:sz w:val="22"/>
          <w:szCs w:val="22"/>
        </w:rPr>
        <w:t>Motion was made by Councilwoman Scarbrough and seconded by Councilman Bobbitt to reconsider the earlier motion to adopt the amendment to the Code of Ordinances.</w:t>
      </w:r>
    </w:p>
    <w:p w:rsidR="00FB16AE" w:rsidRDefault="00FB16AE" w:rsidP="00FB16AE">
      <w:pPr>
        <w:spacing w:line="276" w:lineRule="auto"/>
        <w:jc w:val="right"/>
        <w:rPr>
          <w:rFonts w:ascii="Century" w:hAnsi="Century" w:cs="Arial"/>
          <w:b/>
          <w:sz w:val="18"/>
          <w:szCs w:val="18"/>
        </w:rPr>
      </w:pPr>
      <w:r>
        <w:rPr>
          <w:rFonts w:ascii="Century" w:hAnsi="Century" w:cs="Arial"/>
          <w:b/>
          <w:sz w:val="18"/>
          <w:szCs w:val="18"/>
        </w:rPr>
        <w:lastRenderedPageBreak/>
        <w:t>16733</w:t>
      </w:r>
    </w:p>
    <w:p w:rsidR="00FB16AE" w:rsidRPr="00B16AC1" w:rsidRDefault="00FB16AE" w:rsidP="00FB16AE">
      <w:pPr>
        <w:spacing w:line="276" w:lineRule="auto"/>
        <w:jc w:val="right"/>
        <w:rPr>
          <w:rFonts w:ascii="Century" w:hAnsi="Century" w:cs="Arial"/>
          <w:b/>
          <w:sz w:val="18"/>
          <w:szCs w:val="18"/>
        </w:rPr>
      </w:pPr>
      <w:r>
        <w:rPr>
          <w:rFonts w:ascii="Century" w:hAnsi="Century" w:cs="Arial"/>
          <w:b/>
          <w:sz w:val="18"/>
          <w:szCs w:val="18"/>
        </w:rPr>
        <w:t>R</w:t>
      </w:r>
      <w:r w:rsidRPr="00B16AC1">
        <w:rPr>
          <w:rFonts w:ascii="Century" w:hAnsi="Century" w:cs="Arial"/>
          <w:b/>
          <w:sz w:val="18"/>
          <w:szCs w:val="18"/>
        </w:rPr>
        <w:t>oanoke Rapids City Council</w:t>
      </w:r>
    </w:p>
    <w:p w:rsidR="00FB16AE" w:rsidRDefault="00FB16AE" w:rsidP="00FB16AE">
      <w:pPr>
        <w:spacing w:line="276" w:lineRule="auto"/>
        <w:jc w:val="right"/>
        <w:rPr>
          <w:rFonts w:ascii="Century" w:hAnsi="Century" w:cs="Arial"/>
          <w:b/>
          <w:sz w:val="18"/>
          <w:szCs w:val="18"/>
        </w:rPr>
      </w:pPr>
      <w:r>
        <w:rPr>
          <w:rFonts w:ascii="Century" w:hAnsi="Century" w:cs="Arial"/>
          <w:b/>
          <w:sz w:val="18"/>
          <w:szCs w:val="18"/>
        </w:rPr>
        <w:t>July 10</w:t>
      </w:r>
      <w:r w:rsidRPr="00B16AC1">
        <w:rPr>
          <w:rFonts w:ascii="Century" w:hAnsi="Century" w:cs="Arial"/>
          <w:b/>
          <w:sz w:val="18"/>
          <w:szCs w:val="18"/>
        </w:rPr>
        <w:t>, 2012</w:t>
      </w:r>
    </w:p>
    <w:p w:rsidR="00FC3836" w:rsidRDefault="00FC3836" w:rsidP="00A445E3">
      <w:pPr>
        <w:spacing w:line="276" w:lineRule="auto"/>
        <w:rPr>
          <w:rFonts w:ascii="Century" w:hAnsi="Century"/>
          <w:sz w:val="22"/>
          <w:szCs w:val="22"/>
        </w:rPr>
      </w:pPr>
    </w:p>
    <w:p w:rsidR="00D17B19" w:rsidRDefault="00FC3836" w:rsidP="00A445E3">
      <w:pPr>
        <w:spacing w:line="276" w:lineRule="auto"/>
        <w:rPr>
          <w:rFonts w:ascii="Century" w:hAnsi="Century"/>
          <w:sz w:val="22"/>
          <w:szCs w:val="22"/>
        </w:rPr>
      </w:pPr>
      <w:r>
        <w:rPr>
          <w:rFonts w:ascii="Century" w:hAnsi="Century"/>
          <w:sz w:val="22"/>
          <w:szCs w:val="22"/>
        </w:rPr>
        <w:t>Upon being put to a vote, Councilwoman Scarbrough, Councilman Bobbitt, Councilwoman Cowen and Councilman Lawson voted in favor of the motion to reconsider the earlier motion.  Mayor Pro Tem Ferebee voted against the motion.</w:t>
      </w:r>
      <w:r w:rsidR="00D17B19">
        <w:rPr>
          <w:rFonts w:ascii="Century" w:hAnsi="Century"/>
          <w:sz w:val="22"/>
          <w:szCs w:val="22"/>
        </w:rPr>
        <w:t>Mayor Doughtie declared the motion carried by a 4 to 1 vote.</w:t>
      </w:r>
    </w:p>
    <w:p w:rsidR="00FC3836" w:rsidRDefault="00FC3836" w:rsidP="00A445E3">
      <w:pPr>
        <w:spacing w:line="276" w:lineRule="auto"/>
        <w:rPr>
          <w:rFonts w:ascii="Century" w:hAnsi="Century"/>
          <w:sz w:val="22"/>
          <w:szCs w:val="22"/>
        </w:rPr>
      </w:pPr>
    </w:p>
    <w:p w:rsidR="00FC3836" w:rsidRDefault="00FC3836" w:rsidP="00FC3836">
      <w:pPr>
        <w:spacing w:line="276" w:lineRule="auto"/>
        <w:rPr>
          <w:rFonts w:ascii="Century" w:hAnsi="Century"/>
          <w:sz w:val="22"/>
          <w:szCs w:val="22"/>
        </w:rPr>
      </w:pPr>
      <w:r>
        <w:rPr>
          <w:rFonts w:ascii="Century" w:hAnsi="Century"/>
          <w:sz w:val="22"/>
          <w:szCs w:val="22"/>
        </w:rPr>
        <w:t>Motion was made by Councilwoman Scarbrough and seconded by Councilman Bobbitt to adopt the following ordinance:</w:t>
      </w:r>
    </w:p>
    <w:p w:rsidR="00FC3836" w:rsidRDefault="00FC3836" w:rsidP="00FC3836">
      <w:pPr>
        <w:spacing w:line="276" w:lineRule="auto"/>
        <w:rPr>
          <w:rFonts w:ascii="Century" w:hAnsi="Century"/>
          <w:sz w:val="22"/>
          <w:szCs w:val="22"/>
        </w:rPr>
      </w:pPr>
      <w:permStart w:id="1062687537" w:edGrp="everyone"/>
      <w:permEnd w:id="1062687537"/>
    </w:p>
    <w:p w:rsidR="00C96329" w:rsidRDefault="00C96329" w:rsidP="00C96329">
      <w:pPr>
        <w:spacing w:line="276" w:lineRule="auto"/>
        <w:rPr>
          <w:rFonts w:ascii="Century" w:hAnsi="Century"/>
          <w:b/>
          <w:sz w:val="18"/>
          <w:szCs w:val="18"/>
        </w:rPr>
      </w:pPr>
      <w:r>
        <w:rPr>
          <w:rFonts w:ascii="Century" w:hAnsi="Century"/>
          <w:b/>
          <w:sz w:val="18"/>
          <w:szCs w:val="18"/>
        </w:rPr>
        <w:t xml:space="preserve">AN ORDINANCE TO AMEND CHAPTER 110 “BUSINESS LICENSES” OF THE ROANOKE RAPIDS CITY </w:t>
      </w:r>
      <w:bookmarkStart w:id="1" w:name="_GoBack"/>
      <w:bookmarkEnd w:id="1"/>
      <w:r>
        <w:rPr>
          <w:rFonts w:ascii="Century" w:hAnsi="Century"/>
          <w:b/>
          <w:sz w:val="18"/>
          <w:szCs w:val="18"/>
        </w:rPr>
        <w:t>CODE OF 1991.</w:t>
      </w:r>
    </w:p>
    <w:p w:rsidR="00C96329" w:rsidRDefault="00C96329" w:rsidP="00C96329">
      <w:pPr>
        <w:spacing w:line="276" w:lineRule="auto"/>
        <w:rPr>
          <w:rFonts w:ascii="Century" w:hAnsi="Century"/>
          <w:b/>
          <w:sz w:val="18"/>
          <w:szCs w:val="18"/>
        </w:rPr>
      </w:pPr>
    </w:p>
    <w:p w:rsidR="00C96329" w:rsidRDefault="00C96329" w:rsidP="00C96329">
      <w:pPr>
        <w:spacing w:line="276" w:lineRule="auto"/>
        <w:rPr>
          <w:rFonts w:ascii="Century" w:hAnsi="Century"/>
          <w:b/>
          <w:sz w:val="18"/>
          <w:szCs w:val="18"/>
        </w:rPr>
      </w:pPr>
      <w:r>
        <w:rPr>
          <w:rFonts w:ascii="Century" w:hAnsi="Century"/>
          <w:b/>
          <w:sz w:val="18"/>
          <w:szCs w:val="18"/>
        </w:rPr>
        <w:t>NOW THEREFORE, BE IT ORDAINED BY THE CITY COUNCIL OF THE CITY OF ROANOKE RAPIDS, NORTH CAROLINA, that:</w:t>
      </w:r>
    </w:p>
    <w:p w:rsidR="00C96329" w:rsidRDefault="00C96329" w:rsidP="00C96329">
      <w:pPr>
        <w:spacing w:line="276" w:lineRule="auto"/>
        <w:rPr>
          <w:rFonts w:ascii="Century" w:hAnsi="Century"/>
          <w:b/>
          <w:sz w:val="18"/>
          <w:szCs w:val="18"/>
        </w:rPr>
      </w:pPr>
    </w:p>
    <w:p w:rsidR="00C96329" w:rsidRDefault="00C96329" w:rsidP="00C96329">
      <w:pPr>
        <w:spacing w:line="276" w:lineRule="auto"/>
        <w:rPr>
          <w:rFonts w:ascii="Century" w:hAnsi="Century"/>
          <w:sz w:val="18"/>
          <w:szCs w:val="18"/>
        </w:rPr>
      </w:pPr>
      <w:r>
        <w:rPr>
          <w:rFonts w:ascii="Century" w:hAnsi="Century"/>
          <w:b/>
          <w:sz w:val="18"/>
          <w:szCs w:val="18"/>
        </w:rPr>
        <w:t xml:space="preserve">SECTION 1.  </w:t>
      </w:r>
      <w:r>
        <w:rPr>
          <w:rFonts w:ascii="Century" w:hAnsi="Century"/>
          <w:sz w:val="18"/>
          <w:szCs w:val="18"/>
        </w:rPr>
        <w:t>Section 110.11(B) “Schedule of License Taxes” of the Roanoke Rapids City Code of 1991 be amended to include a cap for electronic gaming operations to read as follows:</w:t>
      </w:r>
    </w:p>
    <w:p w:rsidR="00C96329" w:rsidRDefault="00C96329" w:rsidP="00C96329">
      <w:pPr>
        <w:spacing w:line="276" w:lineRule="auto"/>
        <w:rPr>
          <w:rFonts w:ascii="Century" w:hAnsi="Century"/>
          <w:sz w:val="18"/>
          <w:szCs w:val="18"/>
        </w:rPr>
      </w:pPr>
    </w:p>
    <w:p w:rsidR="00C96329" w:rsidRDefault="00C96329" w:rsidP="00C96329">
      <w:pPr>
        <w:spacing w:line="276" w:lineRule="auto"/>
        <w:rPr>
          <w:rFonts w:ascii="Century" w:hAnsi="Century"/>
          <w:b/>
          <w:i/>
          <w:sz w:val="18"/>
          <w:szCs w:val="18"/>
        </w:rPr>
      </w:pPr>
      <w:r>
        <w:rPr>
          <w:rFonts w:ascii="Century" w:hAnsi="Century"/>
          <w:sz w:val="18"/>
          <w:szCs w:val="18"/>
        </w:rPr>
        <w:tab/>
      </w:r>
      <w:r>
        <w:rPr>
          <w:rFonts w:ascii="Century" w:hAnsi="Century"/>
          <w:sz w:val="18"/>
          <w:szCs w:val="18"/>
        </w:rPr>
        <w:tab/>
      </w:r>
      <w:r>
        <w:rPr>
          <w:rFonts w:ascii="Century" w:hAnsi="Century"/>
          <w:b/>
          <w:i/>
          <w:sz w:val="18"/>
          <w:szCs w:val="18"/>
        </w:rPr>
        <w:t>Type of Business</w:t>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b/>
          <w:i/>
          <w:sz w:val="18"/>
          <w:szCs w:val="18"/>
        </w:rPr>
        <w:t>License Fee</w:t>
      </w:r>
    </w:p>
    <w:p w:rsidR="00C96329" w:rsidRDefault="00C96329" w:rsidP="00C96329">
      <w:pPr>
        <w:spacing w:line="276" w:lineRule="auto"/>
        <w:rPr>
          <w:rFonts w:ascii="Century" w:hAnsi="Century"/>
          <w:sz w:val="18"/>
          <w:szCs w:val="18"/>
        </w:rPr>
      </w:pPr>
      <w:r>
        <w:rPr>
          <w:rFonts w:ascii="Century" w:hAnsi="Century"/>
          <w:sz w:val="18"/>
          <w:szCs w:val="18"/>
        </w:rPr>
        <w:tab/>
        <w:t xml:space="preserve">     Electronic Gaming Operation</w:t>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t>$2,000 for the first five machines/</w:t>
      </w:r>
    </w:p>
    <w:p w:rsidR="00C96329" w:rsidRDefault="00C96329" w:rsidP="00C96329">
      <w:pPr>
        <w:spacing w:line="276" w:lineRule="auto"/>
        <w:rPr>
          <w:rFonts w:ascii="Century" w:hAnsi="Century"/>
          <w:sz w:val="18"/>
          <w:szCs w:val="18"/>
        </w:rPr>
      </w:pP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r>
      <w:r>
        <w:rPr>
          <w:rFonts w:ascii="Century" w:hAnsi="Century"/>
          <w:sz w:val="18"/>
          <w:szCs w:val="18"/>
        </w:rPr>
        <w:tab/>
        <w:t>$1,000 for each additional machine</w:t>
      </w:r>
    </w:p>
    <w:p w:rsidR="00C96329" w:rsidRDefault="00C96329" w:rsidP="00C96329">
      <w:pPr>
        <w:spacing w:line="276" w:lineRule="auto"/>
        <w:rPr>
          <w:rFonts w:ascii="Century" w:hAnsi="Century"/>
          <w:sz w:val="18"/>
          <w:szCs w:val="18"/>
        </w:rPr>
      </w:pPr>
    </w:p>
    <w:p w:rsidR="00C96329" w:rsidRDefault="00C96329" w:rsidP="00C96329">
      <w:pPr>
        <w:spacing w:line="276" w:lineRule="auto"/>
        <w:jc w:val="center"/>
        <w:rPr>
          <w:rFonts w:ascii="Century" w:hAnsi="Century"/>
          <w:b/>
          <w:i/>
          <w:sz w:val="18"/>
          <w:szCs w:val="18"/>
        </w:rPr>
      </w:pPr>
      <w:r>
        <w:rPr>
          <w:rFonts w:ascii="Century" w:hAnsi="Century"/>
          <w:b/>
          <w:i/>
          <w:sz w:val="18"/>
          <w:szCs w:val="18"/>
        </w:rPr>
        <w:t>Annual license fee for electronic gaming operations not to exceed $80,000 per location.</w:t>
      </w:r>
    </w:p>
    <w:p w:rsidR="00C96329" w:rsidRDefault="00C96329" w:rsidP="00C96329">
      <w:pPr>
        <w:spacing w:line="276" w:lineRule="auto"/>
        <w:jc w:val="center"/>
        <w:rPr>
          <w:rFonts w:ascii="Century" w:hAnsi="Century"/>
          <w:b/>
          <w:i/>
          <w:sz w:val="18"/>
          <w:szCs w:val="18"/>
        </w:rPr>
      </w:pPr>
    </w:p>
    <w:p w:rsidR="00D17B19" w:rsidRPr="00D17B19" w:rsidRDefault="00C96329" w:rsidP="00FC3836">
      <w:pPr>
        <w:spacing w:line="276" w:lineRule="auto"/>
        <w:rPr>
          <w:rFonts w:ascii="Century" w:hAnsi="Century"/>
          <w:sz w:val="18"/>
          <w:szCs w:val="18"/>
        </w:rPr>
      </w:pPr>
      <w:r>
        <w:rPr>
          <w:rFonts w:ascii="Century" w:hAnsi="Century"/>
          <w:b/>
          <w:sz w:val="18"/>
          <w:szCs w:val="18"/>
        </w:rPr>
        <w:t xml:space="preserve">SECTION 2.  </w:t>
      </w:r>
      <w:r>
        <w:rPr>
          <w:rFonts w:ascii="Century" w:hAnsi="Century"/>
          <w:sz w:val="18"/>
          <w:szCs w:val="18"/>
        </w:rPr>
        <w:t>This Ordinance shall become effective upon adoption.</w:t>
      </w:r>
    </w:p>
    <w:p w:rsidR="00D17B19" w:rsidRDefault="00D17B19" w:rsidP="00FC3836">
      <w:pPr>
        <w:spacing w:line="276" w:lineRule="auto"/>
        <w:rPr>
          <w:rFonts w:ascii="Century" w:hAnsi="Century"/>
          <w:sz w:val="22"/>
          <w:szCs w:val="22"/>
        </w:rPr>
      </w:pPr>
    </w:p>
    <w:p w:rsidR="00D17B19" w:rsidRDefault="00FC3836" w:rsidP="00FC3836">
      <w:pPr>
        <w:spacing w:line="276" w:lineRule="auto"/>
        <w:rPr>
          <w:rFonts w:ascii="Century" w:hAnsi="Century"/>
          <w:sz w:val="22"/>
          <w:szCs w:val="22"/>
        </w:rPr>
      </w:pPr>
      <w:r>
        <w:rPr>
          <w:rFonts w:ascii="Century" w:hAnsi="Century"/>
          <w:sz w:val="22"/>
          <w:szCs w:val="22"/>
        </w:rPr>
        <w:t>Upon being put to a vote, Councilwoman Scarbrough, Councilman Bobbitt, Councilwoman Cowen and Councilman Law</w:t>
      </w:r>
      <w:r w:rsidR="00D17B19">
        <w:rPr>
          <w:rFonts w:ascii="Century" w:hAnsi="Century"/>
          <w:sz w:val="22"/>
          <w:szCs w:val="22"/>
        </w:rPr>
        <w:t>son voted in favor of the foregoing</w:t>
      </w:r>
      <w:r>
        <w:rPr>
          <w:rFonts w:ascii="Century" w:hAnsi="Century"/>
          <w:sz w:val="22"/>
          <w:szCs w:val="22"/>
        </w:rPr>
        <w:t xml:space="preserve"> motion.  Mayor Pro Tem Ferebee voted against the motion.</w:t>
      </w:r>
      <w:r w:rsidR="00FB16AE">
        <w:rPr>
          <w:rFonts w:ascii="Century" w:hAnsi="Century"/>
          <w:sz w:val="22"/>
          <w:szCs w:val="22"/>
        </w:rPr>
        <w:t xml:space="preserve">  </w:t>
      </w:r>
      <w:r w:rsidR="00D17B19">
        <w:rPr>
          <w:rFonts w:ascii="Century" w:hAnsi="Century"/>
          <w:sz w:val="22"/>
          <w:szCs w:val="22"/>
        </w:rPr>
        <w:t>Mayor Doughtie declared the motion carried by a 4 to 1 vote.</w:t>
      </w:r>
    </w:p>
    <w:p w:rsidR="00E0195E" w:rsidRDefault="00E0195E" w:rsidP="00FC3836">
      <w:pPr>
        <w:spacing w:line="276" w:lineRule="auto"/>
        <w:rPr>
          <w:rFonts w:ascii="Century" w:hAnsi="Century"/>
          <w:sz w:val="22"/>
          <w:szCs w:val="22"/>
        </w:rPr>
      </w:pPr>
    </w:p>
    <w:p w:rsidR="00E0195E" w:rsidRDefault="00E0195E" w:rsidP="00FC3836">
      <w:pPr>
        <w:spacing w:line="276" w:lineRule="auto"/>
        <w:rPr>
          <w:rFonts w:ascii="Century" w:hAnsi="Century"/>
          <w:sz w:val="22"/>
          <w:szCs w:val="22"/>
        </w:rPr>
      </w:pPr>
    </w:p>
    <w:p w:rsidR="00E0195E" w:rsidRDefault="00E0195E" w:rsidP="00FC3836">
      <w:pPr>
        <w:spacing w:line="276" w:lineRule="auto"/>
        <w:rPr>
          <w:rFonts w:ascii="Century" w:hAnsi="Century"/>
          <w:sz w:val="22"/>
          <w:szCs w:val="22"/>
        </w:rPr>
      </w:pPr>
      <w:r>
        <w:rPr>
          <w:rFonts w:ascii="Century" w:hAnsi="Century"/>
          <w:sz w:val="22"/>
          <w:szCs w:val="22"/>
        </w:rPr>
        <w:t>Motion was made by Councilman Lawson, seconded by Councilwoman Cowen and unanimously carried to go into closed session as allowed by NCGS 143-318.11(a)(6).</w:t>
      </w:r>
    </w:p>
    <w:p w:rsidR="005D6DD6" w:rsidRDefault="005D6DD6" w:rsidP="00FC3836">
      <w:pPr>
        <w:spacing w:line="276" w:lineRule="auto"/>
        <w:rPr>
          <w:rFonts w:ascii="Century" w:hAnsi="Century"/>
          <w:sz w:val="22"/>
          <w:szCs w:val="22"/>
        </w:rPr>
      </w:pPr>
    </w:p>
    <w:p w:rsidR="005D6DD6" w:rsidRDefault="005D6DD6" w:rsidP="00FC3836">
      <w:pPr>
        <w:spacing w:line="276" w:lineRule="auto"/>
        <w:rPr>
          <w:rFonts w:ascii="Century" w:hAnsi="Century"/>
          <w:sz w:val="22"/>
          <w:szCs w:val="22"/>
        </w:rPr>
      </w:pPr>
    </w:p>
    <w:p w:rsidR="005D6DD6" w:rsidRDefault="005D6DD6" w:rsidP="00FC3836">
      <w:pPr>
        <w:spacing w:line="276" w:lineRule="auto"/>
        <w:rPr>
          <w:rFonts w:ascii="Century" w:hAnsi="Century"/>
          <w:sz w:val="22"/>
          <w:szCs w:val="22"/>
        </w:rPr>
      </w:pPr>
    </w:p>
    <w:p w:rsidR="005D6DD6" w:rsidRDefault="005D6DD6" w:rsidP="00FC3836">
      <w:pPr>
        <w:spacing w:line="276" w:lineRule="auto"/>
        <w:rPr>
          <w:rFonts w:ascii="Century" w:hAnsi="Century"/>
          <w:sz w:val="22"/>
          <w:szCs w:val="22"/>
        </w:rPr>
      </w:pPr>
    </w:p>
    <w:p w:rsidR="005D6DD6" w:rsidRDefault="005D6DD6" w:rsidP="00FC3836">
      <w:pPr>
        <w:spacing w:line="276" w:lineRule="auto"/>
        <w:rPr>
          <w:rFonts w:ascii="Century" w:hAnsi="Century"/>
          <w:sz w:val="22"/>
          <w:szCs w:val="22"/>
        </w:rPr>
      </w:pPr>
    </w:p>
    <w:p w:rsidR="003863F2" w:rsidRDefault="003863F2" w:rsidP="003863F2">
      <w:pPr>
        <w:spacing w:line="276" w:lineRule="auto"/>
        <w:jc w:val="center"/>
        <w:rPr>
          <w:rFonts w:ascii="Century" w:hAnsi="Century" w:cs="Arial"/>
          <w:b/>
          <w:sz w:val="22"/>
          <w:szCs w:val="22"/>
        </w:rPr>
      </w:pPr>
      <w:r>
        <w:rPr>
          <w:rFonts w:ascii="Century" w:hAnsi="Century" w:cs="Arial"/>
          <w:b/>
          <w:sz w:val="22"/>
          <w:szCs w:val="22"/>
        </w:rPr>
        <w:t>[Remainder of page intentionally left blank.]</w:t>
      </w:r>
    </w:p>
    <w:p w:rsidR="005D6DD6" w:rsidRDefault="005D6DD6" w:rsidP="00FC3836">
      <w:pPr>
        <w:spacing w:line="276" w:lineRule="auto"/>
        <w:rPr>
          <w:rFonts w:ascii="Century" w:hAnsi="Century"/>
          <w:sz w:val="22"/>
          <w:szCs w:val="22"/>
        </w:rPr>
      </w:pPr>
    </w:p>
    <w:p w:rsidR="005D6DD6" w:rsidRDefault="005D6DD6" w:rsidP="00FC3836">
      <w:pPr>
        <w:spacing w:line="276" w:lineRule="auto"/>
        <w:rPr>
          <w:rFonts w:ascii="Century" w:hAnsi="Century"/>
          <w:sz w:val="22"/>
          <w:szCs w:val="22"/>
        </w:rPr>
      </w:pPr>
    </w:p>
    <w:p w:rsidR="005D6DD6" w:rsidRDefault="005D6DD6" w:rsidP="00FC3836">
      <w:pPr>
        <w:spacing w:line="276" w:lineRule="auto"/>
        <w:rPr>
          <w:rFonts w:ascii="Century" w:hAnsi="Century"/>
          <w:sz w:val="22"/>
          <w:szCs w:val="22"/>
        </w:rPr>
      </w:pPr>
    </w:p>
    <w:p w:rsidR="002252FC" w:rsidRDefault="002252FC" w:rsidP="00FC3836">
      <w:pPr>
        <w:spacing w:line="276" w:lineRule="auto"/>
        <w:rPr>
          <w:rFonts w:ascii="Century" w:hAnsi="Century"/>
          <w:sz w:val="22"/>
          <w:szCs w:val="22"/>
        </w:rPr>
      </w:pPr>
    </w:p>
    <w:p w:rsidR="005D6DD6" w:rsidRDefault="005D6DD6" w:rsidP="00FC3836">
      <w:pPr>
        <w:spacing w:line="276" w:lineRule="auto"/>
        <w:rPr>
          <w:rFonts w:ascii="Century" w:hAnsi="Century"/>
          <w:sz w:val="22"/>
          <w:szCs w:val="22"/>
        </w:rPr>
      </w:pPr>
    </w:p>
    <w:p w:rsidR="005D6DD6" w:rsidRDefault="005D6DD6" w:rsidP="00FC3836">
      <w:pPr>
        <w:spacing w:line="276" w:lineRule="auto"/>
        <w:rPr>
          <w:rFonts w:ascii="Century" w:hAnsi="Century"/>
          <w:sz w:val="22"/>
          <w:szCs w:val="22"/>
        </w:rPr>
      </w:pPr>
    </w:p>
    <w:p w:rsidR="002252FC" w:rsidRPr="006B2200" w:rsidRDefault="002252FC" w:rsidP="002252FC">
      <w:pPr>
        <w:rPr>
          <w:rFonts w:ascii="Century" w:hAnsi="Century" w:cs="Arial"/>
          <w:b/>
          <w:szCs w:val="24"/>
        </w:rPr>
      </w:pPr>
      <w:r w:rsidRPr="006B2200">
        <w:rPr>
          <w:rFonts w:ascii="Century" w:hAnsi="Century" w:cs="Arial"/>
          <w:b/>
          <w:szCs w:val="24"/>
        </w:rPr>
        <w:lastRenderedPageBreak/>
        <w:t>Minute Book Page</w:t>
      </w:r>
      <w:r>
        <w:rPr>
          <w:rFonts w:ascii="Century" w:hAnsi="Century" w:cs="Arial"/>
          <w:b/>
          <w:szCs w:val="24"/>
        </w:rPr>
        <w:t>s 16734, 16735, 16736 and 16737</w:t>
      </w:r>
      <w:r w:rsidRPr="006B2200">
        <w:rPr>
          <w:rFonts w:ascii="Century" w:hAnsi="Century" w:cs="Arial"/>
          <w:b/>
          <w:szCs w:val="24"/>
        </w:rPr>
        <w:t xml:space="preserve"> contain Minutes and General Account of a Closed Session which have been sealed until such time as public inspection of those minutes would not frustrate the purpose of the Closed Session.</w:t>
      </w: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Default="002252FC" w:rsidP="002252FC">
      <w:pPr>
        <w:rPr>
          <w:rFonts w:ascii="Century" w:hAnsi="Century" w:cs="Arial"/>
          <w:b/>
          <w:szCs w:val="24"/>
        </w:rPr>
      </w:pPr>
    </w:p>
    <w:p w:rsidR="002252FC" w:rsidRPr="0063259C" w:rsidRDefault="002252FC" w:rsidP="002252FC">
      <w:pPr>
        <w:rPr>
          <w:rFonts w:ascii="Bookman Old Style" w:hAnsi="Bookman Old Style" w:cs="Mangal"/>
          <w:b/>
          <w:szCs w:val="24"/>
        </w:rPr>
      </w:pPr>
    </w:p>
    <w:p w:rsidR="00FB16AE" w:rsidRDefault="00FB16AE" w:rsidP="00FC3836">
      <w:pPr>
        <w:spacing w:line="276" w:lineRule="auto"/>
        <w:rPr>
          <w:rFonts w:ascii="Century" w:hAnsi="Century"/>
          <w:sz w:val="22"/>
          <w:szCs w:val="22"/>
        </w:rPr>
      </w:pPr>
    </w:p>
    <w:p w:rsidR="00FC7C82" w:rsidRPr="005D6DD6" w:rsidRDefault="00FC7C82" w:rsidP="00FC7C82">
      <w:pPr>
        <w:spacing w:line="276" w:lineRule="auto"/>
        <w:jc w:val="right"/>
        <w:rPr>
          <w:rFonts w:ascii="Century" w:hAnsi="Century" w:cs="Arial"/>
          <w:b/>
          <w:sz w:val="18"/>
          <w:szCs w:val="18"/>
        </w:rPr>
      </w:pPr>
      <w:r>
        <w:rPr>
          <w:rFonts w:ascii="Century" w:hAnsi="Century" w:cs="Arial"/>
          <w:b/>
          <w:sz w:val="18"/>
          <w:szCs w:val="18"/>
        </w:rPr>
        <w:lastRenderedPageBreak/>
        <w:t>16738</w:t>
      </w:r>
    </w:p>
    <w:p w:rsidR="00FC7C82" w:rsidRPr="005D6DD6" w:rsidRDefault="00FC7C82" w:rsidP="00FC7C82">
      <w:pPr>
        <w:spacing w:line="276" w:lineRule="auto"/>
        <w:jc w:val="right"/>
        <w:rPr>
          <w:rFonts w:ascii="Century" w:hAnsi="Century" w:cs="Arial"/>
          <w:b/>
          <w:sz w:val="18"/>
          <w:szCs w:val="18"/>
        </w:rPr>
      </w:pPr>
      <w:r w:rsidRPr="005D6DD6">
        <w:rPr>
          <w:rFonts w:ascii="Century" w:hAnsi="Century" w:cs="Arial"/>
          <w:b/>
          <w:sz w:val="18"/>
          <w:szCs w:val="18"/>
        </w:rPr>
        <w:t>Roanoke Rapids City Council</w:t>
      </w:r>
    </w:p>
    <w:p w:rsidR="00281448" w:rsidRPr="00FC7C82" w:rsidRDefault="00FC7C82" w:rsidP="00FC7C82">
      <w:pPr>
        <w:spacing w:line="276" w:lineRule="auto"/>
        <w:jc w:val="right"/>
        <w:rPr>
          <w:rFonts w:ascii="Century" w:hAnsi="Century" w:cs="Arial"/>
          <w:b/>
          <w:sz w:val="18"/>
          <w:szCs w:val="18"/>
        </w:rPr>
      </w:pPr>
      <w:r>
        <w:rPr>
          <w:rFonts w:ascii="Century" w:hAnsi="Century" w:cs="Arial"/>
          <w:b/>
          <w:sz w:val="18"/>
          <w:szCs w:val="18"/>
        </w:rPr>
        <w:t>July 10</w:t>
      </w:r>
      <w:r w:rsidRPr="005D6DD6">
        <w:rPr>
          <w:rFonts w:ascii="Century" w:hAnsi="Century" w:cs="Arial"/>
          <w:b/>
          <w:sz w:val="18"/>
          <w:szCs w:val="18"/>
        </w:rPr>
        <w:t>, 2012</w:t>
      </w:r>
    </w:p>
    <w:p w:rsidR="00281448" w:rsidRPr="00281448" w:rsidRDefault="00281448" w:rsidP="00281448">
      <w:pPr>
        <w:spacing w:line="276" w:lineRule="auto"/>
        <w:jc w:val="right"/>
        <w:rPr>
          <w:rFonts w:ascii="Century" w:hAnsi="Century" w:cs="Arial"/>
          <w:b/>
          <w:sz w:val="22"/>
          <w:szCs w:val="22"/>
        </w:rPr>
      </w:pPr>
    </w:p>
    <w:p w:rsidR="00281448" w:rsidRPr="00281448" w:rsidRDefault="00281448" w:rsidP="00281448">
      <w:pPr>
        <w:spacing w:line="276" w:lineRule="auto"/>
        <w:rPr>
          <w:rFonts w:ascii="Century" w:hAnsi="Century" w:cs="Arial"/>
          <w:sz w:val="22"/>
          <w:szCs w:val="22"/>
        </w:rPr>
      </w:pPr>
      <w:r w:rsidRPr="00281448">
        <w:rPr>
          <w:rFonts w:ascii="Century" w:hAnsi="Century" w:cs="Arial"/>
          <w:sz w:val="22"/>
          <w:szCs w:val="22"/>
        </w:rPr>
        <w:t>Motion w</w:t>
      </w:r>
      <w:r w:rsidR="002E5B8A">
        <w:rPr>
          <w:rFonts w:ascii="Century" w:hAnsi="Century" w:cs="Arial"/>
          <w:sz w:val="22"/>
          <w:szCs w:val="22"/>
        </w:rPr>
        <w:t>as made by Councilman Lawson</w:t>
      </w:r>
      <w:r w:rsidRPr="00281448">
        <w:rPr>
          <w:rFonts w:ascii="Century" w:hAnsi="Century" w:cs="Arial"/>
          <w:sz w:val="22"/>
          <w:szCs w:val="22"/>
        </w:rPr>
        <w:t>, seconded by Councilman Bobbitt and unanimously carried to return to open session.</w:t>
      </w:r>
    </w:p>
    <w:p w:rsidR="00281448" w:rsidRPr="00281448" w:rsidRDefault="00281448" w:rsidP="00281448">
      <w:pPr>
        <w:spacing w:line="276" w:lineRule="auto"/>
        <w:rPr>
          <w:rFonts w:ascii="Century" w:hAnsi="Century" w:cs="Arial"/>
          <w:sz w:val="22"/>
          <w:szCs w:val="22"/>
        </w:rPr>
      </w:pPr>
    </w:p>
    <w:p w:rsidR="00281448" w:rsidRPr="00281448" w:rsidRDefault="008C37D6" w:rsidP="00281448">
      <w:pPr>
        <w:spacing w:line="276" w:lineRule="auto"/>
        <w:rPr>
          <w:rFonts w:ascii="Century" w:hAnsi="Century" w:cs="Arial"/>
          <w:sz w:val="22"/>
          <w:szCs w:val="22"/>
        </w:rPr>
      </w:pPr>
      <w:r>
        <w:rPr>
          <w:rFonts w:ascii="Century" w:hAnsi="Century" w:cs="Arial"/>
          <w:sz w:val="22"/>
          <w:szCs w:val="22"/>
          <w:u w:val="single"/>
        </w:rPr>
        <w:pict>
          <v:shape id="_x0000_i1028" type="#_x0000_t136" style="width:66pt;height:11.25pt" fillcolor="black">
            <v:shadow color="#868686"/>
            <v:textpath style="font-family:&quot;Lucida Sans&quot;;font-size:10pt;font-weight:bold;v-text-kern:t" trim="t" fitpath="t" string="Open Session"/>
          </v:shape>
        </w:pict>
      </w:r>
    </w:p>
    <w:p w:rsidR="00281448" w:rsidRPr="00281448" w:rsidRDefault="00281448" w:rsidP="00281448">
      <w:pPr>
        <w:spacing w:line="276" w:lineRule="auto"/>
        <w:rPr>
          <w:rFonts w:ascii="Century" w:hAnsi="Century" w:cs="Arial"/>
          <w:sz w:val="22"/>
          <w:szCs w:val="22"/>
        </w:rPr>
      </w:pPr>
      <w:r w:rsidRPr="00281448">
        <w:rPr>
          <w:rFonts w:ascii="Century" w:hAnsi="Century" w:cs="Arial"/>
          <w:sz w:val="22"/>
          <w:szCs w:val="22"/>
        </w:rPr>
        <w:t>Mayor Doughtie reconvened the meeting in open session.</w:t>
      </w:r>
    </w:p>
    <w:p w:rsidR="00281448" w:rsidRPr="00281448" w:rsidRDefault="00281448" w:rsidP="00281448">
      <w:pPr>
        <w:spacing w:line="276" w:lineRule="auto"/>
        <w:rPr>
          <w:rFonts w:ascii="Century" w:hAnsi="Century" w:cs="Arial"/>
          <w:sz w:val="22"/>
          <w:szCs w:val="22"/>
        </w:rPr>
      </w:pPr>
    </w:p>
    <w:p w:rsidR="00281448" w:rsidRPr="00281448" w:rsidRDefault="00281448" w:rsidP="00281448">
      <w:pPr>
        <w:spacing w:line="276" w:lineRule="auto"/>
        <w:rPr>
          <w:rFonts w:ascii="Century" w:hAnsi="Century" w:cs="Arial"/>
          <w:sz w:val="22"/>
          <w:szCs w:val="22"/>
        </w:rPr>
      </w:pPr>
      <w:r w:rsidRPr="00281448">
        <w:rPr>
          <w:rFonts w:ascii="Century" w:hAnsi="Century" w:cs="Arial"/>
          <w:sz w:val="22"/>
          <w:szCs w:val="22"/>
        </w:rPr>
        <w:t xml:space="preserve">In closed session, City Council conducted </w:t>
      </w:r>
      <w:r w:rsidR="00863DDC">
        <w:rPr>
          <w:rFonts w:ascii="Century" w:hAnsi="Century" w:cs="Arial"/>
          <w:sz w:val="22"/>
          <w:szCs w:val="22"/>
        </w:rPr>
        <w:t>a second interview of Candidate No. 24</w:t>
      </w:r>
      <w:r w:rsidRPr="00281448">
        <w:rPr>
          <w:rFonts w:ascii="Century" w:hAnsi="Century" w:cs="Arial"/>
          <w:sz w:val="22"/>
          <w:szCs w:val="22"/>
        </w:rPr>
        <w:t xml:space="preserve"> for the City Manager’s position.  No ac</w:t>
      </w:r>
      <w:r w:rsidR="00FC7C82">
        <w:rPr>
          <w:rFonts w:ascii="Century" w:hAnsi="Century" w:cs="Arial"/>
          <w:sz w:val="22"/>
          <w:szCs w:val="22"/>
        </w:rPr>
        <w:t>tion was taken</w:t>
      </w:r>
      <w:r w:rsidRPr="00281448">
        <w:rPr>
          <w:rFonts w:ascii="Century" w:hAnsi="Century" w:cs="Arial"/>
          <w:sz w:val="22"/>
          <w:szCs w:val="22"/>
        </w:rPr>
        <w:t>.</w:t>
      </w:r>
    </w:p>
    <w:p w:rsidR="00281448" w:rsidRPr="00281448" w:rsidRDefault="00281448" w:rsidP="00281448">
      <w:pPr>
        <w:spacing w:line="276" w:lineRule="auto"/>
        <w:rPr>
          <w:rFonts w:ascii="Century" w:hAnsi="Century" w:cs="Arial"/>
          <w:sz w:val="22"/>
          <w:szCs w:val="22"/>
        </w:rPr>
      </w:pPr>
    </w:p>
    <w:p w:rsidR="00281448" w:rsidRPr="00281448" w:rsidRDefault="00281448" w:rsidP="00281448">
      <w:pPr>
        <w:spacing w:line="276" w:lineRule="auto"/>
        <w:rPr>
          <w:rFonts w:ascii="Century" w:hAnsi="Century" w:cs="Arial"/>
          <w:sz w:val="22"/>
          <w:szCs w:val="22"/>
        </w:rPr>
      </w:pPr>
    </w:p>
    <w:p w:rsidR="00281448" w:rsidRPr="00281448" w:rsidRDefault="00281448" w:rsidP="00281448">
      <w:pPr>
        <w:spacing w:line="276" w:lineRule="auto"/>
        <w:rPr>
          <w:rFonts w:ascii="Century" w:hAnsi="Century" w:cs="Arial"/>
          <w:sz w:val="22"/>
          <w:szCs w:val="22"/>
        </w:rPr>
      </w:pPr>
      <w:r w:rsidRPr="00281448">
        <w:rPr>
          <w:rFonts w:ascii="Century" w:hAnsi="Century" w:cs="Arial"/>
          <w:sz w:val="22"/>
          <w:szCs w:val="22"/>
        </w:rPr>
        <w:t>There being no further business, motion was made by Councilwoman Scarbrough, seconded by Councilman Bobbitt and unanimously carried to adjourn.</w:t>
      </w:r>
    </w:p>
    <w:p w:rsidR="00281448" w:rsidRPr="00281448" w:rsidRDefault="00281448" w:rsidP="00281448">
      <w:pPr>
        <w:spacing w:line="276" w:lineRule="auto"/>
        <w:rPr>
          <w:rFonts w:ascii="Century" w:hAnsi="Century" w:cs="Arial"/>
          <w:sz w:val="22"/>
          <w:szCs w:val="22"/>
        </w:rPr>
      </w:pPr>
    </w:p>
    <w:p w:rsidR="00281448" w:rsidRPr="00281448" w:rsidRDefault="00281448" w:rsidP="00281448">
      <w:pPr>
        <w:spacing w:line="276" w:lineRule="auto"/>
        <w:rPr>
          <w:rFonts w:ascii="Century" w:hAnsi="Century" w:cs="Arial"/>
          <w:sz w:val="22"/>
          <w:szCs w:val="22"/>
        </w:rPr>
      </w:pPr>
    </w:p>
    <w:p w:rsidR="00281448" w:rsidRPr="00EE07AD" w:rsidRDefault="00EE07AD" w:rsidP="00281448">
      <w:pPr>
        <w:spacing w:line="276" w:lineRule="auto"/>
        <w:rPr>
          <w:rFonts w:ascii="Century" w:hAnsi="Century" w:cs="Arial"/>
          <w:sz w:val="22"/>
          <w:szCs w:val="22"/>
        </w:rPr>
      </w:pPr>
      <w:r>
        <w:rPr>
          <w:rFonts w:ascii="Century" w:hAnsi="Century" w:cs="Arial"/>
          <w:sz w:val="22"/>
          <w:szCs w:val="22"/>
        </w:rPr>
        <w:tab/>
      </w:r>
      <w:r>
        <w:rPr>
          <w:rFonts w:ascii="Century" w:hAnsi="Century" w:cs="Arial"/>
          <w:sz w:val="22"/>
          <w:szCs w:val="22"/>
        </w:rPr>
        <w:tab/>
      </w:r>
      <w:r>
        <w:rPr>
          <w:rFonts w:ascii="Century" w:hAnsi="Century" w:cs="Arial"/>
          <w:sz w:val="22"/>
          <w:szCs w:val="22"/>
        </w:rPr>
        <w:tab/>
      </w:r>
      <w:r>
        <w:rPr>
          <w:rFonts w:ascii="Century" w:hAnsi="Century" w:cs="Arial"/>
          <w:sz w:val="22"/>
          <w:szCs w:val="22"/>
        </w:rPr>
        <w:tab/>
      </w:r>
      <w:r>
        <w:rPr>
          <w:rFonts w:ascii="Century" w:hAnsi="Century" w:cs="Arial"/>
          <w:sz w:val="22"/>
          <w:szCs w:val="22"/>
        </w:rPr>
        <w:tab/>
      </w:r>
      <w:r>
        <w:rPr>
          <w:rFonts w:ascii="Century" w:hAnsi="Century" w:cs="Arial"/>
          <w:sz w:val="22"/>
          <w:szCs w:val="22"/>
        </w:rPr>
        <w:tab/>
      </w:r>
      <w:r>
        <w:rPr>
          <w:rFonts w:ascii="Century" w:hAnsi="Century" w:cs="Arial"/>
          <w:sz w:val="22"/>
          <w:szCs w:val="22"/>
        </w:rPr>
        <w:tab/>
        <w:t xml:space="preserve">       </w:t>
      </w:r>
      <w:r>
        <w:rPr>
          <w:rFonts w:ascii="Century" w:hAnsi="Century" w:cs="Arial"/>
          <w:noProof/>
          <w:snapToGrid/>
          <w:sz w:val="22"/>
          <w:szCs w:val="22"/>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281448" w:rsidRPr="00281448" w:rsidRDefault="00281448" w:rsidP="00281448">
      <w:pPr>
        <w:spacing w:line="276" w:lineRule="auto"/>
        <w:rPr>
          <w:rFonts w:ascii="Century" w:hAnsi="Century" w:cs="Arial"/>
          <w:sz w:val="22"/>
          <w:szCs w:val="22"/>
        </w:rPr>
      </w:pPr>
      <w:r w:rsidRPr="00281448">
        <w:rPr>
          <w:rFonts w:ascii="Century" w:hAnsi="Century" w:cs="Arial"/>
          <w:sz w:val="22"/>
          <w:szCs w:val="22"/>
        </w:rPr>
        <w:tab/>
      </w:r>
      <w:r w:rsidRPr="00281448">
        <w:rPr>
          <w:rFonts w:ascii="Century" w:hAnsi="Century" w:cs="Arial"/>
          <w:sz w:val="22"/>
          <w:szCs w:val="22"/>
        </w:rPr>
        <w:tab/>
      </w:r>
      <w:r w:rsidRPr="00281448">
        <w:rPr>
          <w:rFonts w:ascii="Century" w:hAnsi="Century" w:cs="Arial"/>
          <w:sz w:val="22"/>
          <w:szCs w:val="22"/>
        </w:rPr>
        <w:tab/>
      </w:r>
      <w:r w:rsidRPr="00281448">
        <w:rPr>
          <w:rFonts w:ascii="Century" w:hAnsi="Century" w:cs="Arial"/>
          <w:sz w:val="22"/>
          <w:szCs w:val="22"/>
        </w:rPr>
        <w:tab/>
      </w:r>
      <w:r w:rsidRPr="00281448">
        <w:rPr>
          <w:rFonts w:ascii="Century" w:hAnsi="Century" w:cs="Arial"/>
          <w:sz w:val="22"/>
          <w:szCs w:val="22"/>
        </w:rPr>
        <w:tab/>
      </w:r>
      <w:r w:rsidRPr="00281448">
        <w:rPr>
          <w:rFonts w:ascii="Century" w:hAnsi="Century" w:cs="Arial"/>
          <w:sz w:val="22"/>
          <w:szCs w:val="22"/>
        </w:rPr>
        <w:tab/>
      </w:r>
      <w:r w:rsidRPr="00281448">
        <w:rPr>
          <w:rFonts w:ascii="Century" w:hAnsi="Century" w:cs="Arial"/>
          <w:sz w:val="22"/>
          <w:szCs w:val="22"/>
        </w:rPr>
        <w:tab/>
      </w:r>
      <w:r w:rsidRPr="00281448">
        <w:rPr>
          <w:rFonts w:ascii="Century" w:hAnsi="Century" w:cs="Arial"/>
          <w:sz w:val="22"/>
          <w:szCs w:val="22"/>
          <w:u w:val="single"/>
        </w:rPr>
        <w:tab/>
      </w:r>
      <w:r w:rsidRPr="00281448">
        <w:rPr>
          <w:rFonts w:ascii="Century" w:hAnsi="Century" w:cs="Arial"/>
          <w:sz w:val="22"/>
          <w:szCs w:val="22"/>
          <w:u w:val="single"/>
        </w:rPr>
        <w:tab/>
      </w:r>
      <w:r w:rsidRPr="00281448">
        <w:rPr>
          <w:rFonts w:ascii="Century" w:hAnsi="Century" w:cs="Arial"/>
          <w:sz w:val="22"/>
          <w:szCs w:val="22"/>
          <w:u w:val="single"/>
        </w:rPr>
        <w:tab/>
      </w:r>
      <w:r w:rsidRPr="00281448">
        <w:rPr>
          <w:rFonts w:ascii="Century" w:hAnsi="Century" w:cs="Arial"/>
          <w:sz w:val="22"/>
          <w:szCs w:val="22"/>
          <w:u w:val="single"/>
        </w:rPr>
        <w:tab/>
      </w:r>
      <w:r w:rsidRPr="00281448">
        <w:rPr>
          <w:rFonts w:ascii="Century" w:hAnsi="Century" w:cs="Arial"/>
          <w:sz w:val="22"/>
          <w:szCs w:val="22"/>
          <w:u w:val="single"/>
        </w:rPr>
        <w:tab/>
      </w:r>
      <w:r w:rsidRPr="00281448">
        <w:rPr>
          <w:rFonts w:ascii="Century" w:hAnsi="Century" w:cs="Arial"/>
          <w:sz w:val="22"/>
          <w:szCs w:val="22"/>
          <w:u w:val="single"/>
        </w:rPr>
        <w:tab/>
      </w:r>
    </w:p>
    <w:p w:rsidR="00281448" w:rsidRPr="00281448" w:rsidRDefault="008C37D6" w:rsidP="00281448">
      <w:pPr>
        <w:spacing w:line="276" w:lineRule="auto"/>
        <w:rPr>
          <w:rFonts w:ascii="Century" w:hAnsi="Century" w:cs="Arial"/>
          <w:sz w:val="22"/>
          <w:szCs w:val="22"/>
        </w:rPr>
      </w:pPr>
      <w:r>
        <w:rPr>
          <w:rFonts w:ascii="Century" w:hAnsi="Century"/>
          <w:noProof/>
        </w:rPr>
        <w:pict>
          <v:shape id="_x0000_s1038" type="#_x0000_t136" style="position:absolute;margin-left:297.9pt;margin-top:3.8pt;width:148.5pt;height:11.25pt;z-index:-251654656" wrapcoords="18764 -1440 -109 -1440 -109 20160 16582 21600 17345 21600 21709 18720 21818 8640 21273 -1440 18764 -1440" fillcolor="black">
            <v:shadow color="#868686"/>
            <v:textpath style="font-family:&quot;Lucida Sans&quot;;font-size:10pt;font-weight:bold;v-text-kern:t" trim="t" fitpath="t" string="Lisa B. Vincent, MMC, City Clerk"/>
            <w10:wrap type="tight"/>
          </v:shape>
        </w:pict>
      </w:r>
      <w:r w:rsidR="00281448" w:rsidRPr="00281448">
        <w:rPr>
          <w:rFonts w:ascii="Century" w:hAnsi="Century" w:cs="Arial"/>
          <w:sz w:val="22"/>
          <w:szCs w:val="22"/>
        </w:rPr>
        <w:tab/>
      </w:r>
      <w:r w:rsidR="00281448" w:rsidRPr="00281448">
        <w:rPr>
          <w:rFonts w:ascii="Century" w:hAnsi="Century" w:cs="Arial"/>
          <w:sz w:val="22"/>
          <w:szCs w:val="22"/>
        </w:rPr>
        <w:tab/>
      </w:r>
      <w:r w:rsidR="00281448" w:rsidRPr="00281448">
        <w:rPr>
          <w:rFonts w:ascii="Century" w:hAnsi="Century" w:cs="Arial"/>
          <w:sz w:val="22"/>
          <w:szCs w:val="22"/>
        </w:rPr>
        <w:tab/>
      </w:r>
      <w:r w:rsidR="00281448" w:rsidRPr="00281448">
        <w:rPr>
          <w:rFonts w:ascii="Century" w:hAnsi="Century" w:cs="Arial"/>
          <w:sz w:val="22"/>
          <w:szCs w:val="22"/>
        </w:rPr>
        <w:tab/>
      </w:r>
      <w:r w:rsidR="00281448" w:rsidRPr="00281448">
        <w:rPr>
          <w:rFonts w:ascii="Century" w:hAnsi="Century" w:cs="Arial"/>
          <w:sz w:val="22"/>
          <w:szCs w:val="22"/>
        </w:rPr>
        <w:tab/>
      </w:r>
      <w:r w:rsidR="00281448" w:rsidRPr="00281448">
        <w:rPr>
          <w:rFonts w:ascii="Century" w:hAnsi="Century" w:cs="Arial"/>
          <w:sz w:val="22"/>
          <w:szCs w:val="22"/>
        </w:rPr>
        <w:tab/>
        <w:t xml:space="preserve">     </w:t>
      </w:r>
      <w:r w:rsidR="00281448" w:rsidRPr="00281448">
        <w:rPr>
          <w:rFonts w:ascii="Century" w:hAnsi="Century" w:cs="Arial"/>
          <w:sz w:val="22"/>
          <w:szCs w:val="22"/>
        </w:rPr>
        <w:tab/>
      </w:r>
      <w:r w:rsidR="00281448" w:rsidRPr="00281448">
        <w:rPr>
          <w:rFonts w:ascii="Century" w:hAnsi="Century" w:cs="Arial"/>
          <w:sz w:val="22"/>
          <w:szCs w:val="22"/>
        </w:rPr>
        <w:tab/>
        <w:t xml:space="preserve">  </w:t>
      </w:r>
      <w:r w:rsidR="00281448" w:rsidRPr="00281448">
        <w:rPr>
          <w:rFonts w:ascii="Century" w:hAnsi="Century" w:cs="Arial"/>
          <w:sz w:val="22"/>
          <w:szCs w:val="22"/>
        </w:rPr>
        <w:tab/>
      </w:r>
      <w:r w:rsidR="00281448" w:rsidRPr="00281448">
        <w:rPr>
          <w:rFonts w:ascii="Century" w:hAnsi="Century" w:cs="Arial"/>
          <w:sz w:val="22"/>
          <w:szCs w:val="22"/>
        </w:rPr>
        <w:tab/>
      </w:r>
      <w:r w:rsidR="00281448" w:rsidRPr="00281448">
        <w:rPr>
          <w:rFonts w:ascii="Century" w:hAnsi="Century" w:cs="Arial"/>
          <w:sz w:val="22"/>
          <w:szCs w:val="22"/>
        </w:rPr>
        <w:tab/>
      </w:r>
      <w:r w:rsidR="00281448" w:rsidRPr="00281448">
        <w:rPr>
          <w:rFonts w:ascii="Century" w:hAnsi="Century" w:cs="Arial"/>
          <w:sz w:val="22"/>
          <w:szCs w:val="22"/>
        </w:rPr>
        <w:tab/>
      </w:r>
      <w:r w:rsidR="00281448" w:rsidRPr="00281448">
        <w:rPr>
          <w:rFonts w:ascii="Century" w:hAnsi="Century" w:cs="Arial"/>
          <w:sz w:val="22"/>
          <w:szCs w:val="22"/>
        </w:rPr>
        <w:tab/>
      </w:r>
      <w:r w:rsidR="00281448" w:rsidRPr="00281448">
        <w:rPr>
          <w:rFonts w:ascii="Century" w:hAnsi="Century" w:cs="Arial"/>
          <w:sz w:val="22"/>
          <w:szCs w:val="22"/>
        </w:rPr>
        <w:tab/>
      </w:r>
      <w:r w:rsidR="00281448" w:rsidRPr="00281448">
        <w:rPr>
          <w:rFonts w:ascii="Century" w:hAnsi="Century" w:cs="Arial"/>
          <w:sz w:val="22"/>
          <w:szCs w:val="22"/>
        </w:rPr>
        <w:tab/>
      </w:r>
      <w:r w:rsidR="00281448" w:rsidRPr="00281448">
        <w:rPr>
          <w:rFonts w:ascii="Century" w:hAnsi="Century" w:cs="Arial"/>
          <w:sz w:val="22"/>
          <w:szCs w:val="22"/>
        </w:rPr>
        <w:tab/>
      </w:r>
      <w:r w:rsidR="00281448" w:rsidRPr="00281448">
        <w:rPr>
          <w:rFonts w:ascii="Century" w:hAnsi="Century" w:cs="Arial"/>
          <w:sz w:val="22"/>
          <w:szCs w:val="22"/>
        </w:rPr>
        <w:tab/>
      </w:r>
    </w:p>
    <w:p w:rsidR="00281448" w:rsidRPr="00281448" w:rsidRDefault="008C37D6" w:rsidP="00281448">
      <w:pPr>
        <w:spacing w:line="276" w:lineRule="auto"/>
        <w:rPr>
          <w:rFonts w:ascii="Century" w:hAnsi="Century" w:cs="Arial"/>
          <w:sz w:val="22"/>
          <w:szCs w:val="22"/>
        </w:rPr>
      </w:pPr>
      <w:r>
        <w:rPr>
          <w:rFonts w:ascii="Century" w:hAnsi="Century" w:cs="Arial"/>
          <w:sz w:val="22"/>
          <w:szCs w:val="22"/>
        </w:rPr>
        <w:pict>
          <v:shape id="_x0000_i1029" type="#_x0000_t136" style="width:151.5pt;height:11.25pt" fillcolor="black">
            <v:shadow color="#868686"/>
            <v:textpath style="font-family:&quot;Lucida Sans&quot;;font-size:10pt;font-weight:bold;v-text-kern:t" trim="t" fitpath="t" string="Approved by Council Action on:"/>
          </v:shape>
        </w:pict>
      </w:r>
      <w:r w:rsidR="00281448" w:rsidRPr="00281448">
        <w:rPr>
          <w:rFonts w:ascii="Century" w:hAnsi="Century" w:cs="Arial"/>
          <w:sz w:val="22"/>
          <w:szCs w:val="22"/>
        </w:rPr>
        <w:t xml:space="preserve">   </w:t>
      </w:r>
      <w:r w:rsidR="00EE07AD">
        <w:rPr>
          <w:rFonts w:ascii="Century" w:hAnsi="Century" w:cs="Arial"/>
          <w:sz w:val="22"/>
          <w:szCs w:val="22"/>
        </w:rPr>
        <w:t>8/14/12</w:t>
      </w:r>
    </w:p>
    <w:p w:rsidR="00281448" w:rsidRPr="00281448" w:rsidRDefault="00281448" w:rsidP="00281448">
      <w:pPr>
        <w:spacing w:line="276" w:lineRule="auto"/>
        <w:rPr>
          <w:rFonts w:ascii="Century" w:hAnsi="Century" w:cs="Arial"/>
          <w:sz w:val="22"/>
          <w:szCs w:val="22"/>
        </w:rPr>
      </w:pPr>
    </w:p>
    <w:p w:rsidR="00281448" w:rsidRPr="00281448" w:rsidRDefault="00281448" w:rsidP="00281448">
      <w:pPr>
        <w:spacing w:line="276" w:lineRule="auto"/>
        <w:rPr>
          <w:rFonts w:ascii="Century" w:hAnsi="Century" w:cs="Arial"/>
          <w:sz w:val="22"/>
          <w:szCs w:val="22"/>
        </w:rPr>
      </w:pPr>
    </w:p>
    <w:p w:rsidR="00281448" w:rsidRPr="00281448" w:rsidRDefault="00281448" w:rsidP="00281448">
      <w:pPr>
        <w:spacing w:line="276" w:lineRule="auto"/>
        <w:rPr>
          <w:rFonts w:ascii="Century" w:hAnsi="Century" w:cs="Arial"/>
          <w:sz w:val="22"/>
          <w:szCs w:val="22"/>
        </w:rPr>
      </w:pPr>
    </w:p>
    <w:p w:rsidR="00281448" w:rsidRPr="00281448" w:rsidRDefault="00281448" w:rsidP="00281448">
      <w:pPr>
        <w:spacing w:line="276" w:lineRule="auto"/>
        <w:rPr>
          <w:rFonts w:ascii="Century" w:hAnsi="Century" w:cs="Arial"/>
          <w:sz w:val="22"/>
          <w:szCs w:val="22"/>
        </w:rPr>
      </w:pPr>
    </w:p>
    <w:p w:rsidR="00281448" w:rsidRPr="00281448" w:rsidRDefault="00281448" w:rsidP="00281448">
      <w:pPr>
        <w:tabs>
          <w:tab w:val="left" w:pos="720"/>
          <w:tab w:val="center" w:pos="4680"/>
        </w:tabs>
        <w:spacing w:line="276" w:lineRule="auto"/>
        <w:rPr>
          <w:rFonts w:ascii="Century" w:hAnsi="Century" w:cs="Arial"/>
          <w:sz w:val="22"/>
          <w:szCs w:val="22"/>
        </w:rPr>
      </w:pPr>
    </w:p>
    <w:p w:rsidR="00281448" w:rsidRPr="00281448" w:rsidRDefault="00281448" w:rsidP="00281448">
      <w:pPr>
        <w:spacing w:line="276" w:lineRule="auto"/>
        <w:rPr>
          <w:rFonts w:ascii="Century" w:hAnsi="Century" w:cs="Mangal"/>
          <w:sz w:val="22"/>
          <w:szCs w:val="22"/>
        </w:rPr>
      </w:pPr>
    </w:p>
    <w:p w:rsidR="00281448" w:rsidRPr="00281448" w:rsidRDefault="00281448" w:rsidP="005D6DD6">
      <w:pPr>
        <w:spacing w:line="276" w:lineRule="auto"/>
        <w:rPr>
          <w:rFonts w:ascii="Century" w:hAnsi="Century" w:cs="Mangal"/>
          <w:sz w:val="22"/>
          <w:szCs w:val="22"/>
        </w:rPr>
      </w:pPr>
    </w:p>
    <w:sectPr w:rsidR="00281448" w:rsidRPr="00281448" w:rsidSect="001E7ADA">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8A" w:rsidRDefault="002E5B8A" w:rsidP="008E7FDA">
      <w:r>
        <w:separator/>
      </w:r>
    </w:p>
  </w:endnote>
  <w:endnote w:type="continuationSeparator" w:id="0">
    <w:p w:rsidR="002E5B8A" w:rsidRDefault="002E5B8A"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8A" w:rsidRDefault="002E5B8A" w:rsidP="008E7FDA">
      <w:r>
        <w:separator/>
      </w:r>
    </w:p>
  </w:footnote>
  <w:footnote w:type="continuationSeparator" w:id="0">
    <w:p w:rsidR="002E5B8A" w:rsidRDefault="002E5B8A"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4">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4"/>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fL7AMooWrtyYwqnVUeJmzzsn/Y=" w:salt="Afm7MLwoGf2UOI08JCbW2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46C8"/>
    <w:rsid w:val="00007D39"/>
    <w:rsid w:val="0003458B"/>
    <w:rsid w:val="00051DE4"/>
    <w:rsid w:val="00073DF7"/>
    <w:rsid w:val="000828E4"/>
    <w:rsid w:val="00090294"/>
    <w:rsid w:val="0009472F"/>
    <w:rsid w:val="000A3092"/>
    <w:rsid w:val="000C22A9"/>
    <w:rsid w:val="000E4FFC"/>
    <w:rsid w:val="000F1CF6"/>
    <w:rsid w:val="000F585E"/>
    <w:rsid w:val="00127096"/>
    <w:rsid w:val="0014150D"/>
    <w:rsid w:val="00154823"/>
    <w:rsid w:val="00161BA9"/>
    <w:rsid w:val="001807FA"/>
    <w:rsid w:val="00195E16"/>
    <w:rsid w:val="00196A20"/>
    <w:rsid w:val="001A2616"/>
    <w:rsid w:val="001E0045"/>
    <w:rsid w:val="001E7ADA"/>
    <w:rsid w:val="00205D3F"/>
    <w:rsid w:val="00222A90"/>
    <w:rsid w:val="002252FC"/>
    <w:rsid w:val="00225BFC"/>
    <w:rsid w:val="00225CD6"/>
    <w:rsid w:val="00234EC4"/>
    <w:rsid w:val="0026291C"/>
    <w:rsid w:val="00281448"/>
    <w:rsid w:val="002D16C4"/>
    <w:rsid w:val="002E5B8A"/>
    <w:rsid w:val="00305D89"/>
    <w:rsid w:val="00314183"/>
    <w:rsid w:val="00336CBF"/>
    <w:rsid w:val="003605D6"/>
    <w:rsid w:val="00364E01"/>
    <w:rsid w:val="00375CAB"/>
    <w:rsid w:val="00383F4F"/>
    <w:rsid w:val="003849FE"/>
    <w:rsid w:val="003863F2"/>
    <w:rsid w:val="00393F2C"/>
    <w:rsid w:val="003972D5"/>
    <w:rsid w:val="003B3AFF"/>
    <w:rsid w:val="003F4364"/>
    <w:rsid w:val="00406D69"/>
    <w:rsid w:val="00406D8A"/>
    <w:rsid w:val="004B3E97"/>
    <w:rsid w:val="004C3D59"/>
    <w:rsid w:val="004E6A64"/>
    <w:rsid w:val="00520883"/>
    <w:rsid w:val="00532659"/>
    <w:rsid w:val="005401B3"/>
    <w:rsid w:val="00541D17"/>
    <w:rsid w:val="0055230E"/>
    <w:rsid w:val="00557BA4"/>
    <w:rsid w:val="00583C1E"/>
    <w:rsid w:val="005929B0"/>
    <w:rsid w:val="00593276"/>
    <w:rsid w:val="005D6DD6"/>
    <w:rsid w:val="005E6793"/>
    <w:rsid w:val="005F11DF"/>
    <w:rsid w:val="005F5762"/>
    <w:rsid w:val="00625F69"/>
    <w:rsid w:val="006665C6"/>
    <w:rsid w:val="0073108B"/>
    <w:rsid w:val="00737DBF"/>
    <w:rsid w:val="00750FA1"/>
    <w:rsid w:val="00756E20"/>
    <w:rsid w:val="00764993"/>
    <w:rsid w:val="0077284A"/>
    <w:rsid w:val="007A7595"/>
    <w:rsid w:val="007B409D"/>
    <w:rsid w:val="007C32F6"/>
    <w:rsid w:val="007D3BEF"/>
    <w:rsid w:val="007D4CA0"/>
    <w:rsid w:val="00815C6E"/>
    <w:rsid w:val="00837B70"/>
    <w:rsid w:val="008424E2"/>
    <w:rsid w:val="00863DDC"/>
    <w:rsid w:val="0086762E"/>
    <w:rsid w:val="008716AE"/>
    <w:rsid w:val="008828E1"/>
    <w:rsid w:val="00890E1D"/>
    <w:rsid w:val="0089547B"/>
    <w:rsid w:val="008B7306"/>
    <w:rsid w:val="008C37D6"/>
    <w:rsid w:val="008C3AB4"/>
    <w:rsid w:val="008D06CE"/>
    <w:rsid w:val="008E395A"/>
    <w:rsid w:val="008E7FDA"/>
    <w:rsid w:val="00900D5A"/>
    <w:rsid w:val="00902129"/>
    <w:rsid w:val="00926F82"/>
    <w:rsid w:val="00933EEB"/>
    <w:rsid w:val="00937028"/>
    <w:rsid w:val="00980E79"/>
    <w:rsid w:val="00983990"/>
    <w:rsid w:val="00995B16"/>
    <w:rsid w:val="009A185E"/>
    <w:rsid w:val="009B7BEC"/>
    <w:rsid w:val="009D4F9A"/>
    <w:rsid w:val="00A20732"/>
    <w:rsid w:val="00A21ECB"/>
    <w:rsid w:val="00A30E99"/>
    <w:rsid w:val="00A355A4"/>
    <w:rsid w:val="00A445E3"/>
    <w:rsid w:val="00A97ED1"/>
    <w:rsid w:val="00AB6839"/>
    <w:rsid w:val="00AD3CE8"/>
    <w:rsid w:val="00AF2C17"/>
    <w:rsid w:val="00B06931"/>
    <w:rsid w:val="00B16AC1"/>
    <w:rsid w:val="00B17EEC"/>
    <w:rsid w:val="00B46159"/>
    <w:rsid w:val="00B851C1"/>
    <w:rsid w:val="00B923BA"/>
    <w:rsid w:val="00BB0BCC"/>
    <w:rsid w:val="00BF542D"/>
    <w:rsid w:val="00C04E06"/>
    <w:rsid w:val="00C11F4B"/>
    <w:rsid w:val="00C13B3C"/>
    <w:rsid w:val="00C23985"/>
    <w:rsid w:val="00C24057"/>
    <w:rsid w:val="00C3603F"/>
    <w:rsid w:val="00C415B5"/>
    <w:rsid w:val="00C556AD"/>
    <w:rsid w:val="00C55DC2"/>
    <w:rsid w:val="00C66835"/>
    <w:rsid w:val="00C76948"/>
    <w:rsid w:val="00C87A47"/>
    <w:rsid w:val="00C96329"/>
    <w:rsid w:val="00CB60AF"/>
    <w:rsid w:val="00CE37C4"/>
    <w:rsid w:val="00CF0915"/>
    <w:rsid w:val="00CF4B2D"/>
    <w:rsid w:val="00D17B19"/>
    <w:rsid w:val="00D27AF0"/>
    <w:rsid w:val="00D34169"/>
    <w:rsid w:val="00D46AEA"/>
    <w:rsid w:val="00D56EBD"/>
    <w:rsid w:val="00D85A48"/>
    <w:rsid w:val="00DC0F18"/>
    <w:rsid w:val="00DD04A9"/>
    <w:rsid w:val="00DD4A7A"/>
    <w:rsid w:val="00E0195E"/>
    <w:rsid w:val="00E0268F"/>
    <w:rsid w:val="00E33F5C"/>
    <w:rsid w:val="00E34CDE"/>
    <w:rsid w:val="00E36F06"/>
    <w:rsid w:val="00E40813"/>
    <w:rsid w:val="00E51270"/>
    <w:rsid w:val="00E526F5"/>
    <w:rsid w:val="00E615DC"/>
    <w:rsid w:val="00E670E6"/>
    <w:rsid w:val="00E72153"/>
    <w:rsid w:val="00E76947"/>
    <w:rsid w:val="00ED6095"/>
    <w:rsid w:val="00ED76FE"/>
    <w:rsid w:val="00EE07AD"/>
    <w:rsid w:val="00EE7AC4"/>
    <w:rsid w:val="00F13D34"/>
    <w:rsid w:val="00F42838"/>
    <w:rsid w:val="00F471E8"/>
    <w:rsid w:val="00F60123"/>
    <w:rsid w:val="00F61934"/>
    <w:rsid w:val="00F74D66"/>
    <w:rsid w:val="00F92AE4"/>
    <w:rsid w:val="00F93913"/>
    <w:rsid w:val="00FB16AE"/>
    <w:rsid w:val="00FC3836"/>
    <w:rsid w:val="00FC7C82"/>
    <w:rsid w:val="00FD24D8"/>
    <w:rsid w:val="00FF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14011</Words>
  <Characters>79864</Characters>
  <Application>Microsoft Office Word</Application>
  <DocSecurity>8</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2</cp:revision>
  <cp:lastPrinted>2012-07-24T12:20:00Z</cp:lastPrinted>
  <dcterms:created xsi:type="dcterms:W3CDTF">2012-08-15T14:16:00Z</dcterms:created>
  <dcterms:modified xsi:type="dcterms:W3CDTF">2012-08-15T14:16:00Z</dcterms:modified>
</cp:coreProperties>
</file>