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B6B6D" wp14:editId="4145145B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CC5E12" w:rsidRDefault="00CC5E1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C5E1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February 18</w:t>
                            </w:r>
                            <w:r w:rsidR="00AD4B46" w:rsidRPr="00CC5E1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CC5E1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6C5DDA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J. 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F379D1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1F400C8" wp14:editId="38CEEAC6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 w:rsidR="00F379D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F379D1" w:rsidRPr="0075653C" w:rsidRDefault="00F379D1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  Main Street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/  Development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CC5E12" w:rsidRDefault="00CC5E1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CC5E1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February 18</w:t>
                      </w:r>
                      <w:r w:rsidR="00AD4B46" w:rsidRPr="00CC5E1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CC5E1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6C5DDA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J. 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F379D1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1F400C8" wp14:editId="38CEEAC6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 w:rsidR="00F379D1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F379D1" w:rsidRPr="0075653C" w:rsidRDefault="00F379D1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  Main Street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/  Development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95C4922" wp14:editId="446E7A1D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D4F7F6D" wp14:editId="4DD87115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70F78" wp14:editId="09992419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A7AB8" wp14:editId="5412C20E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F125D0" w:rsidRDefault="002D67F7" w:rsidP="002939A4">
                            <w:pPr>
                              <w:spacing w:after="0"/>
                              <w:jc w:val="center"/>
                              <w:rPr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F125D0">
                              <w:rPr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2939A4" w:rsidRDefault="002939A4" w:rsidP="0074497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74497A" w:rsidRDefault="0074497A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D67F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D67F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(In accordance with the Roanoke Rapids City Council Rules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and Regulations, it is the duty of every member present to vote on all matters coming before the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Council unless there is a conflict of interest as determined by the  Council or by law.  Does any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member have any known conflict of interest with respect to any matters before the Council this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evening?  If so, please identify and the remaining Council members will vote to consider the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>requested excuse.)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125D0">
                              <w:rPr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F125D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F125D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E23F11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Approval of February 4</w:t>
                            </w:r>
                            <w:r w:rsidR="00B17336">
                              <w:rPr>
                                <w:b/>
                                <w:sz w:val="22"/>
                                <w:szCs w:val="22"/>
                              </w:rPr>
                              <w:t>, 2014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Council Minutes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517DE9" w:rsidRDefault="00517DE9" w:rsidP="00517DE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(a</w:t>
                            </w:r>
                            <w:r>
                              <w:rPr>
                                <w:i/>
                              </w:rPr>
                              <w:t xml:space="preserve">)  Consideration of Amendments to Chapter 131 “Offenses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Against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Public Peace and</w:t>
                            </w:r>
                          </w:p>
                          <w:p w:rsidR="00517DE9" w:rsidRPr="00525457" w:rsidRDefault="00517DE9" w:rsidP="00517DE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      Safety” of the Roanoke Rapids Code of Ordinances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960766" w:rsidRDefault="00E23F11" w:rsidP="00E23F11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="0013739D">
                              <w:rPr>
                                <w:i/>
                              </w:rPr>
                              <w:t>(a)  Court Order to Issue a Special Use Permit to Blair Investors, LLC to Construct a</w:t>
                            </w:r>
                          </w:p>
                          <w:p w:rsidR="0013739D" w:rsidRDefault="0013739D" w:rsidP="00E23F11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      Wireless Communications Tower Located at 501 Jackson Street</w:t>
                            </w:r>
                          </w:p>
                          <w:p w:rsidR="00F125D0" w:rsidRPr="00517DE9" w:rsidRDefault="0013739D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E23F11" w:rsidRDefault="00E23F11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3F11" w:rsidRDefault="00E23F11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Finance Director’s Report</w:t>
                            </w:r>
                          </w:p>
                          <w:p w:rsidR="00E23F11" w:rsidRDefault="00E23F11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3F11" w:rsidRDefault="00E23F11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Departmental Reports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E23F11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E23F11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F125D0" w:rsidRDefault="002D67F7" w:rsidP="002939A4">
                      <w:pPr>
                        <w:spacing w:after="0"/>
                        <w:jc w:val="center"/>
                        <w:rPr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F125D0">
                        <w:rPr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2939A4" w:rsidRDefault="002939A4" w:rsidP="0074497A">
                      <w:pPr>
                        <w:spacing w:after="0" w:line="276" w:lineRule="auto"/>
                        <w:jc w:val="center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74497A" w:rsidRDefault="0074497A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D67F7" w:rsidRDefault="002D67F7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2D67F7">
                        <w:rPr>
                          <w:b/>
                          <w:sz w:val="22"/>
                          <w:szCs w:val="22"/>
                        </w:rPr>
                        <w:t>1.</w:t>
                      </w:r>
                      <w:r w:rsidRPr="002D67F7">
                        <w:rPr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D67F7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2D67F7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2D67F7">
                        <w:rPr>
                          <w:b/>
                          <w:sz w:val="22"/>
                          <w:szCs w:val="22"/>
                        </w:rPr>
                        <w:t>2.</w:t>
                      </w:r>
                      <w:r w:rsidRPr="002D67F7">
                        <w:rPr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 xml:space="preserve">(In accordance with the Roanoke Rapids City Council Rules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and Regulations, it is the duty of every member present to vote on all matters coming before the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Council unless there is a conflict of interest as determined by the  Council or by law.  Does any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member have any known conflict of interest with respect to any matters before the Council this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evening?  If so, please identify and the remaining Council members will vote to consider the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>requested excuse.)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F125D0">
                        <w:rPr>
                          <w:b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4.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F125D0">
                        <w:rPr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F125D0">
                        <w:rPr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E23F11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Approval of February 4</w:t>
                      </w:r>
                      <w:r w:rsidR="00B17336">
                        <w:rPr>
                          <w:b/>
                          <w:sz w:val="22"/>
                          <w:szCs w:val="22"/>
                        </w:rPr>
                        <w:t>, 2014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 xml:space="preserve"> Council Minutes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6.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7.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517DE9" w:rsidRDefault="00517DE9" w:rsidP="00517DE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</w:rPr>
                        <w:t>(a</w:t>
                      </w:r>
                      <w:r>
                        <w:rPr>
                          <w:i/>
                        </w:rPr>
                        <w:t xml:space="preserve">)  Consideration of Amendments to Chapter 131 “Offenses </w:t>
                      </w:r>
                      <w:proofErr w:type="gramStart"/>
                      <w:r>
                        <w:rPr>
                          <w:i/>
                        </w:rPr>
                        <w:t>Against</w:t>
                      </w:r>
                      <w:proofErr w:type="gramEnd"/>
                      <w:r>
                        <w:rPr>
                          <w:i/>
                        </w:rPr>
                        <w:t xml:space="preserve"> Public Peace and</w:t>
                      </w:r>
                    </w:p>
                    <w:p w:rsidR="00517DE9" w:rsidRPr="00525457" w:rsidRDefault="00517DE9" w:rsidP="00517DE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      Safety” of the Roanoke Rapids Code of Ordinances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9.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960766" w:rsidRDefault="00E23F11" w:rsidP="00E23F11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 w:rsidR="0013739D">
                        <w:rPr>
                          <w:i/>
                        </w:rPr>
                        <w:t>(a)  Court Order to Issue a Special Use Permit to Blair Investors, LLC to Construct a</w:t>
                      </w:r>
                    </w:p>
                    <w:p w:rsidR="0013739D" w:rsidRDefault="0013739D" w:rsidP="00E23F11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      Wireless Communications Tower Located at 501 Jackson Street</w:t>
                      </w:r>
                    </w:p>
                    <w:p w:rsidR="00F125D0" w:rsidRPr="00517DE9" w:rsidRDefault="0013739D" w:rsidP="00757B6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10.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E23F11" w:rsidRDefault="00E23F11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23F11" w:rsidRDefault="00E23F11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11.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Finance Director’s Report</w:t>
                      </w:r>
                    </w:p>
                    <w:p w:rsidR="00E23F11" w:rsidRDefault="00E23F11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23F11" w:rsidRDefault="00E23F11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12.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Departmental Reports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E23F11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13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E23F11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14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13739D"/>
    <w:rsid w:val="00172380"/>
    <w:rsid w:val="001D7EA1"/>
    <w:rsid w:val="00252B0C"/>
    <w:rsid w:val="002939A4"/>
    <w:rsid w:val="00294C1A"/>
    <w:rsid w:val="002D67F7"/>
    <w:rsid w:val="00305D89"/>
    <w:rsid w:val="003112BA"/>
    <w:rsid w:val="003F2ABC"/>
    <w:rsid w:val="00443E65"/>
    <w:rsid w:val="004D793E"/>
    <w:rsid w:val="00517DE9"/>
    <w:rsid w:val="00525457"/>
    <w:rsid w:val="005675D3"/>
    <w:rsid w:val="005B54FF"/>
    <w:rsid w:val="005F0AC7"/>
    <w:rsid w:val="00632EC1"/>
    <w:rsid w:val="006A1AFD"/>
    <w:rsid w:val="006C5DDA"/>
    <w:rsid w:val="00702C39"/>
    <w:rsid w:val="0074497A"/>
    <w:rsid w:val="0075653C"/>
    <w:rsid w:val="00757B69"/>
    <w:rsid w:val="007A05FE"/>
    <w:rsid w:val="00833B0B"/>
    <w:rsid w:val="008979D8"/>
    <w:rsid w:val="00942CDE"/>
    <w:rsid w:val="00960766"/>
    <w:rsid w:val="00A12C6A"/>
    <w:rsid w:val="00A87B97"/>
    <w:rsid w:val="00AB4291"/>
    <w:rsid w:val="00AD4B46"/>
    <w:rsid w:val="00B17336"/>
    <w:rsid w:val="00B73BDA"/>
    <w:rsid w:val="00BF30B3"/>
    <w:rsid w:val="00C163F3"/>
    <w:rsid w:val="00CC56C5"/>
    <w:rsid w:val="00CC5DEA"/>
    <w:rsid w:val="00CC5E12"/>
    <w:rsid w:val="00CD6D33"/>
    <w:rsid w:val="00CF0A39"/>
    <w:rsid w:val="00DC6162"/>
    <w:rsid w:val="00DD365F"/>
    <w:rsid w:val="00E23F11"/>
    <w:rsid w:val="00E452AA"/>
    <w:rsid w:val="00E71EA2"/>
    <w:rsid w:val="00E742A5"/>
    <w:rsid w:val="00E74DF2"/>
    <w:rsid w:val="00EF671A"/>
    <w:rsid w:val="00EF7875"/>
    <w:rsid w:val="00F0018B"/>
    <w:rsid w:val="00F125D0"/>
    <w:rsid w:val="00F379D1"/>
    <w:rsid w:val="00F71C1C"/>
    <w:rsid w:val="00F8102D"/>
    <w:rsid w:val="00FD1240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4</cp:revision>
  <cp:lastPrinted>2014-01-28T14:21:00Z</cp:lastPrinted>
  <dcterms:created xsi:type="dcterms:W3CDTF">2014-02-10T21:28:00Z</dcterms:created>
  <dcterms:modified xsi:type="dcterms:W3CDTF">2014-02-12T16:56:00Z</dcterms:modified>
</cp:coreProperties>
</file>