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A61BCD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December 2</w:t>
                            </w:r>
                            <w:r w:rsidR="003B5BBC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2014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3B5BB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1A2F3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J. Reuben Daniel City Hall &amp; Police Station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="00A2619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bookmarkStart w:id="0" w:name="_GoBack"/>
                            <w:bookmarkEnd w:id="0"/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A61BCD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December 2</w:t>
                      </w:r>
                      <w:r w:rsidR="003B5BBC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2014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3B5BB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1A2F3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J. Reuben Daniel City Hall &amp; Police Station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="00A2619B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bookmarkStart w:id="1" w:name="_GoBack"/>
                      <w:bookmarkEnd w:id="1"/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2725B3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A24DB3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701C9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B60D56" w:rsidRPr="00642BE1" w:rsidRDefault="00B60D5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7939D1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November 18</w:t>
                            </w:r>
                            <w:r w:rsidR="00C22F91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, 2014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</w:p>
                          <w:p w:rsidR="003B5BBC" w:rsidRPr="003B5BBC" w:rsidRDefault="003B5BBC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22F91" w:rsidRDefault="00584D52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:rsidR="00C22F91" w:rsidRPr="007939D1" w:rsidRDefault="00F125D0" w:rsidP="007939D1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607FA6" w:rsidRPr="00822798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C9089F">
                              <w:rPr>
                                <w:rFonts w:ascii="Microsoft New Tai Lue" w:hAnsi="Microsoft New Tai Lue" w:cs="Microsoft New Tai Lue"/>
                              </w:rPr>
                              <w:t xml:space="preserve">(a)  </w:t>
                            </w:r>
                            <w:r w:rsidR="007939D1">
                              <w:rPr>
                                <w:rFonts w:ascii="Microsoft New Tai Lue" w:hAnsi="Microsoft New Tai Lue" w:cs="Microsoft New Tai Lue"/>
                              </w:rPr>
                              <w:t>Pres</w:t>
                            </w:r>
                            <w:r w:rsidR="006F7C17">
                              <w:rPr>
                                <w:rFonts w:ascii="Microsoft New Tai Lue" w:hAnsi="Microsoft New Tai Lue" w:cs="Microsoft New Tai Lue"/>
                              </w:rPr>
                              <w:t>en</w:t>
                            </w:r>
                            <w:r w:rsidR="005457C4">
                              <w:rPr>
                                <w:rFonts w:ascii="Microsoft New Tai Lue" w:hAnsi="Microsoft New Tai Lue" w:cs="Microsoft New Tai Lue"/>
                              </w:rPr>
                              <w:t>tation of Audit Report for the Year Ended June 30, 2014</w:t>
                            </w:r>
                          </w:p>
                          <w:p w:rsidR="00F54076" w:rsidRDefault="00F5407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(b)  Economic Development Update</w:t>
                            </w:r>
                          </w:p>
                          <w:p w:rsidR="00B91D99" w:rsidRDefault="00B91D9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)  Consideration of Unsealing Closed Session Minutes</w:t>
                            </w:r>
                          </w:p>
                          <w:p w:rsidR="0042300A" w:rsidRDefault="0042300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(d)  Consideration of Resolution Approving Surplus Items in Accordance with</w:t>
                            </w:r>
                          </w:p>
                          <w:p w:rsidR="0042300A" w:rsidRDefault="0042300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 NCGS 160A-270(c) - Electronic Auction</w:t>
                            </w:r>
                          </w:p>
                          <w:p w:rsidR="00E41648" w:rsidRDefault="00E4164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(e)  Consideration of Budget Amendment for Rochelle Pond Project</w:t>
                            </w:r>
                          </w:p>
                          <w:p w:rsidR="001506B6" w:rsidRPr="001506B6" w:rsidRDefault="001506B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F125D0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C22F91" w:rsidRDefault="00C22F9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424FA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424FAA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2725B3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A24DB3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1701C9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B60D56" w:rsidRPr="00642BE1" w:rsidRDefault="00B60D5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7939D1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November 18</w:t>
                      </w:r>
                      <w:r w:rsidR="00C22F91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, 2014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</w:p>
                    <w:p w:rsidR="003B5BBC" w:rsidRPr="003B5BBC" w:rsidRDefault="003B5BBC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C22F91" w:rsidRDefault="00584D52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</w:p>
                    <w:p w:rsidR="00C22F91" w:rsidRPr="007939D1" w:rsidRDefault="00F125D0" w:rsidP="007939D1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607FA6" w:rsidRPr="00822798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="00C9089F">
                        <w:rPr>
                          <w:rFonts w:ascii="Microsoft New Tai Lue" w:hAnsi="Microsoft New Tai Lue" w:cs="Microsoft New Tai Lue"/>
                        </w:rPr>
                        <w:t xml:space="preserve">(a)  </w:t>
                      </w:r>
                      <w:r w:rsidR="007939D1">
                        <w:rPr>
                          <w:rFonts w:ascii="Microsoft New Tai Lue" w:hAnsi="Microsoft New Tai Lue" w:cs="Microsoft New Tai Lue"/>
                        </w:rPr>
                        <w:t>Pres</w:t>
                      </w:r>
                      <w:r w:rsidR="006F7C17">
                        <w:rPr>
                          <w:rFonts w:ascii="Microsoft New Tai Lue" w:hAnsi="Microsoft New Tai Lue" w:cs="Microsoft New Tai Lue"/>
                        </w:rPr>
                        <w:t>en</w:t>
                      </w:r>
                      <w:r w:rsidR="005457C4">
                        <w:rPr>
                          <w:rFonts w:ascii="Microsoft New Tai Lue" w:hAnsi="Microsoft New Tai Lue" w:cs="Microsoft New Tai Lue"/>
                        </w:rPr>
                        <w:t>tation of Audit Report for the Year Ended June 30, 2014</w:t>
                      </w:r>
                    </w:p>
                    <w:p w:rsidR="00F54076" w:rsidRDefault="00F5407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(b)  Economic Development Update</w:t>
                      </w:r>
                    </w:p>
                    <w:p w:rsidR="00B91D99" w:rsidRDefault="00B91D9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>c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</w:rPr>
                        <w:t>)  Consideration of Unsealing Closed Session Minutes</w:t>
                      </w:r>
                    </w:p>
                    <w:p w:rsidR="0042300A" w:rsidRDefault="0042300A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(d)  Consideration of Resolution Approving Surplus Items in Accordance with</w:t>
                      </w:r>
                    </w:p>
                    <w:p w:rsidR="0042300A" w:rsidRDefault="0042300A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 NCGS 160A-270(c) - Electronic Auction</w:t>
                      </w:r>
                    </w:p>
                    <w:p w:rsidR="00E41648" w:rsidRDefault="00E4164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(e)  Consideration of Budget Amendment for Rochelle Pond Project</w:t>
                      </w:r>
                    </w:p>
                    <w:p w:rsidR="001506B6" w:rsidRPr="001506B6" w:rsidRDefault="001506B6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F125D0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C22F91" w:rsidRDefault="00C22F91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424FA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424FAA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506B6"/>
    <w:rsid w:val="001549C6"/>
    <w:rsid w:val="001701C9"/>
    <w:rsid w:val="001A2F37"/>
    <w:rsid w:val="001A530A"/>
    <w:rsid w:val="001C2191"/>
    <w:rsid w:val="001D25C6"/>
    <w:rsid w:val="001D7EA1"/>
    <w:rsid w:val="001E7913"/>
    <w:rsid w:val="001F2497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B5BBC"/>
    <w:rsid w:val="003F2ABC"/>
    <w:rsid w:val="003F6E57"/>
    <w:rsid w:val="0042300A"/>
    <w:rsid w:val="00424FAA"/>
    <w:rsid w:val="00443E65"/>
    <w:rsid w:val="00450D39"/>
    <w:rsid w:val="00453026"/>
    <w:rsid w:val="00483D6B"/>
    <w:rsid w:val="004958E1"/>
    <w:rsid w:val="004C086B"/>
    <w:rsid w:val="004D793E"/>
    <w:rsid w:val="004F2E69"/>
    <w:rsid w:val="004F41A1"/>
    <w:rsid w:val="005212A6"/>
    <w:rsid w:val="00525457"/>
    <w:rsid w:val="00544090"/>
    <w:rsid w:val="005443F5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939D1"/>
    <w:rsid w:val="007A05FE"/>
    <w:rsid w:val="007A581F"/>
    <w:rsid w:val="007B37C5"/>
    <w:rsid w:val="007B6FCC"/>
    <w:rsid w:val="007C036F"/>
    <w:rsid w:val="007F2446"/>
    <w:rsid w:val="007F48BA"/>
    <w:rsid w:val="00805B45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204B9"/>
    <w:rsid w:val="009424CA"/>
    <w:rsid w:val="00942CDE"/>
    <w:rsid w:val="00960766"/>
    <w:rsid w:val="009700B9"/>
    <w:rsid w:val="009719B4"/>
    <w:rsid w:val="00982B28"/>
    <w:rsid w:val="009A2F0B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72130"/>
    <w:rsid w:val="00A87B97"/>
    <w:rsid w:val="00A94157"/>
    <w:rsid w:val="00AA747E"/>
    <w:rsid w:val="00AB4291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30B3"/>
    <w:rsid w:val="00C163F3"/>
    <w:rsid w:val="00C20589"/>
    <w:rsid w:val="00C22F91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D13308"/>
    <w:rsid w:val="00D34E72"/>
    <w:rsid w:val="00D617E1"/>
    <w:rsid w:val="00D72777"/>
    <w:rsid w:val="00D76C37"/>
    <w:rsid w:val="00D80DC0"/>
    <w:rsid w:val="00DA5BEB"/>
    <w:rsid w:val="00DB0995"/>
    <w:rsid w:val="00DC6162"/>
    <w:rsid w:val="00DD365F"/>
    <w:rsid w:val="00DF148B"/>
    <w:rsid w:val="00E03B1E"/>
    <w:rsid w:val="00E23F11"/>
    <w:rsid w:val="00E41648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13333"/>
    <w:rsid w:val="00F4072A"/>
    <w:rsid w:val="00F54076"/>
    <w:rsid w:val="00F6169F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39</cp:revision>
  <cp:lastPrinted>2014-11-21T14:06:00Z</cp:lastPrinted>
  <dcterms:created xsi:type="dcterms:W3CDTF">2014-11-14T15:01:00Z</dcterms:created>
  <dcterms:modified xsi:type="dcterms:W3CDTF">2014-11-25T18:51:00Z</dcterms:modified>
</cp:coreProperties>
</file>