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8B7D5A" w:rsidRDefault="00802CAC" w:rsidP="00802CAC">
      <w:pPr>
        <w:spacing w:after="0"/>
        <w:jc w:val="center"/>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Default="00C76FDD"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16</w:t>
      </w:r>
      <w:r w:rsidR="00802CA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w:t>
      </w:r>
      <w:r w:rsidR="00802CAC" w:rsidRPr="00F6009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2CA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5:15 p.m.</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8B7D5A" w:rsidRDefault="00802CAC" w:rsidP="00802CAC">
      <w:pPr>
        <w:spacing w:after="0"/>
        <w:jc w:val="center"/>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7D5A">
        <w:rPr>
          <w:b/>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802CAC" w:rsidRPr="00F60091" w:rsidRDefault="00802CAC" w:rsidP="00380D75">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Call to Order &amp; Invocation</w:t>
      </w:r>
    </w:p>
    <w:p w:rsidR="00E8595A" w:rsidRPr="00E8595A" w:rsidRDefault="00E8595A" w:rsidP="00E8595A">
      <w:pPr>
        <w:pStyle w:val="ListParagraph"/>
        <w:spacing w:after="0"/>
        <w:rPr>
          <w:rFonts w:ascii="Segoe UI" w:hAnsi="Segoe UI" w:cs="Segoe UI"/>
          <w:b/>
          <w:sz w:val="26"/>
          <w:szCs w:val="26"/>
        </w:rPr>
      </w:pPr>
    </w:p>
    <w:p w:rsidR="00E8595A" w:rsidRPr="00E8595A" w:rsidRDefault="00802CAC"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Adoption of Business Agenda</w:t>
      </w:r>
      <w:r w:rsidR="00380D75" w:rsidRPr="00E8595A">
        <w:rPr>
          <w:rFonts w:ascii="Segoe UI" w:hAnsi="Segoe UI" w:cs="Segoe UI"/>
          <w:b/>
          <w:sz w:val="26"/>
          <w:szCs w:val="26"/>
        </w:rPr>
        <w:t xml:space="preserve">  </w:t>
      </w:r>
      <w:r w:rsidR="00380D75" w:rsidRPr="00E8595A">
        <w:rPr>
          <w:rFonts w:ascii="Segoe UI" w:hAnsi="Segoe UI" w:cs="Segoe UI"/>
          <w:b/>
          <w:i/>
          <w:sz w:val="18"/>
          <w:szCs w:val="18"/>
        </w:rPr>
        <w:t>(In accordance with the Roano</w:t>
      </w:r>
      <w:r w:rsidR="00E8595A" w:rsidRPr="00E8595A">
        <w:rPr>
          <w:rFonts w:ascii="Segoe UI" w:hAnsi="Segoe UI" w:cs="Segoe UI"/>
          <w:b/>
          <w:i/>
          <w:sz w:val="18"/>
          <w:szCs w:val="18"/>
        </w:rPr>
        <w:t>ke Rapids City Council Rules &amp;</w:t>
      </w:r>
      <w:r w:rsidR="00380D75" w:rsidRPr="00E8595A">
        <w:rPr>
          <w:rFonts w:ascii="Segoe UI" w:hAnsi="Segoe UI" w:cs="Segoe UI"/>
          <w:b/>
          <w:i/>
          <w:sz w:val="18"/>
          <w:szCs w:val="18"/>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E8595A" w:rsidRDefault="00E8595A" w:rsidP="00E8595A">
      <w:pPr>
        <w:pStyle w:val="ListParagraph"/>
        <w:rPr>
          <w:rFonts w:ascii="Segoe UI" w:hAnsi="Segoe UI" w:cs="Segoe UI"/>
          <w:b/>
          <w:sz w:val="26"/>
          <w:szCs w:val="26"/>
        </w:rPr>
      </w:pPr>
    </w:p>
    <w:p w:rsidR="00380D75" w:rsidRPr="00E8595A" w:rsidRDefault="00380D75" w:rsidP="00E8595A">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Special Recognitions</w:t>
      </w:r>
    </w:p>
    <w:p w:rsidR="003975F7" w:rsidRPr="0055285C" w:rsidRDefault="0055285C" w:rsidP="0055285C">
      <w:pPr>
        <w:pStyle w:val="ListParagraph"/>
        <w:numPr>
          <w:ilvl w:val="0"/>
          <w:numId w:val="2"/>
        </w:numPr>
        <w:spacing w:after="0"/>
        <w:rPr>
          <w:rFonts w:ascii="Segoe UI" w:hAnsi="Segoe UI" w:cs="Segoe UI"/>
          <w:b/>
          <w:i/>
        </w:rPr>
      </w:pPr>
      <w:r>
        <w:rPr>
          <w:rFonts w:ascii="Segoe UI" w:hAnsi="Segoe UI" w:cs="Segoe UI"/>
          <w:b/>
          <w:i/>
        </w:rPr>
        <w:t>Police Department Recognitions</w:t>
      </w:r>
    </w:p>
    <w:p w:rsidR="00E8595A" w:rsidRDefault="00E8595A" w:rsidP="00E8595A">
      <w:pPr>
        <w:pStyle w:val="ListParagraph"/>
        <w:spacing w:after="0"/>
        <w:ind w:left="1080"/>
        <w:rPr>
          <w:rFonts w:ascii="Segoe UI" w:hAnsi="Segoe UI" w:cs="Segoe UI"/>
          <w:b/>
          <w:i/>
        </w:rPr>
      </w:pPr>
    </w:p>
    <w:p w:rsidR="00085310" w:rsidRPr="00085310" w:rsidRDefault="00380D75" w:rsidP="00085310">
      <w:pPr>
        <w:pStyle w:val="ListParagraph"/>
        <w:numPr>
          <w:ilvl w:val="0"/>
          <w:numId w:val="7"/>
        </w:numPr>
        <w:spacing w:after="0"/>
        <w:rPr>
          <w:rFonts w:ascii="Segoe UI" w:hAnsi="Segoe UI" w:cs="Segoe UI"/>
          <w:b/>
          <w:i/>
        </w:rPr>
      </w:pPr>
      <w:r w:rsidRPr="00E8595A">
        <w:rPr>
          <w:rFonts w:ascii="Segoe UI" w:hAnsi="Segoe UI" w:cs="Segoe UI"/>
          <w:b/>
          <w:sz w:val="26"/>
          <w:szCs w:val="26"/>
        </w:rPr>
        <w:t>Public Comment (Scheduled)</w:t>
      </w:r>
    </w:p>
    <w:p w:rsidR="00380D75" w:rsidRPr="00085310" w:rsidRDefault="00380D75" w:rsidP="00085310">
      <w:pPr>
        <w:spacing w:after="0"/>
        <w:rPr>
          <w:rFonts w:ascii="Segoe UI" w:hAnsi="Segoe UI" w:cs="Segoe UI"/>
          <w:b/>
          <w:sz w:val="24"/>
          <w:szCs w:val="24"/>
        </w:rPr>
      </w:pPr>
    </w:p>
    <w:p w:rsidR="00380D75" w:rsidRPr="00E8595A" w:rsidRDefault="00380D75" w:rsidP="00380D75">
      <w:pPr>
        <w:pStyle w:val="ListParagraph"/>
        <w:spacing w:after="0"/>
        <w:rPr>
          <w:rFonts w:ascii="Segoe UI" w:hAnsi="Segoe UI" w:cs="Segoe UI"/>
          <w:b/>
          <w:sz w:val="26"/>
          <w:szCs w:val="26"/>
        </w:rPr>
      </w:pPr>
      <w:r w:rsidRPr="00E8595A">
        <w:rPr>
          <w:rFonts w:ascii="Segoe UI" w:hAnsi="Segoe UI" w:cs="Segoe UI"/>
          <w:b/>
          <w:sz w:val="26"/>
          <w:szCs w:val="26"/>
        </w:rPr>
        <w:t>Public Comment (Unscheduled)</w:t>
      </w:r>
    </w:p>
    <w:p w:rsidR="00380D75" w:rsidRPr="00E8595A" w:rsidRDefault="00380D75" w:rsidP="00380D75">
      <w:pPr>
        <w:pStyle w:val="ListParagraph"/>
        <w:spacing w:after="0"/>
        <w:rPr>
          <w:rFonts w:ascii="Segoe UI" w:hAnsi="Segoe UI" w:cs="Segoe UI"/>
          <w:b/>
          <w:sz w:val="26"/>
          <w:szCs w:val="26"/>
        </w:rPr>
      </w:pPr>
    </w:p>
    <w:p w:rsidR="00380D75" w:rsidRPr="00085310" w:rsidRDefault="00C76FDD" w:rsidP="00085310">
      <w:pPr>
        <w:pStyle w:val="ListParagraph"/>
        <w:numPr>
          <w:ilvl w:val="0"/>
          <w:numId w:val="7"/>
        </w:numPr>
        <w:spacing w:after="0"/>
        <w:rPr>
          <w:rFonts w:ascii="Segoe UI" w:hAnsi="Segoe UI" w:cs="Segoe UI"/>
          <w:b/>
          <w:sz w:val="26"/>
          <w:szCs w:val="26"/>
        </w:rPr>
      </w:pPr>
      <w:r>
        <w:rPr>
          <w:rFonts w:ascii="Segoe UI" w:hAnsi="Segoe UI" w:cs="Segoe UI"/>
          <w:b/>
          <w:sz w:val="26"/>
          <w:szCs w:val="26"/>
        </w:rPr>
        <w:t>Approval of February 2</w:t>
      </w:r>
      <w:r w:rsidR="00380D75" w:rsidRPr="00085310">
        <w:rPr>
          <w:rFonts w:ascii="Segoe UI" w:hAnsi="Segoe UI" w:cs="Segoe UI"/>
          <w:b/>
          <w:sz w:val="26"/>
          <w:szCs w:val="26"/>
        </w:rPr>
        <w:t>, 2016 Council Minutes</w:t>
      </w:r>
    </w:p>
    <w:p w:rsidR="00380D75" w:rsidRPr="00E8595A" w:rsidRDefault="00380D75" w:rsidP="00380D75">
      <w:pPr>
        <w:pStyle w:val="ListParagraph"/>
        <w:spacing w:after="0"/>
        <w:rPr>
          <w:rFonts w:ascii="Segoe UI" w:hAnsi="Segoe UI" w:cs="Segoe UI"/>
          <w:b/>
          <w:sz w:val="26"/>
          <w:szCs w:val="26"/>
        </w:rPr>
      </w:pPr>
    </w:p>
    <w:p w:rsidR="00380D75" w:rsidRPr="00E8595A" w:rsidRDefault="00380D75" w:rsidP="00085310">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City Council Appointments/Reappointments</w:t>
      </w:r>
    </w:p>
    <w:p w:rsidR="00380D75" w:rsidRPr="00E8595A" w:rsidRDefault="00380D75" w:rsidP="00380D75">
      <w:pPr>
        <w:pStyle w:val="ListParagraph"/>
        <w:rPr>
          <w:rFonts w:ascii="Segoe UI" w:hAnsi="Segoe UI" w:cs="Segoe UI"/>
          <w:b/>
          <w:sz w:val="26"/>
          <w:szCs w:val="26"/>
        </w:rPr>
      </w:pPr>
    </w:p>
    <w:p w:rsidR="00380D75" w:rsidRPr="002E6E2C" w:rsidRDefault="00380D75" w:rsidP="002E6E2C">
      <w:pPr>
        <w:pStyle w:val="ListParagraph"/>
        <w:numPr>
          <w:ilvl w:val="0"/>
          <w:numId w:val="7"/>
        </w:numPr>
        <w:spacing w:after="0"/>
        <w:rPr>
          <w:rFonts w:ascii="Segoe UI" w:hAnsi="Segoe UI" w:cs="Segoe UI"/>
          <w:b/>
          <w:sz w:val="26"/>
          <w:szCs w:val="26"/>
        </w:rPr>
      </w:pPr>
      <w:r w:rsidRPr="002E6E2C">
        <w:rPr>
          <w:rFonts w:ascii="Segoe UI" w:hAnsi="Segoe UI" w:cs="Segoe UI"/>
          <w:b/>
          <w:sz w:val="26"/>
          <w:szCs w:val="26"/>
        </w:rPr>
        <w:t>Public Hearings</w:t>
      </w:r>
    </w:p>
    <w:p w:rsidR="00C34EC0" w:rsidRPr="00E8595A" w:rsidRDefault="00C34EC0" w:rsidP="00C34EC0">
      <w:pPr>
        <w:pStyle w:val="ListParagraph"/>
        <w:rPr>
          <w:rFonts w:ascii="Segoe UI" w:hAnsi="Segoe UI" w:cs="Segoe UI"/>
          <w:b/>
          <w:sz w:val="26"/>
          <w:szCs w:val="26"/>
        </w:rPr>
      </w:pPr>
    </w:p>
    <w:p w:rsidR="00C34EC0" w:rsidRDefault="00C34EC0"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Old Business</w:t>
      </w:r>
    </w:p>
    <w:p w:rsidR="00BE1B11" w:rsidRPr="00BE1B11" w:rsidRDefault="00BE1B11" w:rsidP="00BE1B11">
      <w:pPr>
        <w:pStyle w:val="ListParagraph"/>
        <w:spacing w:after="0"/>
        <w:rPr>
          <w:rFonts w:ascii="Segoe UI" w:hAnsi="Segoe UI" w:cs="Segoe UI"/>
          <w:b/>
          <w:sz w:val="26"/>
          <w:szCs w:val="26"/>
        </w:rPr>
      </w:pPr>
    </w:p>
    <w:p w:rsidR="00B63676" w:rsidRPr="00E8595A" w:rsidRDefault="00C34EC0"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t>New Business</w:t>
      </w:r>
    </w:p>
    <w:p w:rsidR="00B63676" w:rsidRPr="00B60B3F" w:rsidRDefault="00380D75" w:rsidP="00C76FDD">
      <w:pPr>
        <w:pStyle w:val="ListParagraph"/>
        <w:numPr>
          <w:ilvl w:val="0"/>
          <w:numId w:val="4"/>
        </w:numPr>
        <w:spacing w:after="0"/>
        <w:rPr>
          <w:rFonts w:ascii="Segoe UI" w:hAnsi="Segoe UI" w:cs="Segoe UI"/>
        </w:rPr>
      </w:pPr>
      <w:r w:rsidRPr="00E8595A">
        <w:rPr>
          <w:rFonts w:ascii="Segoe UI" w:hAnsi="Segoe UI" w:cs="Segoe UI"/>
          <w:b/>
          <w:i/>
        </w:rPr>
        <w:t>Consideration o</w:t>
      </w:r>
      <w:r w:rsidR="000D1FC7">
        <w:rPr>
          <w:rFonts w:ascii="Segoe UI" w:hAnsi="Segoe UI" w:cs="Segoe UI"/>
          <w:b/>
          <w:i/>
        </w:rPr>
        <w:t>f</w:t>
      </w:r>
      <w:r w:rsidR="00B60B3F">
        <w:rPr>
          <w:rFonts w:ascii="Segoe UI" w:hAnsi="Segoe UI" w:cs="Segoe UI"/>
          <w:b/>
          <w:i/>
        </w:rPr>
        <w:t xml:space="preserve"> Amendments to the Traffic Code</w:t>
      </w:r>
    </w:p>
    <w:p w:rsidR="00B60B3F" w:rsidRPr="00DE37F5" w:rsidRDefault="00B60B3F" w:rsidP="00C76FDD">
      <w:pPr>
        <w:pStyle w:val="ListParagraph"/>
        <w:numPr>
          <w:ilvl w:val="0"/>
          <w:numId w:val="4"/>
        </w:numPr>
        <w:spacing w:after="0"/>
        <w:rPr>
          <w:rFonts w:ascii="Segoe UI" w:hAnsi="Segoe UI" w:cs="Segoe UI"/>
        </w:rPr>
      </w:pPr>
      <w:r>
        <w:rPr>
          <w:rFonts w:ascii="Segoe UI" w:hAnsi="Segoe UI" w:cs="Segoe UI"/>
          <w:b/>
          <w:i/>
        </w:rPr>
        <w:t>Consideration of  Updated Substance Abuse Policy</w:t>
      </w:r>
    </w:p>
    <w:p w:rsidR="00DE37F5" w:rsidRPr="0055321C" w:rsidRDefault="00DE37F5" w:rsidP="00C76FDD">
      <w:pPr>
        <w:pStyle w:val="ListParagraph"/>
        <w:numPr>
          <w:ilvl w:val="0"/>
          <w:numId w:val="4"/>
        </w:numPr>
        <w:spacing w:after="0"/>
        <w:rPr>
          <w:rFonts w:ascii="Segoe UI" w:hAnsi="Segoe UI" w:cs="Segoe UI"/>
        </w:rPr>
      </w:pPr>
      <w:r>
        <w:rPr>
          <w:rFonts w:ascii="Segoe UI" w:hAnsi="Segoe UI" w:cs="Segoe UI"/>
          <w:b/>
          <w:i/>
        </w:rPr>
        <w:t>Consideration of Resolution Regarding the Carolina Connector (</w:t>
      </w:r>
      <w:r w:rsidR="0055321C">
        <w:rPr>
          <w:rFonts w:ascii="Segoe UI" w:hAnsi="Segoe UI" w:cs="Segoe UI"/>
          <w:b/>
          <w:i/>
        </w:rPr>
        <w:t>CCX) Intermodal Terminal Project</w:t>
      </w:r>
    </w:p>
    <w:p w:rsidR="0055321C" w:rsidRPr="00C76FDD" w:rsidRDefault="0055321C" w:rsidP="00C76FDD">
      <w:pPr>
        <w:pStyle w:val="ListParagraph"/>
        <w:numPr>
          <w:ilvl w:val="0"/>
          <w:numId w:val="4"/>
        </w:numPr>
        <w:spacing w:after="0"/>
        <w:rPr>
          <w:rFonts w:ascii="Segoe UI" w:hAnsi="Segoe UI" w:cs="Segoe UI"/>
        </w:rPr>
      </w:pPr>
      <w:r>
        <w:rPr>
          <w:rFonts w:ascii="Segoe UI" w:hAnsi="Segoe UI" w:cs="Segoe UI"/>
          <w:b/>
          <w:i/>
        </w:rPr>
        <w:t>Consideration of Request from NCDOT for Traffic Code Amendments Relating to Speed Limit Signage on NC 125</w:t>
      </w:r>
    </w:p>
    <w:p w:rsidR="00C76FDD" w:rsidRPr="000D1FC7" w:rsidRDefault="00C76FDD" w:rsidP="00C76FDD">
      <w:pPr>
        <w:pStyle w:val="ListParagraph"/>
        <w:spacing w:after="0"/>
        <w:ind w:left="1080"/>
        <w:rPr>
          <w:rFonts w:ascii="Segoe UI" w:hAnsi="Segoe UI" w:cs="Segoe UI"/>
        </w:rPr>
      </w:pPr>
      <w:bookmarkStart w:id="0" w:name="_GoBack"/>
      <w:bookmarkEnd w:id="0"/>
    </w:p>
    <w:p w:rsidR="00B63676" w:rsidRPr="00E8595A" w:rsidRDefault="00B63676" w:rsidP="002E6E2C">
      <w:pPr>
        <w:pStyle w:val="ListParagraph"/>
        <w:numPr>
          <w:ilvl w:val="0"/>
          <w:numId w:val="7"/>
        </w:numPr>
        <w:spacing w:after="0"/>
        <w:rPr>
          <w:rFonts w:ascii="Segoe UI" w:hAnsi="Segoe UI" w:cs="Segoe UI"/>
          <w:b/>
          <w:sz w:val="26"/>
          <w:szCs w:val="26"/>
        </w:rPr>
      </w:pPr>
      <w:r w:rsidRPr="00E8595A">
        <w:rPr>
          <w:rFonts w:ascii="Segoe UI" w:hAnsi="Segoe UI" w:cs="Segoe UI"/>
          <w:b/>
          <w:sz w:val="26"/>
          <w:szCs w:val="26"/>
        </w:rPr>
        <w:lastRenderedPageBreak/>
        <w:t>City Manager’s Report</w:t>
      </w:r>
    </w:p>
    <w:p w:rsidR="00B63676" w:rsidRPr="000D1FC7" w:rsidRDefault="00B63676" w:rsidP="000D1FC7">
      <w:pPr>
        <w:spacing w:after="0"/>
        <w:rPr>
          <w:rFonts w:ascii="Segoe UI" w:hAnsi="Segoe UI" w:cs="Segoe UI"/>
          <w:b/>
          <w:sz w:val="24"/>
          <w:szCs w:val="24"/>
        </w:rPr>
      </w:pPr>
    </w:p>
    <w:p w:rsidR="00B63676" w:rsidRDefault="00C76FDD" w:rsidP="002E6E2C">
      <w:pPr>
        <w:pStyle w:val="ListParagraph"/>
        <w:numPr>
          <w:ilvl w:val="0"/>
          <w:numId w:val="7"/>
        </w:numPr>
        <w:spacing w:after="0"/>
        <w:rPr>
          <w:rFonts w:ascii="Segoe UI" w:hAnsi="Segoe UI" w:cs="Segoe UI"/>
          <w:b/>
          <w:sz w:val="26"/>
          <w:szCs w:val="26"/>
        </w:rPr>
      </w:pPr>
      <w:r>
        <w:rPr>
          <w:rFonts w:ascii="Segoe UI" w:hAnsi="Segoe UI" w:cs="Segoe UI"/>
          <w:b/>
          <w:sz w:val="26"/>
          <w:szCs w:val="26"/>
        </w:rPr>
        <w:t>Finance Director’s Report</w:t>
      </w:r>
    </w:p>
    <w:p w:rsidR="00C76FDD" w:rsidRPr="00C76FDD" w:rsidRDefault="00C76FDD" w:rsidP="00C76FDD">
      <w:pPr>
        <w:pStyle w:val="ListParagraph"/>
        <w:rPr>
          <w:rFonts w:ascii="Segoe UI" w:hAnsi="Segoe UI" w:cs="Segoe UI"/>
          <w:b/>
          <w:sz w:val="26"/>
          <w:szCs w:val="26"/>
        </w:rPr>
      </w:pPr>
    </w:p>
    <w:p w:rsidR="00C76FDD" w:rsidRDefault="00C76FDD" w:rsidP="002E6E2C">
      <w:pPr>
        <w:pStyle w:val="ListParagraph"/>
        <w:numPr>
          <w:ilvl w:val="0"/>
          <w:numId w:val="7"/>
        </w:numPr>
        <w:spacing w:after="0"/>
        <w:rPr>
          <w:rFonts w:ascii="Segoe UI" w:hAnsi="Segoe UI" w:cs="Segoe UI"/>
          <w:b/>
          <w:sz w:val="26"/>
          <w:szCs w:val="26"/>
        </w:rPr>
      </w:pPr>
      <w:r>
        <w:rPr>
          <w:rFonts w:ascii="Segoe UI" w:hAnsi="Segoe UI" w:cs="Segoe UI"/>
          <w:b/>
          <w:sz w:val="26"/>
          <w:szCs w:val="26"/>
        </w:rPr>
        <w:t>Departmental Reports</w:t>
      </w:r>
    </w:p>
    <w:p w:rsidR="00C76FDD" w:rsidRPr="00C76FDD" w:rsidRDefault="00C76FDD" w:rsidP="00C76FDD">
      <w:pPr>
        <w:pStyle w:val="ListParagraph"/>
        <w:rPr>
          <w:rFonts w:ascii="Segoe UI" w:hAnsi="Segoe UI" w:cs="Segoe UI"/>
          <w:b/>
          <w:sz w:val="26"/>
          <w:szCs w:val="26"/>
        </w:rPr>
      </w:pPr>
    </w:p>
    <w:p w:rsidR="00C76FDD" w:rsidRPr="00E8595A" w:rsidRDefault="00C76FDD" w:rsidP="002E6E2C">
      <w:pPr>
        <w:pStyle w:val="ListParagraph"/>
        <w:numPr>
          <w:ilvl w:val="0"/>
          <w:numId w:val="7"/>
        </w:numPr>
        <w:spacing w:after="0"/>
        <w:rPr>
          <w:rFonts w:ascii="Segoe UI" w:hAnsi="Segoe UI" w:cs="Segoe UI"/>
          <w:b/>
          <w:sz w:val="26"/>
          <w:szCs w:val="26"/>
        </w:rPr>
      </w:pPr>
      <w:r>
        <w:rPr>
          <w:rFonts w:ascii="Segoe UI" w:hAnsi="Segoe UI" w:cs="Segoe UI"/>
          <w:b/>
          <w:sz w:val="26"/>
          <w:szCs w:val="26"/>
        </w:rPr>
        <w:t>Other Business</w:t>
      </w:r>
    </w:p>
    <w:p w:rsidR="00B63676" w:rsidRPr="00FF09DD" w:rsidRDefault="00B63676" w:rsidP="00B63676">
      <w:pPr>
        <w:pStyle w:val="ListParagraph"/>
        <w:rPr>
          <w:rFonts w:ascii="Segoe UI" w:hAnsi="Segoe UI" w:cs="Segoe UI"/>
          <w:sz w:val="24"/>
          <w:szCs w:val="24"/>
        </w:rPr>
      </w:pPr>
    </w:p>
    <w:p w:rsidR="00B63676" w:rsidRPr="00E8595A" w:rsidRDefault="00B63676" w:rsidP="002E6E2C">
      <w:pPr>
        <w:pStyle w:val="ListParagraph"/>
        <w:numPr>
          <w:ilvl w:val="0"/>
          <w:numId w:val="7"/>
        </w:numPr>
        <w:rPr>
          <w:rFonts w:ascii="Segoe UI" w:hAnsi="Segoe UI" w:cs="Segoe UI"/>
          <w:sz w:val="26"/>
          <w:szCs w:val="26"/>
        </w:rPr>
      </w:pPr>
      <w:r w:rsidRPr="00E8595A">
        <w:rPr>
          <w:rFonts w:ascii="Segoe UI" w:hAnsi="Segoe UI" w:cs="Segoe UI"/>
          <w:b/>
          <w:sz w:val="26"/>
          <w:szCs w:val="26"/>
        </w:rPr>
        <w:t>Adjournment</w:t>
      </w:r>
    </w:p>
    <w:p w:rsidR="00B63676" w:rsidRDefault="00B63676"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E320FF" w:rsidRDefault="00E320FF" w:rsidP="00B63676">
      <w:pPr>
        <w:pStyle w:val="ListParagraph"/>
        <w:rPr>
          <w:rFonts w:ascii="Segoe UI" w:hAnsi="Segoe UI" w:cs="Segoe UI"/>
          <w:b/>
        </w:rPr>
      </w:pPr>
    </w:p>
    <w:p w:rsidR="00380D75" w:rsidRPr="00984F5E" w:rsidRDefault="00380D75" w:rsidP="00984F5E">
      <w:pPr>
        <w:spacing w:after="0"/>
        <w:rPr>
          <w:rFonts w:ascii="Segoe UI" w:hAnsi="Segoe UI" w:cs="Segoe UI"/>
          <w:sz w:val="20"/>
          <w:szCs w:val="20"/>
        </w:rPr>
      </w:pPr>
    </w:p>
    <w:p w:rsidR="00380D75" w:rsidRPr="00380D75" w:rsidRDefault="00380D75" w:rsidP="00380D75">
      <w:pPr>
        <w:pStyle w:val="ListParagraph"/>
        <w:spacing w:after="0"/>
        <w:rPr>
          <w:rFonts w:ascii="Segoe UI" w:hAnsi="Segoe UI" w:cs="Segoe UI"/>
          <w:b/>
          <w:sz w:val="18"/>
          <w:szCs w:val="18"/>
        </w:rPr>
      </w:pPr>
    </w:p>
    <w:p w:rsidR="005A58D9"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Public Address to the Council</w:t>
      </w:r>
    </w:p>
    <w:p w:rsidR="00906E8B" w:rsidRPr="005A58D9"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Segoe UI" w:hAnsi="Segoe UI" w:cs="Segoe UI"/>
          <w:b/>
          <w:i/>
        </w:rPr>
      </w:pPr>
      <w:r w:rsidRPr="005A58D9">
        <w:rPr>
          <w:rFonts w:ascii="Segoe UI" w:hAnsi="Segoe UI" w:cs="Segoe UI"/>
          <w:b/>
          <w:i/>
        </w:rPr>
        <w:t>(</w:t>
      </w:r>
      <w:r w:rsidR="00906E8B" w:rsidRPr="005A58D9">
        <w:rPr>
          <w:rFonts w:ascii="Segoe UI" w:hAnsi="Segoe UI" w:cs="Segoe UI"/>
          <w:b/>
          <w:i/>
        </w:rPr>
        <w:t>#5 of the Roano</w:t>
      </w:r>
      <w:r w:rsidR="00113341" w:rsidRPr="005A58D9">
        <w:rPr>
          <w:rFonts w:ascii="Segoe UI" w:hAnsi="Segoe UI" w:cs="Segoe UI"/>
          <w:b/>
          <w:i/>
        </w:rPr>
        <w:t>ke Rapids City Council Rules &amp;</w:t>
      </w:r>
      <w:r w:rsidR="00906E8B" w:rsidRPr="005A58D9">
        <w:rPr>
          <w:rFonts w:ascii="Segoe UI" w:hAnsi="Segoe UI" w:cs="Segoe UI"/>
          <w:b/>
          <w:i/>
        </w:rPr>
        <w:t xml:space="preserve"> Regulations</w:t>
      </w:r>
      <w:r w:rsidRPr="005A58D9">
        <w:rPr>
          <w:rFonts w:ascii="Segoe UI" w:hAnsi="Segoe UI" w:cs="Segoe UI"/>
          <w:b/>
          <w:i/>
        </w:rPr>
        <w:t>)</w:t>
      </w:r>
    </w:p>
    <w:p w:rsidR="0079586B" w:rsidRPr="00113341"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i/>
          <w:sz w:val="24"/>
          <w:szCs w:val="24"/>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City Council will allow public address at Regular Council meetings by either “scheduled” or “unscheduled” appearances.</w:t>
      </w: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906E8B" w:rsidRPr="005A58D9"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p>
    <w:p w:rsidR="0079586B" w:rsidRPr="005A58D9"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Segoe UI" w:hAnsi="Segoe UI" w:cs="Segoe UI"/>
          <w:b/>
          <w:sz w:val="18"/>
          <w:szCs w:val="18"/>
        </w:rPr>
      </w:pPr>
      <w:r w:rsidRPr="005A58D9">
        <w:rPr>
          <w:rFonts w:ascii="Segoe UI" w:hAnsi="Segoe UI" w:cs="Segoe UI"/>
          <w:b/>
          <w:sz w:val="18"/>
          <w:szCs w:val="18"/>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Default="00906E8B" w:rsidP="0079586B">
      <w:pPr>
        <w:spacing w:after="0" w:line="276" w:lineRule="auto"/>
        <w:rPr>
          <w:rFonts w:ascii="Lucida Fax" w:hAnsi="Lucida Fax"/>
          <w:b/>
        </w:rPr>
      </w:pPr>
      <w:r w:rsidRPr="008145BA">
        <w:rPr>
          <w:rFonts w:ascii="Lucida Fax" w:hAnsi="Lucida Fax"/>
          <w:b/>
        </w:rPr>
        <w:tab/>
      </w:r>
    </w:p>
    <w:p w:rsidR="00D2626F" w:rsidRDefault="00D2626F"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906E8B" w:rsidRPr="008145BA" w:rsidRDefault="00906E8B" w:rsidP="00491C69">
      <w:pPr>
        <w:spacing w:after="0" w:line="276" w:lineRule="auto"/>
        <w:rPr>
          <w:rFonts w:ascii="Lucida Fax" w:hAnsi="Lucida Fax"/>
        </w:rPr>
      </w:pPr>
    </w:p>
    <w:p w:rsidR="00491C69" w:rsidRPr="00D2626F"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D2626F">
        <w:rPr>
          <w:rFonts w:ascii="Lucida Fax" w:hAnsi="Lucida Fax"/>
          <w:b/>
          <w:sz w:val="20"/>
          <w:szCs w:val="20"/>
          <w:u w:val="single"/>
        </w:rPr>
        <w:t>Roanoke Rapids City Council</w:t>
      </w:r>
    </w:p>
    <w:p w:rsidR="00C16ABC" w:rsidRPr="00113341" w:rsidRDefault="00C16ABC"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u w:val="single"/>
        </w:rPr>
      </w:pP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Emery G. Doughtie, Mayor – At Large</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 xml:space="preserve">Carl </w:t>
      </w:r>
      <w:proofErr w:type="spellStart"/>
      <w:r w:rsidR="00CF1EBE" w:rsidRPr="00C14A21">
        <w:rPr>
          <w:rFonts w:ascii="Palatino Linotype" w:hAnsi="Palatino Linotype"/>
          <w:b/>
          <w:i/>
          <w:sz w:val="16"/>
          <w:szCs w:val="16"/>
        </w:rPr>
        <w:t>Ferebee</w:t>
      </w:r>
      <w:proofErr w:type="spellEnd"/>
      <w:r w:rsidR="00CF1EBE" w:rsidRPr="00C14A21">
        <w:rPr>
          <w:rFonts w:ascii="Palatino Linotype" w:hAnsi="Palatino Linotype"/>
          <w:b/>
          <w:i/>
          <w:sz w:val="16"/>
          <w:szCs w:val="16"/>
        </w:rPr>
        <w:t>, Mayor Pro Tem – District 3</w:t>
      </w:r>
    </w:p>
    <w:p w:rsidR="00491C69" w:rsidRPr="00C14A21" w:rsidRDefault="00491C69" w:rsidP="00C16ABC">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Ernest C. Bobbitt, Councilman – District 1</w:t>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CF1EBE" w:rsidRPr="00C14A21">
        <w:rPr>
          <w:rFonts w:ascii="Palatino Linotype" w:hAnsi="Palatino Linotype"/>
          <w:b/>
          <w:i/>
          <w:sz w:val="16"/>
          <w:szCs w:val="16"/>
        </w:rPr>
        <w:tab/>
      </w:r>
      <w:r w:rsidR="0044122F">
        <w:rPr>
          <w:rFonts w:ascii="Palatino Linotype" w:hAnsi="Palatino Linotype"/>
          <w:b/>
          <w:i/>
          <w:sz w:val="16"/>
          <w:szCs w:val="16"/>
        </w:rPr>
        <w:tab/>
      </w:r>
      <w:proofErr w:type="spellStart"/>
      <w:r w:rsidR="00CF1EBE" w:rsidRPr="00C14A21">
        <w:rPr>
          <w:rFonts w:ascii="Palatino Linotype" w:hAnsi="Palatino Linotype"/>
          <w:b/>
          <w:i/>
          <w:sz w:val="16"/>
          <w:szCs w:val="16"/>
        </w:rPr>
        <w:t>Suetta</w:t>
      </w:r>
      <w:proofErr w:type="spellEnd"/>
      <w:r w:rsidR="00CF1EBE" w:rsidRPr="00C14A21">
        <w:rPr>
          <w:rFonts w:ascii="Palatino Linotype" w:hAnsi="Palatino Linotype"/>
          <w:b/>
          <w:i/>
          <w:sz w:val="16"/>
          <w:szCs w:val="16"/>
        </w:rPr>
        <w:t xml:space="preserve"> S. </w:t>
      </w:r>
      <w:proofErr w:type="spellStart"/>
      <w:r w:rsidR="00CF1EBE" w:rsidRPr="00C14A21">
        <w:rPr>
          <w:rFonts w:ascii="Palatino Linotype" w:hAnsi="Palatino Linotype"/>
          <w:b/>
          <w:i/>
          <w:sz w:val="16"/>
          <w:szCs w:val="16"/>
        </w:rPr>
        <w:t>Scarbrough</w:t>
      </w:r>
      <w:proofErr w:type="spellEnd"/>
      <w:r w:rsidR="00CF1EBE" w:rsidRPr="00C14A21">
        <w:rPr>
          <w:rFonts w:ascii="Palatino Linotype" w:hAnsi="Palatino Linotype"/>
          <w:b/>
          <w:i/>
          <w:sz w:val="16"/>
          <w:szCs w:val="16"/>
        </w:rPr>
        <w:t>, Councilwoman – District 1</w:t>
      </w:r>
    </w:p>
    <w:p w:rsidR="00113341" w:rsidRPr="0044122F" w:rsidRDefault="00491C69" w:rsidP="0044122F">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Palatino Linotype" w:hAnsi="Palatino Linotype"/>
          <w:b/>
          <w:i/>
          <w:sz w:val="16"/>
          <w:szCs w:val="16"/>
        </w:rPr>
      </w:pPr>
      <w:r w:rsidRPr="00C14A21">
        <w:rPr>
          <w:rFonts w:ascii="Palatino Linotype" w:hAnsi="Palatino Linotype"/>
          <w:b/>
          <w:i/>
          <w:sz w:val="16"/>
          <w:szCs w:val="16"/>
        </w:rPr>
        <w:t>Carol H. Cowen, Councilwoman – District 2</w:t>
      </w:r>
      <w:r w:rsidR="005A58D9" w:rsidRPr="00C14A21">
        <w:rPr>
          <w:rFonts w:ascii="Palatino Linotype" w:hAnsi="Palatino Linotype"/>
          <w:b/>
          <w:i/>
          <w:sz w:val="16"/>
          <w:szCs w:val="16"/>
        </w:rPr>
        <w:tab/>
      </w:r>
      <w:r w:rsidR="005A58D9" w:rsidRPr="00C14A21">
        <w:rPr>
          <w:rFonts w:ascii="Palatino Linotype" w:hAnsi="Palatino Linotype"/>
          <w:b/>
          <w:i/>
          <w:sz w:val="16"/>
          <w:szCs w:val="16"/>
        </w:rPr>
        <w:tab/>
      </w:r>
      <w:r w:rsidR="00C14A21">
        <w:rPr>
          <w:rFonts w:ascii="Palatino Linotype" w:hAnsi="Palatino Linotype"/>
          <w:b/>
          <w:i/>
          <w:sz w:val="16"/>
          <w:szCs w:val="16"/>
        </w:rPr>
        <w:tab/>
      </w:r>
      <w:r w:rsidR="0044122F">
        <w:rPr>
          <w:rFonts w:ascii="Palatino Linotype" w:hAnsi="Palatino Linotype"/>
          <w:b/>
          <w:i/>
          <w:sz w:val="16"/>
          <w:szCs w:val="16"/>
        </w:rPr>
        <w:tab/>
      </w:r>
      <w:r w:rsidR="00CF1EBE" w:rsidRPr="00C14A21">
        <w:rPr>
          <w:rFonts w:ascii="Palatino Linotype" w:hAnsi="Palatino Linotype"/>
          <w:b/>
          <w:i/>
          <w:sz w:val="16"/>
          <w:szCs w:val="16"/>
        </w:rPr>
        <w:t>Wayne Smith, Councilman – District 2</w:t>
      </w:r>
    </w:p>
    <w:p w:rsidR="00491C69" w:rsidRPr="00491C69" w:rsidRDefault="00491C69" w:rsidP="00491C69">
      <w:pPr>
        <w:spacing w:after="0" w:line="276" w:lineRule="auto"/>
        <w:jc w:val="center"/>
        <w:rPr>
          <w:rFonts w:ascii="Lucida Fax" w:hAnsi="Lucida Fax"/>
          <w:i/>
        </w:rPr>
      </w:pPr>
    </w:p>
    <w:sectPr w:rsidR="00491C69" w:rsidRPr="00491C69" w:rsidSect="00D2626F">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553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553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5532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D73F4"/>
    <w:multiLevelType w:val="hybridMultilevel"/>
    <w:tmpl w:val="D3645B70"/>
    <w:lvl w:ilvl="0" w:tplc="874269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5C7A8B"/>
    <w:multiLevelType w:val="hybridMultilevel"/>
    <w:tmpl w:val="34307458"/>
    <w:lvl w:ilvl="0" w:tplc="CEC27A2E">
      <w:start w:val="1"/>
      <w:numFmt w:val="decimal"/>
      <w:lvlText w:val="%1."/>
      <w:lvlJc w:val="left"/>
      <w:pPr>
        <w:ind w:left="720" w:hanging="645"/>
      </w:pPr>
      <w:rPr>
        <w:rFonts w:hint="default"/>
        <w:b/>
        <w:i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E1C58"/>
    <w:multiLevelType w:val="hybridMultilevel"/>
    <w:tmpl w:val="594C2450"/>
    <w:lvl w:ilvl="0" w:tplc="5C98C584">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4"/>
  </w:num>
  <w:num w:numId="4">
    <w:abstractNumId w:val="6"/>
  </w:num>
  <w:num w:numId="5">
    <w:abstractNumId w:val="2"/>
  </w:num>
  <w:num w:numId="6">
    <w:abstractNumId w:val="5"/>
  </w:num>
  <w:num w:numId="7">
    <w:abstractNumId w:val="3"/>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85310"/>
    <w:rsid w:val="000D1FC7"/>
    <w:rsid w:val="00113341"/>
    <w:rsid w:val="00164AA2"/>
    <w:rsid w:val="00165726"/>
    <w:rsid w:val="001F3BD2"/>
    <w:rsid w:val="002B3C90"/>
    <w:rsid w:val="002E458A"/>
    <w:rsid w:val="002E6E2C"/>
    <w:rsid w:val="0030585E"/>
    <w:rsid w:val="00350E01"/>
    <w:rsid w:val="0036334B"/>
    <w:rsid w:val="00380D75"/>
    <w:rsid w:val="003975F7"/>
    <w:rsid w:val="003E6546"/>
    <w:rsid w:val="00405D2A"/>
    <w:rsid w:val="0044122F"/>
    <w:rsid w:val="00444E8F"/>
    <w:rsid w:val="00491C69"/>
    <w:rsid w:val="0055285C"/>
    <w:rsid w:val="0055321C"/>
    <w:rsid w:val="005A58D9"/>
    <w:rsid w:val="00683B5D"/>
    <w:rsid w:val="007356E0"/>
    <w:rsid w:val="0079586B"/>
    <w:rsid w:val="007A2DFB"/>
    <w:rsid w:val="007C63B7"/>
    <w:rsid w:val="007D37F2"/>
    <w:rsid w:val="00802CAC"/>
    <w:rsid w:val="008B7D5A"/>
    <w:rsid w:val="008C5F5C"/>
    <w:rsid w:val="00906E8B"/>
    <w:rsid w:val="00914DC8"/>
    <w:rsid w:val="009575DD"/>
    <w:rsid w:val="00984F5E"/>
    <w:rsid w:val="00A54B5C"/>
    <w:rsid w:val="00B02ED3"/>
    <w:rsid w:val="00B11673"/>
    <w:rsid w:val="00B338D4"/>
    <w:rsid w:val="00B60B3F"/>
    <w:rsid w:val="00B63676"/>
    <w:rsid w:val="00BE1B11"/>
    <w:rsid w:val="00C14A21"/>
    <w:rsid w:val="00C16ABC"/>
    <w:rsid w:val="00C34EC0"/>
    <w:rsid w:val="00C541E4"/>
    <w:rsid w:val="00C76FDD"/>
    <w:rsid w:val="00CF1EBE"/>
    <w:rsid w:val="00D2626F"/>
    <w:rsid w:val="00DA0DCE"/>
    <w:rsid w:val="00DE37F5"/>
    <w:rsid w:val="00E15A59"/>
    <w:rsid w:val="00E320FF"/>
    <w:rsid w:val="00E405D6"/>
    <w:rsid w:val="00E66EB1"/>
    <w:rsid w:val="00E8595A"/>
    <w:rsid w:val="00E9611F"/>
    <w:rsid w:val="00F17ECA"/>
    <w:rsid w:val="00F4055E"/>
    <w:rsid w:val="00F9525C"/>
    <w:rsid w:val="00FD1AEE"/>
    <w:rsid w:val="00FE2970"/>
    <w:rsid w:val="00FF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10</cp:revision>
  <cp:lastPrinted>2016-01-26T18:35:00Z</cp:lastPrinted>
  <dcterms:created xsi:type="dcterms:W3CDTF">2016-02-09T13:17:00Z</dcterms:created>
  <dcterms:modified xsi:type="dcterms:W3CDTF">2016-02-11T16:50:00Z</dcterms:modified>
</cp:coreProperties>
</file>